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D22D94" w14:textId="7F2D4E7F" w:rsidR="008F7BA1" w:rsidRDefault="00D50DB1" w:rsidP="007D29E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DA CONCEPÇÃO À PRÁTICA:</w:t>
      </w:r>
      <w:r w:rsidR="00F67F2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UM ESTUDO SOBRE </w:t>
      </w:r>
      <w:r w:rsidRPr="00B437B0">
        <w:rPr>
          <w:rFonts w:ascii="Times New Roman" w:hAnsi="Times New Roman" w:cs="Times New Roman"/>
          <w:b/>
          <w:bCs/>
          <w:sz w:val="24"/>
          <w:szCs w:val="24"/>
        </w:rPr>
        <w:t xml:space="preserve">INTEGRAÇÃO CURRICULAR </w:t>
      </w:r>
      <w:r>
        <w:rPr>
          <w:rFonts w:ascii="Times New Roman" w:hAnsi="Times New Roman" w:cs="Times New Roman"/>
          <w:b/>
          <w:bCs/>
          <w:sz w:val="24"/>
          <w:szCs w:val="24"/>
        </w:rPr>
        <w:t>ENTRE</w:t>
      </w:r>
      <w:r w:rsidRPr="00B437B0">
        <w:rPr>
          <w:rFonts w:ascii="Times New Roman" w:hAnsi="Times New Roman" w:cs="Times New Roman"/>
          <w:b/>
          <w:bCs/>
          <w:sz w:val="24"/>
          <w:szCs w:val="24"/>
        </w:rPr>
        <w:t xml:space="preserve"> EDUCAÇÃO FÍSICA E MATEMÁTICA</w:t>
      </w:r>
    </w:p>
    <w:p w14:paraId="1B2B8685" w14:textId="77777777" w:rsidR="008F7BA1" w:rsidRDefault="008F7BA1" w:rsidP="007D29E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6FD46A9D" w14:textId="46E87827" w:rsidR="008F7BA1" w:rsidRDefault="004C27C3" w:rsidP="007D29E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Marcos Filipe Soares Oliveira</w:t>
      </w:r>
    </w:p>
    <w:p w14:paraId="430B021F" w14:textId="15687067" w:rsidR="008F7BA1" w:rsidRDefault="004C27C3" w:rsidP="007D29E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Universidade Estadual de Montes Claros</w:t>
      </w:r>
    </w:p>
    <w:p w14:paraId="185D271F" w14:textId="2A0AF39D" w:rsidR="008F7BA1" w:rsidRDefault="004C27C3" w:rsidP="007D29E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7" w:history="1">
        <w:r w:rsidRPr="00A53070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marcosefisica16@gmail.com</w:t>
        </w:r>
      </w:hyperlink>
    </w:p>
    <w:p w14:paraId="215FC5C3" w14:textId="77777777" w:rsidR="00411FE1" w:rsidRDefault="00411FE1" w:rsidP="007D29E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8B28B28" w14:textId="2E9B7581" w:rsidR="008F7BA1" w:rsidRDefault="00411FE1" w:rsidP="007D29E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Gilberto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Januario</w:t>
      </w:r>
      <w:proofErr w:type="spellEnd"/>
    </w:p>
    <w:p w14:paraId="04914E88" w14:textId="5BFEE725" w:rsidR="008F7BA1" w:rsidRDefault="00411FE1" w:rsidP="007D29E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Universidade Federal de Ouro Preto</w:t>
      </w:r>
    </w:p>
    <w:p w14:paraId="557E7871" w14:textId="7C0B3EFE" w:rsidR="008F7BA1" w:rsidRDefault="00411FE1" w:rsidP="007D29E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8" w:history="1">
        <w:r w:rsidRPr="00F86ECF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januario@ufop.edu.br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14:paraId="4303847C" w14:textId="77777777" w:rsidR="00411FE1" w:rsidRDefault="00411FE1" w:rsidP="007D29E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FDF7A5D" w14:textId="01F8F7AC" w:rsidR="008F7BA1" w:rsidRDefault="00000000" w:rsidP="007D29E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Eixo:</w:t>
      </w:r>
      <w:r w:rsidR="00411FE1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Educação Matemática</w:t>
      </w:r>
    </w:p>
    <w:p w14:paraId="4A6096DD" w14:textId="5274FEBD" w:rsidR="008F7BA1" w:rsidRPr="00F75ADE" w:rsidRDefault="00000000" w:rsidP="007D29E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Palavras-chave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:</w:t>
      </w:r>
      <w:r w:rsidR="00411FE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D50DB1">
        <w:rPr>
          <w:rFonts w:ascii="Times New Roman" w:eastAsia="Times New Roman" w:hAnsi="Times New Roman" w:cs="Times New Roman"/>
          <w:sz w:val="24"/>
          <w:szCs w:val="24"/>
          <w:lang w:eastAsia="pt-BR"/>
        </w:rPr>
        <w:t>Integração Curricular</w:t>
      </w:r>
      <w:r w:rsidR="00411FE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</w:t>
      </w:r>
      <w:r w:rsidR="00D50DB1">
        <w:rPr>
          <w:rFonts w:ascii="Times New Roman" w:eastAsia="Times New Roman" w:hAnsi="Times New Roman" w:cs="Times New Roman"/>
          <w:sz w:val="24"/>
          <w:szCs w:val="24"/>
          <w:lang w:eastAsia="pt-BR"/>
        </w:rPr>
        <w:t>Currículo</w:t>
      </w:r>
      <w:r w:rsidR="00411FE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</w:t>
      </w:r>
      <w:r w:rsidR="00D50DB1">
        <w:rPr>
          <w:rFonts w:ascii="Times New Roman" w:eastAsia="Times New Roman" w:hAnsi="Times New Roman" w:cs="Times New Roman"/>
          <w:sz w:val="24"/>
          <w:szCs w:val="24"/>
          <w:lang w:eastAsia="pt-BR"/>
        </w:rPr>
        <w:t>Educação</w:t>
      </w:r>
      <w:r w:rsidR="00411FE1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27E5E3B6" w14:textId="77777777" w:rsidR="007D29E9" w:rsidRDefault="007D29E9" w:rsidP="007D29E9">
      <w:pPr>
        <w:widowControl w:val="0"/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68884CF" w14:textId="0609253A" w:rsidR="008F7BA1" w:rsidRDefault="00000000" w:rsidP="007D29E9">
      <w:pPr>
        <w:widowControl w:val="0"/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Resumo</w:t>
      </w:r>
    </w:p>
    <w:p w14:paraId="379A4564" w14:textId="3F41DBA5" w:rsidR="00411FE1" w:rsidRPr="008134B8" w:rsidRDefault="009910FA" w:rsidP="008134B8">
      <w:pPr>
        <w:widowControl w:val="0"/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34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fragmentação do conhecimento escolar decorrente da organização curricular estritamente disciplinar tem sido amplamente criticada por dificultar a construção de aprendizagens significativas e contextualizadas, conforme os estudos de </w:t>
      </w:r>
      <w:proofErr w:type="spellStart"/>
      <w:r w:rsidRPr="008134B8">
        <w:rPr>
          <w:rFonts w:ascii="Times New Roman" w:hAnsi="Times New Roman" w:cs="Times New Roman"/>
          <w:color w:val="000000" w:themeColor="text1"/>
          <w:sz w:val="24"/>
          <w:szCs w:val="24"/>
        </w:rPr>
        <w:t>Santomé</w:t>
      </w:r>
      <w:proofErr w:type="spellEnd"/>
      <w:r w:rsidRPr="008134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(1998) e Lopes e Macedo (2011). No contexto da Educação Matemática, essa fragmentação limita as possibilidades dos estudantes estabelecerem conexões entre conceitos matemáticos e situações reais, reduzindo o potencial formativo da disciplin</w:t>
      </w:r>
      <w:r w:rsidR="008134B8">
        <w:rPr>
          <w:rFonts w:ascii="Times New Roman" w:hAnsi="Times New Roman" w:cs="Times New Roman"/>
          <w:color w:val="000000" w:themeColor="text1"/>
          <w:sz w:val="24"/>
          <w:szCs w:val="24"/>
        </w:rPr>
        <w:t>a.</w:t>
      </w:r>
      <w:r w:rsidRPr="008134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Base Nacional Comum Curricular (BNCC) e o Referencial Curricular de Montes Claros (2022) sinalizam a integração curricular e a interdisciplinaridade como princípios orientadores, mas permanece o desafio de sua efetiva materialização na prática escolar, conforme </w:t>
      </w:r>
      <w:r w:rsidR="007D29E9" w:rsidRPr="008134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reflete </w:t>
      </w:r>
      <w:proofErr w:type="spellStart"/>
      <w:r w:rsidRPr="008134B8">
        <w:rPr>
          <w:rFonts w:ascii="Times New Roman" w:hAnsi="Times New Roman" w:cs="Times New Roman"/>
          <w:color w:val="000000" w:themeColor="text1"/>
          <w:sz w:val="24"/>
          <w:szCs w:val="24"/>
        </w:rPr>
        <w:t>Sacristán</w:t>
      </w:r>
      <w:proofErr w:type="spellEnd"/>
      <w:r w:rsidRPr="008134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(2000). Nesse cenário, a seguinte questão norte</w:t>
      </w:r>
      <w:r w:rsidR="007D29E9" w:rsidRPr="008134B8">
        <w:rPr>
          <w:rFonts w:ascii="Times New Roman" w:hAnsi="Times New Roman" w:cs="Times New Roman"/>
          <w:color w:val="000000" w:themeColor="text1"/>
          <w:sz w:val="24"/>
          <w:szCs w:val="24"/>
        </w:rPr>
        <w:t>ia</w:t>
      </w:r>
      <w:r w:rsidRPr="008134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D29E9" w:rsidRPr="008134B8">
        <w:rPr>
          <w:rFonts w:ascii="Times New Roman" w:hAnsi="Times New Roman" w:cs="Times New Roman"/>
          <w:color w:val="000000" w:themeColor="text1"/>
          <w:sz w:val="24"/>
          <w:szCs w:val="24"/>
        </w:rPr>
        <w:t>a pesquisa</w:t>
      </w:r>
      <w:r w:rsidRPr="008134B8">
        <w:rPr>
          <w:rFonts w:ascii="Times New Roman" w:hAnsi="Times New Roman" w:cs="Times New Roman"/>
          <w:color w:val="000000" w:themeColor="text1"/>
          <w:sz w:val="24"/>
          <w:szCs w:val="24"/>
        </w:rPr>
        <w:t>: </w:t>
      </w:r>
      <w:r w:rsidRPr="008134B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Como a integração curricular entre Educação Física e Matemática, nos Anos Finais do Ensino Fundamental, pode implicar o conhecimento de professor e criar possibilidade de ensino em uma escola municipal de Montes Claros?</w:t>
      </w:r>
      <w:r w:rsidRPr="008134B8">
        <w:rPr>
          <w:rFonts w:ascii="Times New Roman" w:hAnsi="Times New Roman" w:cs="Times New Roman"/>
          <w:color w:val="000000" w:themeColor="text1"/>
          <w:sz w:val="24"/>
          <w:szCs w:val="24"/>
        </w:rPr>
        <w:t> O objetivo geral consist</w:t>
      </w:r>
      <w:r w:rsidR="007D29E9" w:rsidRPr="008134B8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Pr="008134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em analisar a integração curricular como proposta de organização do currículo de Educação Física e Matemática no Ensino Fundamental. Como objetivos específicos, busc</w:t>
      </w:r>
      <w:r w:rsidR="007D29E9" w:rsidRPr="008134B8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8134B8">
        <w:rPr>
          <w:rFonts w:ascii="Times New Roman" w:hAnsi="Times New Roman" w:cs="Times New Roman"/>
          <w:color w:val="000000" w:themeColor="text1"/>
          <w:sz w:val="24"/>
          <w:szCs w:val="24"/>
        </w:rPr>
        <w:t>-se: investigar a perspectiva de integração curricular incorporada em documentos orientadores da Educação Básica; analisar a perspectiva de integração curricular expressa por um grupo de professores e por eles mobilizada ao elaborar uma proposta de ensino que integra as duas áreas; e problematizar os desafios e as potencialidades da implementação de tal proposta. A pesquisa fundament</w:t>
      </w:r>
      <w:r w:rsidR="007D29E9" w:rsidRPr="008134B8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8134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-se teoricamente nos estudos de currículo de </w:t>
      </w:r>
      <w:proofErr w:type="spellStart"/>
      <w:r w:rsidRPr="008134B8">
        <w:rPr>
          <w:rFonts w:ascii="Times New Roman" w:hAnsi="Times New Roman" w:cs="Times New Roman"/>
          <w:color w:val="000000" w:themeColor="text1"/>
          <w:sz w:val="24"/>
          <w:szCs w:val="24"/>
        </w:rPr>
        <w:t>Sacristán</w:t>
      </w:r>
      <w:proofErr w:type="spellEnd"/>
      <w:r w:rsidRPr="008134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(2000)</w:t>
      </w:r>
      <w:r w:rsidR="007D29E9" w:rsidRPr="008134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de</w:t>
      </w:r>
      <w:r w:rsidRPr="008134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Lopes e Macedo (2011)</w:t>
      </w:r>
      <w:r w:rsidR="007D29E9" w:rsidRPr="008134B8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4D49AF" w:rsidRPr="008134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134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 na concepção de integração curricular de </w:t>
      </w:r>
      <w:proofErr w:type="spellStart"/>
      <w:r w:rsidRPr="008134B8">
        <w:rPr>
          <w:rFonts w:ascii="Times New Roman" w:hAnsi="Times New Roman" w:cs="Times New Roman"/>
          <w:color w:val="000000" w:themeColor="text1"/>
          <w:sz w:val="24"/>
          <w:szCs w:val="24"/>
        </w:rPr>
        <w:t>Beane</w:t>
      </w:r>
      <w:proofErr w:type="spellEnd"/>
      <w:r w:rsidRPr="008134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(2003), que a define como organização do ensino em torno de temas significativos e socialmente relevantes, articulando saberes acadêmicos e experiências cotidianas. Adot</w:t>
      </w:r>
      <w:r w:rsidR="007D29E9" w:rsidRPr="008134B8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8134B8">
        <w:rPr>
          <w:rFonts w:ascii="Times New Roman" w:hAnsi="Times New Roman" w:cs="Times New Roman"/>
          <w:color w:val="000000" w:themeColor="text1"/>
          <w:sz w:val="24"/>
          <w:szCs w:val="24"/>
        </w:rPr>
        <w:t>-se uma abordagem qualitativa</w:t>
      </w:r>
      <w:r w:rsidR="004D49AF" w:rsidRPr="008134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8134B8">
        <w:rPr>
          <w:rFonts w:ascii="Times New Roman" w:hAnsi="Times New Roman" w:cs="Times New Roman"/>
          <w:color w:val="000000" w:themeColor="text1"/>
          <w:sz w:val="24"/>
          <w:szCs w:val="24"/>
        </w:rPr>
        <w:t>de caráter exploratório, por meio de análise documental da BNCC (</w:t>
      </w:r>
      <w:r w:rsidR="007D29E9" w:rsidRPr="008134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Brasil, </w:t>
      </w:r>
      <w:r w:rsidRPr="008134B8">
        <w:rPr>
          <w:rFonts w:ascii="Times New Roman" w:hAnsi="Times New Roman" w:cs="Times New Roman"/>
          <w:color w:val="000000" w:themeColor="text1"/>
          <w:sz w:val="24"/>
          <w:szCs w:val="24"/>
        </w:rPr>
        <w:t>2017) e do Referencial Curricular de Montes Claros (</w:t>
      </w:r>
      <w:r w:rsidR="007D29E9" w:rsidRPr="008134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Montes Claros, </w:t>
      </w:r>
      <w:r w:rsidRPr="008134B8">
        <w:rPr>
          <w:rFonts w:ascii="Times New Roman" w:hAnsi="Times New Roman" w:cs="Times New Roman"/>
          <w:color w:val="000000" w:themeColor="text1"/>
          <w:sz w:val="24"/>
          <w:szCs w:val="24"/>
        </w:rPr>
        <w:t>2022</w:t>
      </w:r>
      <w:r w:rsidR="007D29E9" w:rsidRPr="008134B8">
        <w:rPr>
          <w:rFonts w:ascii="Times New Roman" w:hAnsi="Times New Roman" w:cs="Times New Roman"/>
          <w:color w:val="000000" w:themeColor="text1"/>
          <w:sz w:val="24"/>
          <w:szCs w:val="24"/>
        </w:rPr>
        <w:t>a, 2022b</w:t>
      </w:r>
      <w:r w:rsidRPr="008134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), com leitura atenta das seções introdutórias, das áreas de Linguagens </w:t>
      </w:r>
      <w:r w:rsidR="007D29E9" w:rsidRPr="008134B8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8134B8">
        <w:rPr>
          <w:rFonts w:ascii="Times New Roman" w:hAnsi="Times New Roman" w:cs="Times New Roman"/>
          <w:color w:val="000000" w:themeColor="text1"/>
          <w:sz w:val="24"/>
          <w:szCs w:val="24"/>
        </w:rPr>
        <w:t>Educação Física</w:t>
      </w:r>
      <w:r w:rsidR="007D29E9" w:rsidRPr="008134B8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8134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8134B8">
        <w:rPr>
          <w:rFonts w:ascii="Times New Roman" w:hAnsi="Times New Roman" w:cs="Times New Roman"/>
          <w:color w:val="000000" w:themeColor="text1"/>
          <w:sz w:val="24"/>
          <w:szCs w:val="24"/>
        </w:rPr>
        <w:t>e Matemática</w:t>
      </w:r>
      <w:proofErr w:type="gramEnd"/>
      <w:r w:rsidRPr="008134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e dos quadros de habilidades do 1º ao 9º ano. A análise </w:t>
      </w:r>
      <w:r w:rsidR="007D29E9" w:rsidRPr="008134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 primeira etapa, envolvendo os documentos, </w:t>
      </w:r>
      <w:r w:rsidRPr="008134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permitiu organizar o material em três categorias: Integração Curricular como princípio, Integração Curricular como discurso e Integração Curricular como prática delegada. Com resultados parciais, observa-se que, embora os documentos analisados empreguem uma retórica favorável à integração, sua concretização é majoritariamente delegada às redes, escolas e professores, </w:t>
      </w:r>
      <w:r w:rsidRPr="008134B8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sem a explicitação de estratégias ou condições institucionais para sua efetiva implementação. Essa tensão entre discurso integrador e delegação prática revela um espaço que a pesquisa buscará aprofundar na etapa de análise da elaboração e implementação da proposta de ensino por professores. </w:t>
      </w:r>
      <w:r w:rsidR="007D29E9" w:rsidRPr="008134B8">
        <w:rPr>
          <w:rFonts w:ascii="Times New Roman" w:hAnsi="Times New Roman" w:cs="Times New Roman"/>
          <w:color w:val="000000" w:themeColor="text1"/>
          <w:sz w:val="24"/>
          <w:szCs w:val="24"/>
        </w:rPr>
        <w:t>A pesquisa</w:t>
      </w:r>
      <w:r w:rsidRPr="008134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dialoga diretamente com a Educação Matemática ao investigar como conceitos matemáticos</w:t>
      </w:r>
      <w:r w:rsidR="007D29E9" w:rsidRPr="008134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—</w:t>
      </w:r>
      <w:r w:rsidRPr="008134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medidas, gráficos, estatística, geometria, raciocínio lógico</w:t>
      </w:r>
      <w:r w:rsidR="007D29E9" w:rsidRPr="008134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—</w:t>
      </w:r>
      <w:r w:rsidRPr="008134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podem ser articulados às práticas corporais da Educação Física, promovendo letramento matemático em contextos significativos (Brasil, 2017). A relevância social reside em oferecer subsídios para a superação da fragmentação curricular, contribuindo para a formação integral de estudantes e para o desenvolvimento profissional de professores que atuam nos Anos Finais do Ensino Fundamental, especialmente em redes públicas de ensino.</w:t>
      </w:r>
    </w:p>
    <w:p w14:paraId="55F7FEB8" w14:textId="77777777" w:rsidR="008F7BA1" w:rsidRDefault="00000000" w:rsidP="007D29E9">
      <w:pPr>
        <w:widowControl w:val="0"/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Referências</w:t>
      </w:r>
    </w:p>
    <w:p w14:paraId="3338D522" w14:textId="77777777" w:rsidR="007D29E9" w:rsidRPr="004D49AF" w:rsidRDefault="007D29E9" w:rsidP="007D29E9">
      <w:pPr>
        <w:widowControl w:val="0"/>
        <w:spacing w:after="24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</w:pPr>
      <w:r w:rsidRPr="004D49A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 xml:space="preserve">BEANE, James A. Integração curricular: a essência de uma escola democrática. </w:t>
      </w:r>
      <w:r w:rsidRPr="001E556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t-BR"/>
        </w:rPr>
        <w:t>Currículo sem Fronteiras</w:t>
      </w:r>
      <w:r w:rsidRPr="004D49A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, v.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 xml:space="preserve"> </w:t>
      </w:r>
      <w:r w:rsidRPr="004D49A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3, n.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 xml:space="preserve"> </w:t>
      </w:r>
      <w:r w:rsidRPr="004D49A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 xml:space="preserve">2, p. 91-110,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j</w:t>
      </w:r>
      <w:r w:rsidRPr="004D49A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ul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.</w:t>
      </w:r>
      <w:r w:rsidRPr="004D49A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/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d</w:t>
      </w:r>
      <w:r w:rsidRPr="004D49A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ez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.</w:t>
      </w:r>
      <w:r w:rsidRPr="004D49A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 xml:space="preserve"> 2003.</w:t>
      </w:r>
    </w:p>
    <w:p w14:paraId="2655360C" w14:textId="77777777" w:rsidR="007D29E9" w:rsidRPr="004D49AF" w:rsidRDefault="007D29E9" w:rsidP="007D29E9">
      <w:pPr>
        <w:widowControl w:val="0"/>
        <w:spacing w:after="24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</w:pPr>
      <w:r w:rsidRPr="004D49A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BRASIL.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 xml:space="preserve"> Ministério da Educação. Secretaria de Educação Básica. </w:t>
      </w:r>
      <w:r w:rsidRPr="001E556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t-BR"/>
        </w:rPr>
        <w:t>Base Nacional Comum Curricular: Educação Infantil e Ensino Fundamental</w:t>
      </w:r>
      <w:r w:rsidRPr="004D49A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. Brasília: MEC/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SEB</w:t>
      </w:r>
      <w:r w:rsidRPr="004D49A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,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 xml:space="preserve"> </w:t>
      </w:r>
      <w:r w:rsidRPr="004D49A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2017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.</w:t>
      </w:r>
    </w:p>
    <w:p w14:paraId="2E0722C8" w14:textId="77777777" w:rsidR="007D29E9" w:rsidRPr="004D49AF" w:rsidRDefault="007D29E9" w:rsidP="007D29E9">
      <w:pPr>
        <w:widowControl w:val="0"/>
        <w:spacing w:after="24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</w:pPr>
      <w:r w:rsidRPr="004D49A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 xml:space="preserve">LOPES, Alice Casimiro; MACEDO, Elizabeth. </w:t>
      </w:r>
      <w:r w:rsidRPr="001E556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t-BR"/>
        </w:rPr>
        <w:t>Teorias de currículo</w:t>
      </w:r>
      <w:r w:rsidRPr="004D49A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. São Paulo: Cortez, 2011.</w:t>
      </w:r>
    </w:p>
    <w:p w14:paraId="62CE23E0" w14:textId="77777777" w:rsidR="007D29E9" w:rsidRPr="004D49AF" w:rsidRDefault="007D29E9" w:rsidP="007D29E9">
      <w:pPr>
        <w:widowControl w:val="0"/>
        <w:spacing w:after="24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</w:pPr>
      <w:r w:rsidRPr="004D49A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MONTES CLAROS. Secretaria Municipal de Educação. </w:t>
      </w:r>
      <w:r w:rsidRPr="001E556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t-BR"/>
        </w:rPr>
        <w:t>Referencial Curricular de Montes Claros: Anos Iniciais do Ensino Fundamental</w:t>
      </w:r>
      <w:r w:rsidRPr="004D49A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. Montes Claros: SME, 2022a.</w:t>
      </w:r>
    </w:p>
    <w:p w14:paraId="194344AF" w14:textId="77777777" w:rsidR="007D29E9" w:rsidRPr="004D49AF" w:rsidRDefault="007D29E9" w:rsidP="007D29E9">
      <w:pPr>
        <w:widowControl w:val="0"/>
        <w:spacing w:after="24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</w:pPr>
      <w:r w:rsidRPr="004D49A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MONTES CLAROS. Secretaria Municipal de Educação. </w:t>
      </w:r>
      <w:r w:rsidRPr="001E556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t-BR"/>
        </w:rPr>
        <w:t>Referencial Curricular de Montes Claros: Anos Finais do Ensino Fundamental</w:t>
      </w:r>
      <w:r w:rsidRPr="004D49A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. Montes Claros: SME, 2022b.</w:t>
      </w:r>
    </w:p>
    <w:p w14:paraId="44AEAE2A" w14:textId="77777777" w:rsidR="007D29E9" w:rsidRPr="004D49AF" w:rsidRDefault="007D29E9" w:rsidP="007D29E9">
      <w:pPr>
        <w:widowControl w:val="0"/>
        <w:spacing w:after="24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</w:pPr>
      <w:r w:rsidRPr="004D49A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 xml:space="preserve">SACRISTÁN, José Gimeno. </w:t>
      </w:r>
      <w:r w:rsidRPr="001E556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t-BR"/>
        </w:rPr>
        <w:t>O currículo: uma reflexão sobre a prática</w:t>
      </w:r>
      <w:r w:rsidRPr="004D49A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. Tradução de Ernani F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 xml:space="preserve">erreira </w:t>
      </w:r>
      <w:r w:rsidRPr="004D49A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da Fonseca Rosa. 3. ed. Porto Alegre: Artmed, 2000.</w:t>
      </w:r>
    </w:p>
    <w:p w14:paraId="407DBFEE" w14:textId="275CB282" w:rsidR="007D29E9" w:rsidRPr="007D29E9" w:rsidRDefault="007D29E9" w:rsidP="007D29E9">
      <w:pPr>
        <w:widowControl w:val="0"/>
        <w:spacing w:after="24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t-BR"/>
        </w:rPr>
      </w:pPr>
      <w:r w:rsidRPr="004D49A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 xml:space="preserve">SANTOMÉ, </w:t>
      </w:r>
      <w:proofErr w:type="spellStart"/>
      <w:r w:rsidRPr="004D49A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Jurjo</w:t>
      </w:r>
      <w:proofErr w:type="spellEnd"/>
      <w:r w:rsidRPr="004D49A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 xml:space="preserve"> Torres. </w:t>
      </w:r>
      <w:r w:rsidRPr="001E556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t-BR"/>
        </w:rPr>
        <w:t xml:space="preserve">Globalização e Interdisciplinaridade: o currículo integrado. </w:t>
      </w:r>
      <w:r w:rsidRPr="001E556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Porto Alegre: Artes Médicas,1998.</w:t>
      </w:r>
    </w:p>
    <w:sectPr w:rsidR="007D29E9" w:rsidRPr="007D29E9" w:rsidSect="008134B8">
      <w:headerReference w:type="default" r:id="rId9"/>
      <w:pgSz w:w="11906" w:h="16838"/>
      <w:pgMar w:top="1701" w:right="1134" w:bottom="1134" w:left="1701" w:header="709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7B9984" w14:textId="77777777" w:rsidR="00274A93" w:rsidRDefault="00274A93">
      <w:pPr>
        <w:spacing w:line="240" w:lineRule="auto"/>
      </w:pPr>
      <w:r>
        <w:separator/>
      </w:r>
    </w:p>
  </w:endnote>
  <w:endnote w:type="continuationSeparator" w:id="0">
    <w:p w14:paraId="1E4986A8" w14:textId="77777777" w:rsidR="00274A93" w:rsidRDefault="00274A9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4DE435" w14:textId="77777777" w:rsidR="00274A93" w:rsidRDefault="00274A93">
      <w:pPr>
        <w:spacing w:after="0"/>
      </w:pPr>
      <w:r>
        <w:separator/>
      </w:r>
    </w:p>
  </w:footnote>
  <w:footnote w:type="continuationSeparator" w:id="0">
    <w:p w14:paraId="4941C19F" w14:textId="77777777" w:rsidR="00274A93" w:rsidRDefault="00274A9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5947B" w14:textId="77777777" w:rsidR="008F7BA1" w:rsidRDefault="00000000">
    <w:pPr>
      <w:pStyle w:val="Cabealho"/>
    </w:pPr>
    <w:r>
      <w:rPr>
        <w:noProof/>
      </w:rPr>
      <w:drawing>
        <wp:inline distT="0" distB="0" distL="114300" distR="114300" wp14:anchorId="757C5F24" wp14:editId="3F5AD39A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33D83"/>
    <w:multiLevelType w:val="hybridMultilevel"/>
    <w:tmpl w:val="EE48CC6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44221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B16D9"/>
    <w:rsid w:val="0012214D"/>
    <w:rsid w:val="00172A27"/>
    <w:rsid w:val="00274A93"/>
    <w:rsid w:val="003D397D"/>
    <w:rsid w:val="004003BA"/>
    <w:rsid w:val="00411FE1"/>
    <w:rsid w:val="004C27C3"/>
    <w:rsid w:val="004D49AF"/>
    <w:rsid w:val="005A2E41"/>
    <w:rsid w:val="00647021"/>
    <w:rsid w:val="00677F30"/>
    <w:rsid w:val="00741E2B"/>
    <w:rsid w:val="00753423"/>
    <w:rsid w:val="007D29E9"/>
    <w:rsid w:val="007F3284"/>
    <w:rsid w:val="008134B8"/>
    <w:rsid w:val="008F7BA1"/>
    <w:rsid w:val="009910FA"/>
    <w:rsid w:val="009C09DB"/>
    <w:rsid w:val="00B82A8F"/>
    <w:rsid w:val="00C77ACA"/>
    <w:rsid w:val="00D50DB1"/>
    <w:rsid w:val="00DE5E38"/>
    <w:rsid w:val="00F35383"/>
    <w:rsid w:val="00F67F25"/>
    <w:rsid w:val="00F75ADE"/>
    <w:rsid w:val="16580EBF"/>
    <w:rsid w:val="169E1E76"/>
    <w:rsid w:val="1A894334"/>
    <w:rsid w:val="1EF63937"/>
    <w:rsid w:val="221653A0"/>
    <w:rsid w:val="22184B3D"/>
    <w:rsid w:val="25485496"/>
    <w:rsid w:val="27CD66DB"/>
    <w:rsid w:val="2D0A23B4"/>
    <w:rsid w:val="39113C01"/>
    <w:rsid w:val="4A4308C7"/>
    <w:rsid w:val="4C0E1B5F"/>
    <w:rsid w:val="4C871DB8"/>
    <w:rsid w:val="4D83438D"/>
    <w:rsid w:val="4DAD2754"/>
    <w:rsid w:val="52603EB2"/>
    <w:rsid w:val="59FB6197"/>
    <w:rsid w:val="5B5B3C9A"/>
    <w:rsid w:val="60831F3B"/>
    <w:rsid w:val="60FF12C0"/>
    <w:rsid w:val="68F74436"/>
    <w:rsid w:val="704476BC"/>
    <w:rsid w:val="7E5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2CB75"/>
  <w15:docId w15:val="{02B19226-1403-43A9-8D01-490AD7A86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Cabealho">
    <w:name w:val="head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411FE1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99"/>
    <w:unhideWhenUsed/>
    <w:rsid w:val="00411FE1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7D29E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7D29E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7D29E9"/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D29E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D29E9"/>
    <w:rPr>
      <w:rFonts w:asciiTheme="minorHAnsi" w:eastAsiaTheme="minorHAnsi" w:hAnsiTheme="minorHAnsi" w:cstheme="minorBidi"/>
      <w:b/>
      <w:bCs/>
      <w:kern w:val="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uario@ufop.edu.b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arcosefisica16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782</Words>
  <Characters>4229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Ùrsula</dc:creator>
  <cp:lastModifiedBy>Marcos Filipe</cp:lastModifiedBy>
  <cp:revision>6</cp:revision>
  <dcterms:created xsi:type="dcterms:W3CDTF">2026-04-08T01:38:00Z</dcterms:created>
  <dcterms:modified xsi:type="dcterms:W3CDTF">2026-05-15T00:03:00Z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40DD000B52534D7A9A42B836D9332885_13</vt:lpwstr>
  </property>
</Properties>
</file>