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BB18" w14:textId="77777777" w:rsidR="00C831C5" w:rsidRDefault="00C831C5" w:rsidP="00D13177">
      <w:pPr>
        <w:spacing w:line="240" w:lineRule="auto"/>
        <w:jc w:val="center"/>
        <w:rPr>
          <w:rFonts w:ascii="Arial" w:hAnsi="Arial" w:cs="Arial"/>
          <w:b/>
          <w:bCs/>
          <w:caps/>
          <w:sz w:val="28"/>
        </w:rPr>
      </w:pPr>
    </w:p>
    <w:p w14:paraId="55EE9E31" w14:textId="781E1C79" w:rsidR="00E9609A" w:rsidRPr="008735D1" w:rsidRDefault="008735D1" w:rsidP="008735D1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iCs/>
          <w:kern w:val="1"/>
          <w:sz w:val="28"/>
          <w:szCs w:val="24"/>
          <w:lang w:eastAsia="zh-CN" w:bidi="hi-IN"/>
        </w:rPr>
      </w:pPr>
      <w:r w:rsidRPr="008735D1">
        <w:rPr>
          <w:rFonts w:ascii="Arial" w:eastAsia="SimSun" w:hAnsi="Arial" w:cs="Arial"/>
          <w:b/>
          <w:bCs/>
          <w:iCs/>
          <w:kern w:val="1"/>
          <w:sz w:val="28"/>
          <w:szCs w:val="24"/>
          <w:lang w:eastAsia="zh-CN" w:bidi="hi-IN"/>
        </w:rPr>
        <w:t>A</w:t>
      </w:r>
      <w:r>
        <w:rPr>
          <w:rFonts w:ascii="Arial" w:eastAsia="SimSun" w:hAnsi="Arial" w:cs="Arial"/>
          <w:b/>
          <w:bCs/>
          <w:iCs/>
          <w:kern w:val="1"/>
          <w:sz w:val="28"/>
          <w:szCs w:val="24"/>
          <w:lang w:eastAsia="zh-CN" w:bidi="hi-IN"/>
        </w:rPr>
        <w:t xml:space="preserve"> LITERATURA FOLCLÓRICA: O USO DE LENDAS COMO INSTRUMENTO DE INTELECÇÃO DE PRÁTICAS SOCIAIS</w:t>
      </w:r>
    </w:p>
    <w:p w14:paraId="3E379D43" w14:textId="77777777" w:rsidR="00E9609A" w:rsidRPr="00E9609A" w:rsidRDefault="00E9609A" w:rsidP="00D13177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14:paraId="3BA5C601" w14:textId="77777777" w:rsidR="008735D1" w:rsidRPr="00D500DF" w:rsidRDefault="008735D1" w:rsidP="008735D1">
      <w:pPr>
        <w:jc w:val="right"/>
        <w:rPr>
          <w:rFonts w:ascii="Arial" w:hAnsi="Arial" w:cs="Arial"/>
          <w:vertAlign w:val="superscript"/>
        </w:rPr>
      </w:pPr>
      <w:r w:rsidRPr="00D500DF">
        <w:rPr>
          <w:rFonts w:ascii="Arial" w:hAnsi="Arial" w:cs="Arial"/>
        </w:rPr>
        <w:t>Maria Eduarda Vieira de Souza (UPE)</w:t>
      </w:r>
      <w:proofErr w:type="gramStart"/>
      <w:r w:rsidRPr="00D500DF">
        <w:rPr>
          <w:rFonts w:ascii="Arial" w:hAnsi="Arial" w:cs="Arial"/>
          <w:vertAlign w:val="superscript"/>
        </w:rPr>
        <w:t>1</w:t>
      </w:r>
      <w:proofErr w:type="gramEnd"/>
    </w:p>
    <w:p w14:paraId="61A9F791" w14:textId="77777777" w:rsidR="008735D1" w:rsidRPr="00D500DF" w:rsidRDefault="008735D1" w:rsidP="008735D1">
      <w:pPr>
        <w:jc w:val="right"/>
        <w:rPr>
          <w:rFonts w:ascii="Arial" w:hAnsi="Arial" w:cs="Arial"/>
          <w:vertAlign w:val="superscript"/>
        </w:rPr>
      </w:pPr>
      <w:r w:rsidRPr="00D500DF">
        <w:rPr>
          <w:rFonts w:ascii="Arial" w:hAnsi="Arial" w:cs="Arial"/>
        </w:rPr>
        <w:t>Willian Felipe Dias da Silva (UPE)</w:t>
      </w:r>
      <w:proofErr w:type="gramStart"/>
      <w:r w:rsidRPr="00D500DF">
        <w:rPr>
          <w:rFonts w:ascii="Arial" w:hAnsi="Arial" w:cs="Arial"/>
          <w:vertAlign w:val="superscript"/>
        </w:rPr>
        <w:t>2</w:t>
      </w:r>
      <w:proofErr w:type="gramEnd"/>
    </w:p>
    <w:p w14:paraId="5E256016" w14:textId="3CC7F413" w:rsidR="00D500DF" w:rsidRPr="00D500DF" w:rsidRDefault="00D500DF" w:rsidP="00D500DF">
      <w:pPr>
        <w:jc w:val="right"/>
        <w:rPr>
          <w:rFonts w:ascii="Arial" w:hAnsi="Arial" w:cs="Arial"/>
        </w:rPr>
      </w:pPr>
      <w:r w:rsidRPr="00D500DF">
        <w:rPr>
          <w:rFonts w:ascii="Arial" w:hAnsi="Arial" w:cs="Arial"/>
        </w:rPr>
        <w:t>Marcos Pontes</w:t>
      </w:r>
      <w:r>
        <w:rPr>
          <w:rFonts w:ascii="Arial" w:hAnsi="Arial" w:cs="Arial"/>
        </w:rPr>
        <w:t xml:space="preserve"> </w:t>
      </w:r>
      <w:r w:rsidRPr="00D500D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PIBID-Escola Municipal </w:t>
      </w:r>
      <w:proofErr w:type="spellStart"/>
      <w:r>
        <w:rPr>
          <w:rFonts w:ascii="Arial" w:hAnsi="Arial" w:cs="Arial"/>
        </w:rPr>
        <w:t>Anísia</w:t>
      </w:r>
      <w:proofErr w:type="spellEnd"/>
      <w:r>
        <w:rPr>
          <w:rFonts w:ascii="Arial" w:hAnsi="Arial" w:cs="Arial"/>
        </w:rPr>
        <w:t xml:space="preserve"> Pereira de Lira</w:t>
      </w:r>
      <w:r w:rsidRPr="00D500DF"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>³</w:t>
      </w:r>
      <w:proofErr w:type="gramEnd"/>
    </w:p>
    <w:p w14:paraId="61593043" w14:textId="61784786" w:rsidR="00E9609A" w:rsidRPr="00D500DF" w:rsidRDefault="008735D1" w:rsidP="008735D1">
      <w:pPr>
        <w:jc w:val="right"/>
        <w:rPr>
          <w:rFonts w:ascii="Arial" w:hAnsi="Arial" w:cs="Arial"/>
          <w:vertAlign w:val="superscript"/>
        </w:rPr>
      </w:pPr>
      <w:proofErr w:type="spellStart"/>
      <w:r w:rsidRPr="00D500DF">
        <w:rPr>
          <w:rFonts w:ascii="Arial" w:hAnsi="Arial" w:cs="Arial"/>
        </w:rPr>
        <w:t>Profª</w:t>
      </w:r>
      <w:proofErr w:type="spellEnd"/>
      <w:r w:rsidRPr="00D500DF">
        <w:rPr>
          <w:rFonts w:ascii="Arial" w:hAnsi="Arial" w:cs="Arial"/>
        </w:rPr>
        <w:t xml:space="preserve"> </w:t>
      </w:r>
      <w:proofErr w:type="spellStart"/>
      <w:r w:rsidRPr="00D500DF">
        <w:rPr>
          <w:rFonts w:ascii="Arial" w:hAnsi="Arial" w:cs="Arial"/>
        </w:rPr>
        <w:t>Drª</w:t>
      </w:r>
      <w:proofErr w:type="spellEnd"/>
      <w:r w:rsidRPr="00D500DF">
        <w:rPr>
          <w:rFonts w:ascii="Arial" w:hAnsi="Arial" w:cs="Arial"/>
        </w:rPr>
        <w:t xml:space="preserve"> </w:t>
      </w:r>
      <w:proofErr w:type="spellStart"/>
      <w:r w:rsidRPr="00D500DF">
        <w:rPr>
          <w:rFonts w:ascii="Arial" w:hAnsi="Arial" w:cs="Arial"/>
        </w:rPr>
        <w:t>Rossana</w:t>
      </w:r>
      <w:proofErr w:type="spellEnd"/>
      <w:r w:rsidRPr="00D500DF">
        <w:rPr>
          <w:rFonts w:ascii="Arial" w:hAnsi="Arial" w:cs="Arial"/>
        </w:rPr>
        <w:t xml:space="preserve"> Regina Guimarães Ramos </w:t>
      </w:r>
      <w:proofErr w:type="spellStart"/>
      <w:r w:rsidRPr="00D500DF">
        <w:rPr>
          <w:rFonts w:ascii="Arial" w:hAnsi="Arial" w:cs="Arial"/>
        </w:rPr>
        <w:t>Henz</w:t>
      </w:r>
      <w:proofErr w:type="spellEnd"/>
      <w:r w:rsidRPr="00D500DF">
        <w:rPr>
          <w:rFonts w:ascii="Arial" w:hAnsi="Arial" w:cs="Arial"/>
        </w:rPr>
        <w:t xml:space="preserve"> (UPE</w:t>
      </w:r>
      <w:proofErr w:type="gramStart"/>
      <w:r w:rsidRPr="00D500DF">
        <w:rPr>
          <w:rFonts w:ascii="Arial" w:hAnsi="Arial" w:cs="Arial"/>
        </w:rPr>
        <w:t>)</w:t>
      </w:r>
      <w:proofErr w:type="gramEnd"/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/>
          <m:sup>
            <m:r>
              <w:rPr>
                <w:rFonts w:ascii="Cambria Math" w:hAnsi="Cambria Math" w:cs="Arial"/>
              </w:rPr>
              <m:t>4</m:t>
            </m:r>
          </m:sup>
        </m:sSup>
      </m:oMath>
    </w:p>
    <w:p w14:paraId="359D61D1" w14:textId="77777777" w:rsidR="00E9609A" w:rsidRPr="00E9609A" w:rsidRDefault="00E9609A" w:rsidP="00D1317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5980E8E" w14:textId="0BFB0BA3" w:rsidR="00E9609A" w:rsidRPr="00E9609A" w:rsidRDefault="00E9609A" w:rsidP="00BC2AAE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INTRODUÇÃO </w:t>
      </w:r>
    </w:p>
    <w:p w14:paraId="38FA116B" w14:textId="77777777" w:rsidR="008735D1" w:rsidRDefault="008735D1" w:rsidP="00BC2AA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0BDEF38B" w14:textId="77777777" w:rsidR="00080AE8" w:rsidRDefault="008735D1" w:rsidP="00BC2A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1670">
        <w:rPr>
          <w:rFonts w:ascii="Arial" w:eastAsia="Times New Roman" w:hAnsi="Arial" w:cs="Arial"/>
          <w:sz w:val="24"/>
          <w:szCs w:val="24"/>
          <w:lang w:eastAsia="pt-BR"/>
        </w:rPr>
        <w:t>O presente resumo tem o propósito de relatar as experiências vivenciadas pelos bolsistas do PIBID</w:t>
      </w:r>
      <w:r w:rsidR="005B1670" w:rsidRPr="005B1670">
        <w:rPr>
          <w:rFonts w:ascii="Arial" w:eastAsia="Times New Roman" w:hAnsi="Arial" w:cs="Arial"/>
          <w:sz w:val="24"/>
          <w:szCs w:val="24"/>
          <w:lang w:eastAsia="pt-BR"/>
        </w:rPr>
        <w:t xml:space="preserve"> – Programa Institucional de Bolsas de Iniciação à Docência –</w:t>
      </w:r>
      <w:r w:rsidRPr="005B1670">
        <w:rPr>
          <w:rFonts w:ascii="Arial" w:eastAsia="Times New Roman" w:hAnsi="Arial" w:cs="Arial"/>
          <w:sz w:val="24"/>
          <w:szCs w:val="24"/>
          <w:lang w:eastAsia="pt-BR"/>
        </w:rPr>
        <w:t xml:space="preserve"> de língua portuguesa</w:t>
      </w:r>
      <w:r w:rsidR="005B1670" w:rsidRPr="005B167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5B1670">
        <w:rPr>
          <w:rFonts w:ascii="Arial" w:eastAsia="Times New Roman" w:hAnsi="Arial" w:cs="Arial"/>
          <w:sz w:val="24"/>
          <w:szCs w:val="24"/>
          <w:lang w:eastAsia="pt-BR"/>
        </w:rPr>
        <w:t xml:space="preserve"> com a turma do 8º ano do ensino Fundamental da Escola Municipal Professora Anísia Pereira de Lira</w:t>
      </w:r>
      <w:r w:rsidR="005B1670" w:rsidRPr="005B1670">
        <w:rPr>
          <w:rFonts w:ascii="Arial" w:eastAsia="Times New Roman" w:hAnsi="Arial" w:cs="Arial"/>
          <w:sz w:val="24"/>
          <w:szCs w:val="24"/>
          <w:lang w:eastAsia="pt-BR"/>
        </w:rPr>
        <w:t>, Aliança-PE</w:t>
      </w:r>
      <w:r w:rsidRPr="005B1670">
        <w:rPr>
          <w:rFonts w:ascii="Arial" w:eastAsia="Times New Roman" w:hAnsi="Arial" w:cs="Arial"/>
          <w:sz w:val="24"/>
          <w:szCs w:val="24"/>
          <w:lang w:eastAsia="pt-BR"/>
        </w:rPr>
        <w:t xml:space="preserve">. Nesta turma, teve-se como objetivo principal a </w:t>
      </w:r>
      <w:r w:rsidR="005B1670" w:rsidRPr="005B1670">
        <w:rPr>
          <w:rFonts w:ascii="Arial" w:eastAsia="Times New Roman" w:hAnsi="Arial" w:cs="Arial"/>
          <w:sz w:val="24"/>
          <w:szCs w:val="24"/>
          <w:lang w:eastAsia="pt-BR"/>
        </w:rPr>
        <w:t>construção de uma conciliação entre o</w:t>
      </w:r>
      <w:r w:rsidRPr="005B1670">
        <w:rPr>
          <w:rFonts w:ascii="Arial" w:eastAsia="Times New Roman" w:hAnsi="Arial" w:cs="Arial"/>
          <w:sz w:val="24"/>
          <w:szCs w:val="24"/>
          <w:lang w:eastAsia="pt-BR"/>
        </w:rPr>
        <w:t xml:space="preserve">s saberes sociais dos alunos e alunas, e </w:t>
      </w:r>
      <w:r w:rsidR="005B1670" w:rsidRPr="005B1670">
        <w:rPr>
          <w:rFonts w:ascii="Arial" w:eastAsia="Times New Roman" w:hAnsi="Arial" w:cs="Arial"/>
          <w:sz w:val="24"/>
          <w:szCs w:val="24"/>
          <w:lang w:eastAsia="pt-BR"/>
        </w:rPr>
        <w:t xml:space="preserve">os conteúdos da disciplina em foco. </w:t>
      </w:r>
      <w:r w:rsidR="005B1670">
        <w:rPr>
          <w:rFonts w:ascii="Arial" w:eastAsia="Times New Roman" w:hAnsi="Arial" w:cs="Arial"/>
          <w:sz w:val="24"/>
          <w:szCs w:val="24"/>
          <w:lang w:eastAsia="pt-BR"/>
        </w:rPr>
        <w:t>Para o efeito disso,</w:t>
      </w:r>
      <w:r w:rsidR="004F04B7">
        <w:rPr>
          <w:rFonts w:ascii="Arial" w:eastAsia="Times New Roman" w:hAnsi="Arial" w:cs="Arial"/>
          <w:sz w:val="24"/>
          <w:szCs w:val="24"/>
          <w:lang w:eastAsia="pt-BR"/>
        </w:rPr>
        <w:t xml:space="preserve"> construímos as intervenções à luz de metodologias inclusivas e socializadoras que despertassem o interesse dos alunos e alunas pelas atividades e pela disciplina de português</w:t>
      </w:r>
      <w:r w:rsidR="00080AE8">
        <w:rPr>
          <w:rFonts w:ascii="Arial" w:eastAsia="Times New Roman" w:hAnsi="Arial" w:cs="Arial"/>
          <w:sz w:val="24"/>
          <w:szCs w:val="24"/>
          <w:lang w:eastAsia="pt-BR"/>
        </w:rPr>
        <w:t xml:space="preserve"> que, tinham como</w:t>
      </w:r>
      <w:r w:rsidR="004F04B7" w:rsidRPr="00080AE8">
        <w:rPr>
          <w:rFonts w:ascii="Arial" w:eastAsia="Times New Roman" w:hAnsi="Arial" w:cs="Arial"/>
          <w:sz w:val="24"/>
          <w:szCs w:val="24"/>
          <w:lang w:eastAsia="pt-BR"/>
        </w:rPr>
        <w:t xml:space="preserve"> finalidade</w:t>
      </w:r>
      <w:r w:rsidR="00080AE8" w:rsidRPr="00080A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F04B7" w:rsidRPr="00080AE8">
        <w:rPr>
          <w:rFonts w:ascii="Arial" w:eastAsia="Times New Roman" w:hAnsi="Arial" w:cs="Arial"/>
          <w:sz w:val="24"/>
          <w:szCs w:val="24"/>
          <w:lang w:eastAsia="pt-BR"/>
        </w:rPr>
        <w:t xml:space="preserve"> torná-los </w:t>
      </w:r>
      <w:r w:rsidR="00080AE8" w:rsidRPr="00080AE8">
        <w:rPr>
          <w:rFonts w:ascii="Arial" w:eastAsia="Times New Roman" w:hAnsi="Arial" w:cs="Arial"/>
          <w:sz w:val="24"/>
          <w:szCs w:val="24"/>
          <w:lang w:eastAsia="pt-BR"/>
        </w:rPr>
        <w:t xml:space="preserve">sujeitos </w:t>
      </w:r>
      <w:r w:rsidR="004F04B7" w:rsidRPr="00080AE8">
        <w:rPr>
          <w:rFonts w:ascii="Arial" w:eastAsia="Times New Roman" w:hAnsi="Arial" w:cs="Arial"/>
          <w:sz w:val="24"/>
          <w:szCs w:val="24"/>
          <w:lang w:eastAsia="pt-BR"/>
        </w:rPr>
        <w:t>capazes de desenvolver um conhecimento crítico</w:t>
      </w:r>
      <w:r w:rsidR="00080AE8">
        <w:rPr>
          <w:rFonts w:ascii="Arial" w:eastAsia="Times New Roman" w:hAnsi="Arial" w:cs="Arial"/>
          <w:sz w:val="24"/>
          <w:szCs w:val="24"/>
          <w:lang w:eastAsia="pt-BR"/>
        </w:rPr>
        <w:t xml:space="preserve">, tanto no contexto escolar, quanto no meio social. </w:t>
      </w:r>
    </w:p>
    <w:p w14:paraId="4F52EC87" w14:textId="3A194221" w:rsidR="008735D1" w:rsidRDefault="00080AE8" w:rsidP="00BC2A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Sabemos que o papel do PIBID de língua portuguesa é </w:t>
      </w:r>
      <w:r w:rsidR="000C5F25">
        <w:rPr>
          <w:rFonts w:ascii="Arial" w:eastAsia="Times New Roman" w:hAnsi="Arial" w:cs="Arial"/>
          <w:sz w:val="24"/>
          <w:szCs w:val="24"/>
          <w:lang w:eastAsia="pt-BR"/>
        </w:rPr>
        <w:t xml:space="preserve">proporcionar aos discentes do </w:t>
      </w:r>
      <w:r w:rsidRPr="00080AE8">
        <w:rPr>
          <w:rFonts w:ascii="Arial" w:eastAsia="Times New Roman" w:hAnsi="Arial" w:cs="Arial"/>
          <w:sz w:val="24"/>
          <w:szCs w:val="24"/>
          <w:lang w:eastAsia="pt-BR"/>
        </w:rPr>
        <w:t>curso de graduação em Letras a oportunidade de vivenciar e estabelecer contato direto</w:t>
      </w:r>
      <w:r w:rsidR="000C5F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80AE8">
        <w:rPr>
          <w:rFonts w:ascii="Arial" w:eastAsia="Times New Roman" w:hAnsi="Arial" w:cs="Arial"/>
          <w:sz w:val="24"/>
          <w:szCs w:val="24"/>
          <w:lang w:eastAsia="pt-BR"/>
        </w:rPr>
        <w:t>com as práticas de ensino-aprendizagem em escolas públicas, auxiliando o docente</w:t>
      </w:r>
      <w:r w:rsidR="000C5F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80AE8">
        <w:rPr>
          <w:rFonts w:ascii="Arial" w:eastAsia="Times New Roman" w:hAnsi="Arial" w:cs="Arial"/>
          <w:sz w:val="24"/>
          <w:szCs w:val="24"/>
          <w:lang w:eastAsia="pt-BR"/>
        </w:rPr>
        <w:t>regente da disciplina, observando, relatando e descrevendo as experiências vivenciadas</w:t>
      </w:r>
      <w:r w:rsidR="000C5F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80AE8">
        <w:rPr>
          <w:rFonts w:ascii="Arial" w:eastAsia="Times New Roman" w:hAnsi="Arial" w:cs="Arial"/>
          <w:sz w:val="24"/>
          <w:szCs w:val="24"/>
          <w:lang w:eastAsia="pt-BR"/>
        </w:rPr>
        <w:t>em classe. Entretanto, no decorrer do programa, os bolsistas observaram a necessidade</w:t>
      </w:r>
      <w:r w:rsidR="000C5F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80AE8">
        <w:rPr>
          <w:rFonts w:ascii="Arial" w:eastAsia="Times New Roman" w:hAnsi="Arial" w:cs="Arial"/>
          <w:sz w:val="24"/>
          <w:szCs w:val="24"/>
          <w:lang w:eastAsia="pt-BR"/>
        </w:rPr>
        <w:t>de proporcionar momentos que integrassem as práticas de interação coletiva, através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5F25">
        <w:rPr>
          <w:rFonts w:ascii="Arial" w:eastAsia="Times New Roman" w:hAnsi="Arial" w:cs="Arial"/>
          <w:sz w:val="24"/>
          <w:szCs w:val="24"/>
          <w:lang w:eastAsia="pt-BR"/>
        </w:rPr>
        <w:t>atividades mais atrativas, lúdicas e que se relacionassem com as práticas daqueles indivíduos.</w:t>
      </w:r>
    </w:p>
    <w:p w14:paraId="760AC47A" w14:textId="3FCFBF0C" w:rsidR="000C5F25" w:rsidRPr="005B1670" w:rsidRDefault="000C5F25" w:rsidP="00BC2A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Sendo assim, iniciamos um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processo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longo –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 xml:space="preserve"> de inse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rção da ludicidade nas aulas de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 xml:space="preserve">Língua Portuguesa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que, de acordo com nossas expectativas,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passou a despertar nos discentes a habilidade de externalizar suas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emoções e conhecimentos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mundo, e, com isso, tomamos ciência de suas relações com lendas e mitos populares. </w:t>
      </w:r>
    </w:p>
    <w:p w14:paraId="75C09812" w14:textId="717A27A5" w:rsidR="00666BFF" w:rsidRPr="00102DCA" w:rsidRDefault="00666BFF" w:rsidP="00BC2AAE">
      <w:pPr>
        <w:spacing w:before="1" w:line="240" w:lineRule="auto"/>
        <w:ind w:left="2268"/>
        <w:jc w:val="both"/>
        <w:rPr>
          <w:rFonts w:ascii="Arial" w:hAnsi="Arial" w:cs="Arial"/>
          <w:sz w:val="20"/>
        </w:rPr>
      </w:pPr>
      <w:r w:rsidRPr="00102DCA">
        <w:rPr>
          <w:rFonts w:ascii="Arial" w:hAnsi="Arial" w:cs="Arial"/>
          <w:sz w:val="20"/>
        </w:rPr>
        <w:t xml:space="preserve">“Na vida da criança, para além do entretenimento, o jogo ganha espaço através da focalização de suas propriedades formativas, consideradas sob perspectivas educacionais progressistas, que valorizam a participação ativa do educando no seu processo de formação.” </w:t>
      </w:r>
      <w:r w:rsidRPr="00BC2AAE">
        <w:rPr>
          <w:rFonts w:ascii="Arial" w:hAnsi="Arial" w:cs="Arial"/>
          <w:b/>
          <w:sz w:val="20"/>
        </w:rPr>
        <w:t>(KISHIMOTO, 2008, p. 166</w:t>
      </w:r>
      <w:proofErr w:type="gramStart"/>
      <w:r w:rsidRPr="00BC2AAE">
        <w:rPr>
          <w:rFonts w:ascii="Arial" w:hAnsi="Arial" w:cs="Arial"/>
          <w:b/>
          <w:sz w:val="20"/>
        </w:rPr>
        <w:t>)</w:t>
      </w:r>
      <w:proofErr w:type="gramEnd"/>
    </w:p>
    <w:p w14:paraId="22962AA5" w14:textId="0814D7CD" w:rsidR="00666BFF" w:rsidRPr="00802C32" w:rsidRDefault="00AA47EF" w:rsidP="00BC2AAE">
      <w:pPr>
        <w:pStyle w:val="Corpodetexto"/>
        <w:spacing w:before="92"/>
        <w:ind w:right="-1"/>
        <w:jc w:val="both"/>
      </w:pPr>
      <w:r>
        <w:t xml:space="preserve"> </w:t>
      </w:r>
      <w:r>
        <w:tab/>
      </w:r>
      <w:r w:rsidR="00666BFF">
        <w:t xml:space="preserve">Baseando-nos em Kishimoto, foi desenvolvida a prática de jogos e brincadeiras, quer dizer, metodologias lúdicas e atrativas que tornou possível o questionamento do alunado a respeito de suas perspectivas em relação ao aprendizado de Língua Portuguesa, quando </w:t>
      </w:r>
      <w:proofErr w:type="gramStart"/>
      <w:r w:rsidR="00666BFF">
        <w:t>constatou-se</w:t>
      </w:r>
      <w:proofErr w:type="gramEnd"/>
      <w:r w:rsidR="00666BFF">
        <w:t xml:space="preserve"> que um grande percentual da classe considerava a disciplina sem grande aplicabilidade em seu cotidiano, restringindo a matéria apenas à leitura e escrita. A partir da inserção da ludicidade, de</w:t>
      </w:r>
      <w:r w:rsidR="00666BFF">
        <w:rPr>
          <w:spacing w:val="1"/>
        </w:rPr>
        <w:t xml:space="preserve"> </w:t>
      </w:r>
      <w:r w:rsidR="00666BFF">
        <w:t xml:space="preserve">aulas contextualizadas e de materiais que apresentassem “um </w:t>
      </w:r>
      <w:proofErr w:type="gramStart"/>
      <w:r w:rsidR="00666BFF">
        <w:t>porquê</w:t>
      </w:r>
      <w:proofErr w:type="gramEnd"/>
      <w:r w:rsidR="00666BFF">
        <w:t xml:space="preserve">” de estar ali que os discentes passaram a desconstruir a ideia de que a disciplina de Língua </w:t>
      </w:r>
      <w:r w:rsidR="00666BFF">
        <w:lastRenderedPageBreak/>
        <w:t>Portuguesa é simplesmente uma questão de memória, uma ‘decoreba’, e consequentemente passaram a atuar ativamente no processo de ensino-aprendizagem, estimulando ao desenvolvimento de competências e habilidades que contribuíram positivamente no processo de formação do caráter escolar e cidadão.</w:t>
      </w:r>
    </w:p>
    <w:p w14:paraId="7896CEDD" w14:textId="1E82FFA5" w:rsidR="00666BFF" w:rsidRPr="00666BFF" w:rsidRDefault="00666BFF" w:rsidP="00BC2AAE">
      <w:pPr>
        <w:pStyle w:val="Corpodetexto"/>
        <w:ind w:right="557"/>
        <w:jc w:val="both"/>
        <w:rPr>
          <w:lang w:val="pt-BR"/>
        </w:rPr>
      </w:pPr>
    </w:p>
    <w:p w14:paraId="208E2D71" w14:textId="5E97C36A" w:rsidR="00E9609A" w:rsidRDefault="00E9609A" w:rsidP="00BC2AAE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METODOLOGIA </w:t>
      </w:r>
    </w:p>
    <w:p w14:paraId="4E99D759" w14:textId="77777777" w:rsidR="00666BFF" w:rsidRDefault="00666BFF" w:rsidP="00BC2AAE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0933348F" w14:textId="4E3896A1" w:rsidR="00666BFF" w:rsidRDefault="00AA47EF" w:rsidP="00BC2AAE">
      <w:pPr>
        <w:pStyle w:val="Corpodetexto"/>
        <w:spacing w:before="1"/>
        <w:ind w:right="-1"/>
        <w:jc w:val="both"/>
      </w:pPr>
      <w:r>
        <w:t xml:space="preserve"> </w:t>
      </w:r>
      <w:r>
        <w:tab/>
      </w:r>
      <w:r w:rsidR="00666BFF">
        <w:t xml:space="preserve">As abordagens propostas pelos pibidianos fundamentaram-se na teoria construtivista que permite compor ideias dinâmicas com o intuito de colaborar com os alunos no processo de construção do conhecimento a partir do saber lúdico. As atividades buscaram a atuação do aluno que, devido à situação escolar encontrada, se via bastante excluído e oprimido. Foi então desenvolvido pelos bolsistas do PIBID um viés em que as atividades proporcionam a inclusão e o aprendizado. Nessa perspectiva, os discentes participaram de atividades que estavam de acordo com a realidade vivenciada por eles como, por exemplo, fazer uma mensagem ou </w:t>
      </w:r>
      <w:proofErr w:type="gramStart"/>
      <w:r w:rsidR="00666BFF">
        <w:t>desenho,</w:t>
      </w:r>
      <w:proofErr w:type="gramEnd"/>
      <w:r w:rsidR="00666BFF">
        <w:t>que auxiliasse a preservação do meio ambiente, já que a lenda urbana que eles mais gostaram foi a Comadre florzinha.</w:t>
      </w:r>
    </w:p>
    <w:p w14:paraId="0C74007C" w14:textId="77777777" w:rsidR="00666BFF" w:rsidRDefault="00666BFF" w:rsidP="00BC2AAE">
      <w:pPr>
        <w:pStyle w:val="Corpodetexto"/>
        <w:spacing w:before="4"/>
        <w:rPr>
          <w:sz w:val="26"/>
        </w:rPr>
      </w:pPr>
    </w:p>
    <w:p w14:paraId="0419FBAD" w14:textId="4B79C72A" w:rsidR="00666BFF" w:rsidRPr="00102DCA" w:rsidRDefault="00666BFF" w:rsidP="00BC2AAE">
      <w:pPr>
        <w:spacing w:line="240" w:lineRule="auto"/>
        <w:ind w:left="2268" w:right="-1"/>
        <w:jc w:val="both"/>
        <w:rPr>
          <w:rFonts w:ascii="Arial" w:hAnsi="Arial" w:cs="Arial"/>
          <w:b/>
          <w:sz w:val="20"/>
        </w:rPr>
      </w:pPr>
      <w:r w:rsidRPr="00102DCA">
        <w:rPr>
          <w:rFonts w:ascii="Arial" w:hAnsi="Arial" w:cs="Arial"/>
          <w:sz w:val="20"/>
        </w:rPr>
        <w:t>“Não existe criança apática. O que pode ocorrer é que ela esteja apática.”</w:t>
      </w:r>
      <w:r w:rsidRPr="00102DCA">
        <w:rPr>
          <w:rFonts w:ascii="Arial" w:hAnsi="Arial" w:cs="Arial"/>
          <w:spacing w:val="-38"/>
          <w:sz w:val="20"/>
        </w:rPr>
        <w:t xml:space="preserve"> </w:t>
      </w:r>
      <w:r w:rsidRPr="00102DCA">
        <w:rPr>
          <w:rFonts w:ascii="Arial" w:hAnsi="Arial" w:cs="Arial"/>
          <w:b/>
          <w:sz w:val="20"/>
        </w:rPr>
        <w:t>(</w:t>
      </w:r>
      <w:proofErr w:type="gramStart"/>
      <w:r w:rsidRPr="00102DCA">
        <w:rPr>
          <w:rFonts w:ascii="Arial" w:hAnsi="Arial" w:cs="Arial"/>
          <w:b/>
          <w:sz w:val="20"/>
        </w:rPr>
        <w:t>MATUI,</w:t>
      </w:r>
      <w:proofErr w:type="gramEnd"/>
      <w:r w:rsidRPr="00102DCA">
        <w:rPr>
          <w:rFonts w:ascii="Arial" w:hAnsi="Arial" w:cs="Arial"/>
          <w:b/>
          <w:sz w:val="20"/>
        </w:rPr>
        <w:t>1995,</w:t>
      </w:r>
      <w:r w:rsidRPr="00102DCA">
        <w:rPr>
          <w:rFonts w:ascii="Arial" w:hAnsi="Arial" w:cs="Arial"/>
          <w:b/>
          <w:spacing w:val="-7"/>
          <w:sz w:val="20"/>
        </w:rPr>
        <w:t xml:space="preserve"> </w:t>
      </w:r>
      <w:r w:rsidRPr="00102DCA">
        <w:rPr>
          <w:rFonts w:ascii="Arial" w:hAnsi="Arial" w:cs="Arial"/>
          <w:b/>
          <w:sz w:val="20"/>
        </w:rPr>
        <w:t>p.84</w:t>
      </w:r>
      <w:r w:rsidRPr="00102DCA">
        <w:rPr>
          <w:rFonts w:ascii="Arial" w:hAnsi="Arial" w:cs="Arial"/>
          <w:b/>
          <w:i/>
          <w:sz w:val="20"/>
        </w:rPr>
        <w:t>)</w:t>
      </w:r>
    </w:p>
    <w:p w14:paraId="73D8D158" w14:textId="45AF9D29" w:rsidR="00666BFF" w:rsidRDefault="00666BFF" w:rsidP="00BC2AAE">
      <w:pPr>
        <w:pStyle w:val="Corpodetexto"/>
        <w:tabs>
          <w:tab w:val="left" w:pos="9071"/>
        </w:tabs>
        <w:spacing w:before="1"/>
        <w:ind w:right="-1"/>
        <w:jc w:val="both"/>
      </w:pPr>
      <w:r>
        <w:t xml:space="preserve">           Essa afirmação foi comprovada pelos bolsistas</w:t>
      </w:r>
      <w:proofErr w:type="gramStart"/>
      <w:r>
        <w:t xml:space="preserve"> pois</w:t>
      </w:r>
      <w:proofErr w:type="gramEnd"/>
      <w:r>
        <w:t>, de fato, os discentes estavam apáticos, mas a partir do trabalho com o conteúdo proposto, baseado nas lendas urbanas e no gênero terror, pois a ideia principal foi trabalhar a leitura e produção de texto, utilizando-se da ludicidade, essa realidade foi alterada e os discentes passaram a ser protagonistas nas aulas de Língua Portuguesa.</w:t>
      </w:r>
    </w:p>
    <w:p w14:paraId="38EA5F93" w14:textId="77777777" w:rsidR="00080AE8" w:rsidRDefault="00080AE8" w:rsidP="00BC2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FE06EB" w14:textId="7D2CFE5D" w:rsidR="00E9609A" w:rsidRDefault="00E9609A" w:rsidP="00BC2AAE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RESULTADOS E DISCUSSÃO </w:t>
      </w:r>
    </w:p>
    <w:p w14:paraId="3DAC8DAB" w14:textId="77777777" w:rsidR="00666BFF" w:rsidRDefault="00666BFF" w:rsidP="00BC2AAE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2FFAACF5" w14:textId="3EA9CA7C" w:rsidR="00666BFF" w:rsidRDefault="00666BFF" w:rsidP="00BC2AAE">
      <w:pPr>
        <w:pStyle w:val="Corpodetexto"/>
        <w:ind w:right="-1"/>
        <w:jc w:val="both"/>
      </w:pPr>
      <w:r>
        <w:rPr>
          <w:lang w:val="pt-BR"/>
        </w:rPr>
        <w:t xml:space="preserve">          </w:t>
      </w:r>
      <w:r>
        <w:t>Inicialmente, a proposta de se trabalhar com base na teoria construtivista não foi vista com bons olhos pelos docentes da escola e isso já era esperado, visto que o próprio autor já discursava a respeito desse pensamento, que ele presumia ser um mal-entendido:</w:t>
      </w:r>
    </w:p>
    <w:p w14:paraId="3EC9FADC" w14:textId="77777777" w:rsidR="00666BFF" w:rsidRPr="00102DCA" w:rsidRDefault="00666BFF" w:rsidP="00940ADF">
      <w:pPr>
        <w:tabs>
          <w:tab w:val="left" w:pos="8931"/>
        </w:tabs>
        <w:spacing w:before="230" w:line="240" w:lineRule="auto"/>
        <w:ind w:left="2268" w:firstLine="855"/>
        <w:jc w:val="right"/>
        <w:rPr>
          <w:rFonts w:ascii="Arial" w:hAnsi="Arial" w:cs="Arial"/>
          <w:sz w:val="20"/>
        </w:rPr>
      </w:pPr>
      <w:r w:rsidRPr="00102DCA">
        <w:rPr>
          <w:rFonts w:ascii="Arial" w:hAnsi="Arial" w:cs="Arial"/>
          <w:sz w:val="20"/>
        </w:rPr>
        <w:t>“Talvez o maior dos mal-entendidos ocorra com os professores que acreditam que,</w:t>
      </w:r>
      <w:r w:rsidRPr="00102DCA">
        <w:rPr>
          <w:rFonts w:ascii="Arial" w:hAnsi="Arial" w:cs="Arial"/>
          <w:spacing w:val="-40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com</w:t>
      </w:r>
      <w:r w:rsidRPr="00102DCA">
        <w:rPr>
          <w:rFonts w:ascii="Arial" w:hAnsi="Arial" w:cs="Arial"/>
          <w:spacing w:val="-3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o construtivismo,</w:t>
      </w:r>
      <w:r w:rsidRPr="00102DCA">
        <w:rPr>
          <w:rFonts w:ascii="Arial" w:hAnsi="Arial" w:cs="Arial"/>
          <w:spacing w:val="-4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os</w:t>
      </w:r>
      <w:r w:rsidRPr="00102DCA">
        <w:rPr>
          <w:rFonts w:ascii="Arial" w:hAnsi="Arial" w:cs="Arial"/>
          <w:spacing w:val="-4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alunos</w:t>
      </w:r>
      <w:r w:rsidRPr="00102DCA">
        <w:rPr>
          <w:rFonts w:ascii="Arial" w:hAnsi="Arial" w:cs="Arial"/>
          <w:spacing w:val="-4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estão</w:t>
      </w:r>
      <w:r w:rsidRPr="00102DCA">
        <w:rPr>
          <w:rFonts w:ascii="Arial" w:hAnsi="Arial" w:cs="Arial"/>
          <w:spacing w:val="-3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concluindo</w:t>
      </w:r>
      <w:r w:rsidRPr="00102DCA">
        <w:rPr>
          <w:rFonts w:ascii="Arial" w:hAnsi="Arial" w:cs="Arial"/>
          <w:spacing w:val="-4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o</w:t>
      </w:r>
      <w:r w:rsidRPr="00102DCA">
        <w:rPr>
          <w:rFonts w:ascii="Arial" w:hAnsi="Arial" w:cs="Arial"/>
          <w:spacing w:val="-4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curso</w:t>
      </w:r>
      <w:r w:rsidRPr="00102DCA">
        <w:rPr>
          <w:rFonts w:ascii="Arial" w:hAnsi="Arial" w:cs="Arial"/>
          <w:spacing w:val="-3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sem</w:t>
      </w:r>
      <w:r w:rsidRPr="00102DCA">
        <w:rPr>
          <w:rFonts w:ascii="Arial" w:hAnsi="Arial" w:cs="Arial"/>
          <w:spacing w:val="-4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saber</w:t>
      </w:r>
      <w:r w:rsidRPr="00102DCA">
        <w:rPr>
          <w:rFonts w:ascii="Arial" w:hAnsi="Arial" w:cs="Arial"/>
          <w:spacing w:val="-4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nada,</w:t>
      </w:r>
      <w:r w:rsidRPr="00102DCA">
        <w:rPr>
          <w:rFonts w:ascii="Arial" w:hAnsi="Arial" w:cs="Arial"/>
          <w:spacing w:val="-4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sem</w:t>
      </w:r>
      <w:r w:rsidRPr="00102DCA">
        <w:rPr>
          <w:rFonts w:ascii="Arial" w:hAnsi="Arial" w:cs="Arial"/>
          <w:spacing w:val="-3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ter</w:t>
      </w:r>
      <w:r w:rsidRPr="00102DCA">
        <w:rPr>
          <w:rFonts w:ascii="Arial" w:hAnsi="Arial" w:cs="Arial"/>
          <w:spacing w:val="-4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assimilado</w:t>
      </w:r>
      <w:r w:rsidRPr="00102DCA">
        <w:rPr>
          <w:rFonts w:ascii="Arial" w:hAnsi="Arial" w:cs="Arial"/>
          <w:spacing w:val="-4"/>
          <w:sz w:val="20"/>
        </w:rPr>
        <w:t xml:space="preserve"> </w:t>
      </w:r>
      <w:r w:rsidRPr="00102DCA">
        <w:rPr>
          <w:rFonts w:ascii="Arial" w:hAnsi="Arial" w:cs="Arial"/>
          <w:sz w:val="20"/>
        </w:rPr>
        <w:t>o</w:t>
      </w:r>
      <w:r w:rsidRPr="00102DCA">
        <w:rPr>
          <w:rFonts w:ascii="Arial" w:hAnsi="Arial" w:cs="Arial"/>
          <w:spacing w:val="-3"/>
          <w:sz w:val="20"/>
        </w:rPr>
        <w:t xml:space="preserve"> </w:t>
      </w:r>
      <w:proofErr w:type="gramStart"/>
      <w:r w:rsidRPr="00102DCA">
        <w:rPr>
          <w:rFonts w:ascii="Arial" w:hAnsi="Arial" w:cs="Arial"/>
          <w:sz w:val="20"/>
        </w:rPr>
        <w:t>conteúdo</w:t>
      </w:r>
      <w:proofErr w:type="gramEnd"/>
    </w:p>
    <w:p w14:paraId="3918D4B6" w14:textId="34923277" w:rsidR="00666BFF" w:rsidRPr="003C28B0" w:rsidRDefault="00666BFF" w:rsidP="003C28B0">
      <w:pPr>
        <w:spacing w:line="240" w:lineRule="auto"/>
        <w:ind w:left="2268"/>
        <w:jc w:val="right"/>
        <w:rPr>
          <w:rFonts w:ascii="Arial" w:hAnsi="Arial" w:cs="Arial"/>
          <w:b/>
          <w:sz w:val="20"/>
        </w:rPr>
      </w:pPr>
      <w:proofErr w:type="gramStart"/>
      <w:r w:rsidRPr="00102DCA">
        <w:rPr>
          <w:rFonts w:ascii="Arial" w:hAnsi="Arial" w:cs="Arial"/>
          <w:sz w:val="20"/>
        </w:rPr>
        <w:t>pragmático</w:t>
      </w:r>
      <w:proofErr w:type="gramEnd"/>
      <w:r w:rsidRPr="00102DCA">
        <w:rPr>
          <w:rFonts w:ascii="Arial" w:hAnsi="Arial" w:cs="Arial"/>
          <w:sz w:val="20"/>
        </w:rPr>
        <w:t xml:space="preserve">.” </w:t>
      </w:r>
      <w:r w:rsidRPr="00102DCA">
        <w:rPr>
          <w:rFonts w:ascii="Arial" w:hAnsi="Arial" w:cs="Arial"/>
          <w:b/>
          <w:sz w:val="20"/>
        </w:rPr>
        <w:t>(MATUI, 1995,</w:t>
      </w:r>
      <w:r w:rsidRPr="00102DCA">
        <w:rPr>
          <w:rFonts w:ascii="Arial" w:hAnsi="Arial" w:cs="Arial"/>
          <w:b/>
          <w:spacing w:val="-18"/>
          <w:sz w:val="20"/>
        </w:rPr>
        <w:t xml:space="preserve"> </w:t>
      </w:r>
      <w:r w:rsidRPr="00102DCA">
        <w:rPr>
          <w:rFonts w:ascii="Arial" w:hAnsi="Arial" w:cs="Arial"/>
          <w:b/>
          <w:sz w:val="20"/>
        </w:rPr>
        <w:t>p.34)</w:t>
      </w:r>
    </w:p>
    <w:p w14:paraId="08A50B29" w14:textId="206663DA" w:rsidR="00666BFF" w:rsidRDefault="00666BFF" w:rsidP="00BC2AAE">
      <w:pPr>
        <w:pStyle w:val="Corpodetexto"/>
        <w:ind w:right="-1"/>
        <w:jc w:val="both"/>
      </w:pPr>
      <w:r>
        <w:t xml:space="preserve">             Apesar disso, prosseguiu-se com o curta-metragem, animações, atividades de escrita com literatura fantástica e entre outras em sala e fora de sala, na perspectiva de que todo lugar é um bom lugar para aprender algo novo. Foi dado todo suporte aos discentes e com uma grande troca de respeito e parceria concluíram-se as atividades, que proporcionaram a eles uma grande oportunidade de trabalho em equipe e não só uma melhor compreensão do conteúdo, como construção de conhecimentos e novas práticas de estudos. Essas práticas, com a intenção de estimular os alunos do 8° ano, atingiram um bom resultado não só para os discentes que eram acompanhados pelos bolsistas, mas também para os demais discentes visto que na época que </w:t>
      </w:r>
      <w:proofErr w:type="gramStart"/>
      <w:r>
        <w:t>iniciou-se</w:t>
      </w:r>
      <w:proofErr w:type="gramEnd"/>
      <w:r>
        <w:t xml:space="preserve"> o trabalho do PIBID na escola, os discentes não tinham horário de intervalo e devido a isso tinham muita energia acumulada que se transformavam desinteresse e falta de foco nas aulas, e após um </w:t>
      </w:r>
      <w:r>
        <w:lastRenderedPageBreak/>
        <w:t>tempo, com o incentivo dos bolsistas, conseguiu-se que os discentes voltassem a ter o seu horário de intervalo.</w:t>
      </w:r>
    </w:p>
    <w:p w14:paraId="13116183" w14:textId="77777777" w:rsidR="00666BFF" w:rsidRDefault="00666BFF" w:rsidP="00BC2AAE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val="pt-PT" w:eastAsia="pt-BR"/>
        </w:rPr>
      </w:pPr>
    </w:p>
    <w:p w14:paraId="1F4AA9CA" w14:textId="77777777" w:rsidR="00E9609A" w:rsidRPr="00E9609A" w:rsidRDefault="00E9609A" w:rsidP="00BC2AAE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CONSIDERAÇÕES FINAIS </w:t>
      </w:r>
    </w:p>
    <w:p w14:paraId="79906C12" w14:textId="77777777" w:rsidR="00080AE8" w:rsidRDefault="00080AE8" w:rsidP="00BC2AA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6813DBAB" w14:textId="0C10AE0C" w:rsidR="00080AE8" w:rsidRDefault="000C5F25" w:rsidP="00BC2A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5F25">
        <w:rPr>
          <w:rFonts w:ascii="Arial" w:eastAsia="Times New Roman" w:hAnsi="Arial" w:cs="Arial"/>
          <w:sz w:val="24"/>
          <w:szCs w:val="24"/>
          <w:lang w:eastAsia="pt-BR"/>
        </w:rPr>
        <w:t>Dessa maneira, acreditamos que nossa intervenção atingiu seus objetivos.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aplicabi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lidade dessas intervenções, com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base construtivista, proporcionou ao público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discentes uma realidade mais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pro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tagonista no processo de ensino </w:t>
      </w:r>
      <w:r w:rsidR="00102DCA">
        <w:rPr>
          <w:rFonts w:ascii="Arial" w:eastAsia="Times New Roman" w:hAnsi="Arial" w:cs="Arial"/>
          <w:sz w:val="24"/>
          <w:szCs w:val="24"/>
          <w:lang w:eastAsia="pt-BR"/>
        </w:rPr>
        <w:t xml:space="preserve">aprendizagem.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Além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disso, o caráter funcional, presente nas at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ividades realizadas, auxiliou a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aceitabilidade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desenvolvida e, consequentemente, na consolidaçã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da aprendizagem. É importante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salientar que embora o programa tenha encontrado re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sistências na exposição de suas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propostas para o corpo escolar, os alunos obtiveram e</w:t>
      </w:r>
      <w:r>
        <w:rPr>
          <w:rFonts w:ascii="Arial" w:eastAsia="Times New Roman" w:hAnsi="Arial" w:cs="Arial"/>
          <w:sz w:val="24"/>
          <w:szCs w:val="24"/>
          <w:lang w:eastAsia="pt-BR"/>
        </w:rPr>
        <w:t>xcelentes desempenhos</w:t>
      </w:r>
      <w:r w:rsidR="004A5641">
        <w:rPr>
          <w:rFonts w:ascii="Arial" w:eastAsia="Times New Roman" w:hAnsi="Arial" w:cs="Arial"/>
          <w:sz w:val="24"/>
          <w:szCs w:val="24"/>
          <w:lang w:eastAsia="pt-BR"/>
        </w:rPr>
        <w:t xml:space="preserve"> na construção das atividades, participação em sala e em testes escolares realizados pós-intervenções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 xml:space="preserve">. Logo, cremos que há a necessidade de tornar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tais práticas uma realidade nas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escolas públicas e privadas de nosso país, devido à gr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ande aceitabilidade conquistada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entre os alunos, que se sentiram inseridos, valor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izados e agentes no processo de </w:t>
      </w:r>
      <w:r w:rsidRPr="000C5F25">
        <w:rPr>
          <w:rFonts w:ascii="Arial" w:eastAsia="Times New Roman" w:hAnsi="Arial" w:cs="Arial"/>
          <w:sz w:val="24"/>
          <w:szCs w:val="24"/>
          <w:lang w:eastAsia="pt-BR"/>
        </w:rPr>
        <w:t>construção do conhecimento.</w:t>
      </w:r>
    </w:p>
    <w:p w14:paraId="5CDF1CAA" w14:textId="77777777" w:rsidR="00080AE8" w:rsidRDefault="00080AE8" w:rsidP="00BC2AAE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bookmarkStart w:id="0" w:name="_GoBack"/>
      <w:bookmarkEnd w:id="0"/>
    </w:p>
    <w:p w14:paraId="3E4AF9F8" w14:textId="77777777" w:rsidR="00E9609A" w:rsidRPr="00E9609A" w:rsidRDefault="00E9609A" w:rsidP="00BC2AAE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REFERÊNCIAS </w:t>
      </w: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14:paraId="5D647F60" w14:textId="6DB8606B" w:rsidR="00E9609A" w:rsidRPr="00E9609A" w:rsidRDefault="00E9609A" w:rsidP="00BC2AAE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4EB1A8D5" w14:textId="77777777" w:rsidR="009217A8" w:rsidRPr="00102DCA" w:rsidRDefault="009217A8" w:rsidP="00BC2AAE">
      <w:pPr>
        <w:spacing w:line="240" w:lineRule="auto"/>
        <w:ind w:right="612"/>
        <w:jc w:val="both"/>
        <w:rPr>
          <w:rFonts w:ascii="Arial" w:hAnsi="Arial" w:cs="Arial"/>
          <w:sz w:val="24"/>
        </w:rPr>
      </w:pPr>
      <w:r w:rsidRPr="00102DCA">
        <w:rPr>
          <w:rFonts w:ascii="Arial" w:hAnsi="Arial" w:cs="Arial"/>
          <w:b/>
          <w:sz w:val="24"/>
        </w:rPr>
        <w:t>KISHIMOTO</w:t>
      </w:r>
      <w:r w:rsidRPr="00102DCA">
        <w:rPr>
          <w:rFonts w:ascii="Arial" w:hAnsi="Arial" w:cs="Arial"/>
          <w:sz w:val="24"/>
        </w:rPr>
        <w:t xml:space="preserve">, </w:t>
      </w:r>
      <w:proofErr w:type="spellStart"/>
      <w:r w:rsidRPr="00102DCA">
        <w:rPr>
          <w:rFonts w:ascii="Arial" w:hAnsi="Arial" w:cs="Arial"/>
          <w:sz w:val="24"/>
        </w:rPr>
        <w:t>Tizuko</w:t>
      </w:r>
      <w:proofErr w:type="spellEnd"/>
      <w:r w:rsidRPr="00102DCA">
        <w:rPr>
          <w:rFonts w:ascii="Arial" w:hAnsi="Arial" w:cs="Arial"/>
          <w:sz w:val="24"/>
        </w:rPr>
        <w:t xml:space="preserve"> </w:t>
      </w:r>
      <w:proofErr w:type="spellStart"/>
      <w:r w:rsidRPr="00102DCA">
        <w:rPr>
          <w:rFonts w:ascii="Arial" w:hAnsi="Arial" w:cs="Arial"/>
          <w:sz w:val="24"/>
        </w:rPr>
        <w:t>Morchida</w:t>
      </w:r>
      <w:proofErr w:type="spellEnd"/>
      <w:r w:rsidRPr="00102DCA">
        <w:rPr>
          <w:rFonts w:ascii="Arial" w:hAnsi="Arial" w:cs="Arial"/>
          <w:sz w:val="24"/>
        </w:rPr>
        <w:t xml:space="preserve"> (Org.). </w:t>
      </w:r>
      <w:r w:rsidRPr="00102DCA">
        <w:rPr>
          <w:rFonts w:ascii="Arial" w:hAnsi="Arial" w:cs="Arial"/>
          <w:b/>
          <w:sz w:val="24"/>
        </w:rPr>
        <w:t>Jogo, brinquedo, brincadeira e a educação</w:t>
      </w:r>
      <w:r w:rsidRPr="00102DCA">
        <w:rPr>
          <w:rFonts w:ascii="Arial" w:hAnsi="Arial" w:cs="Arial"/>
          <w:sz w:val="24"/>
        </w:rPr>
        <w:t>. 11ª Ed. São Paulo: Cortez, 2008.</w:t>
      </w:r>
    </w:p>
    <w:p w14:paraId="10A6DD2E" w14:textId="102813DA" w:rsidR="009217A8" w:rsidRPr="00102DCA" w:rsidRDefault="009217A8" w:rsidP="00BC2AAE">
      <w:pPr>
        <w:spacing w:before="2" w:line="240" w:lineRule="auto"/>
        <w:ind w:right="746"/>
        <w:jc w:val="both"/>
        <w:rPr>
          <w:rFonts w:ascii="Arial" w:hAnsi="Arial" w:cs="Arial"/>
          <w:sz w:val="24"/>
        </w:rPr>
      </w:pPr>
      <w:r w:rsidRPr="00102DCA">
        <w:rPr>
          <w:rFonts w:ascii="Arial" w:hAnsi="Arial" w:cs="Arial"/>
          <w:b/>
          <w:sz w:val="24"/>
        </w:rPr>
        <w:t>MATUI</w:t>
      </w:r>
      <w:r w:rsidR="00102DCA" w:rsidRPr="00102DCA">
        <w:rPr>
          <w:rFonts w:ascii="Arial" w:hAnsi="Arial" w:cs="Arial"/>
          <w:sz w:val="24"/>
        </w:rPr>
        <w:t xml:space="preserve">, </w:t>
      </w:r>
      <w:proofErr w:type="spellStart"/>
      <w:r w:rsidRPr="00102DCA">
        <w:rPr>
          <w:rFonts w:ascii="Arial" w:hAnsi="Arial" w:cs="Arial"/>
          <w:sz w:val="24"/>
        </w:rPr>
        <w:t>Jiron</w:t>
      </w:r>
      <w:proofErr w:type="spellEnd"/>
      <w:r w:rsidRPr="00102DCA">
        <w:rPr>
          <w:rFonts w:ascii="Arial" w:hAnsi="Arial" w:cs="Arial"/>
          <w:sz w:val="24"/>
        </w:rPr>
        <w:t xml:space="preserve">. </w:t>
      </w:r>
      <w:r w:rsidRPr="00102DCA">
        <w:rPr>
          <w:rFonts w:ascii="Arial" w:hAnsi="Arial" w:cs="Arial"/>
          <w:b/>
          <w:sz w:val="24"/>
        </w:rPr>
        <w:t xml:space="preserve">Construtivismo: teoria construtivista </w:t>
      </w:r>
      <w:proofErr w:type="spellStart"/>
      <w:r w:rsidRPr="00102DCA">
        <w:rPr>
          <w:rFonts w:ascii="Arial" w:hAnsi="Arial" w:cs="Arial"/>
          <w:b/>
          <w:sz w:val="24"/>
        </w:rPr>
        <w:t>sócio-histórica</w:t>
      </w:r>
      <w:proofErr w:type="spellEnd"/>
      <w:r w:rsidRPr="00102DCA">
        <w:rPr>
          <w:rFonts w:ascii="Arial" w:hAnsi="Arial" w:cs="Arial"/>
          <w:b/>
          <w:sz w:val="24"/>
        </w:rPr>
        <w:t xml:space="preserve"> aplicada ao ensino</w:t>
      </w:r>
      <w:r w:rsidRPr="00102DCA">
        <w:rPr>
          <w:rFonts w:ascii="Arial" w:hAnsi="Arial" w:cs="Arial"/>
          <w:sz w:val="24"/>
        </w:rPr>
        <w:t>. São Paulo: Modena, 1995.</w:t>
      </w:r>
    </w:p>
    <w:p w14:paraId="6FBC1467" w14:textId="723D14F3" w:rsidR="00E9609A" w:rsidRDefault="00D500DF" w:rsidP="00BC2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500DF">
        <w:rPr>
          <w:rFonts w:ascii="Arial" w:eastAsia="Times New Roman" w:hAnsi="Arial" w:cs="Arial"/>
          <w:b/>
          <w:sz w:val="24"/>
          <w:szCs w:val="24"/>
          <w:lang w:eastAsia="pt-BR"/>
        </w:rPr>
        <w:t>Palavras-Chave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Pr="00D500DF">
        <w:rPr>
          <w:rFonts w:ascii="Arial" w:eastAsia="Times New Roman" w:hAnsi="Arial" w:cs="Arial"/>
          <w:sz w:val="24"/>
          <w:szCs w:val="24"/>
          <w:lang w:eastAsia="pt-BR"/>
        </w:rPr>
        <w:t>Literatura folclórica; Ludicidade; Ensino funcional.</w:t>
      </w:r>
    </w:p>
    <w:p w14:paraId="2C599A1A" w14:textId="77777777" w:rsidR="00D500DF" w:rsidRDefault="00D500DF" w:rsidP="00BC2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79999C" w14:textId="38B51FF7" w:rsidR="00D500DF" w:rsidRPr="00D500DF" w:rsidRDefault="00D500DF" w:rsidP="00BC2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500DF">
        <w:rPr>
          <w:rFonts w:ascii="Arial" w:hAnsi="Arial" w:cs="Arial"/>
          <w:b/>
          <w:bCs/>
          <w:color w:val="000000"/>
          <w:sz w:val="24"/>
          <w:szCs w:val="24"/>
        </w:rPr>
        <w:t xml:space="preserve">I Seminário IBID e Residência Pedagógica e V Seminário de Iniciação à Docência e Formação de Professores </w:t>
      </w:r>
      <w:r w:rsidRPr="00D500DF">
        <w:rPr>
          <w:rFonts w:ascii="Arial" w:hAnsi="Arial" w:cs="Arial"/>
          <w:color w:val="000000"/>
          <w:sz w:val="24"/>
          <w:szCs w:val="24"/>
        </w:rPr>
        <w:t>– SEMINID-RP/UPE/</w:t>
      </w:r>
      <w:proofErr w:type="gramStart"/>
      <w:r w:rsidRPr="00D500DF">
        <w:rPr>
          <w:rFonts w:ascii="Arial" w:hAnsi="Arial" w:cs="Arial"/>
          <w:color w:val="000000"/>
          <w:sz w:val="24"/>
          <w:szCs w:val="24"/>
        </w:rPr>
        <w:t>2019 Garanhuns 20</w:t>
      </w:r>
      <w:proofErr w:type="gramEnd"/>
      <w:r w:rsidRPr="00D500DF">
        <w:rPr>
          <w:rFonts w:ascii="Arial" w:hAnsi="Arial" w:cs="Arial"/>
          <w:color w:val="000000"/>
          <w:sz w:val="24"/>
          <w:szCs w:val="24"/>
        </w:rPr>
        <w:t xml:space="preserve"> a 22 de novembro de 2019.</w:t>
      </w:r>
    </w:p>
    <w:sectPr w:rsidR="00D500DF" w:rsidRPr="00D500DF" w:rsidSect="00E117B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C0AFA" w14:textId="77777777" w:rsidR="00477A7B" w:rsidRDefault="00477A7B" w:rsidP="00AF0ADA">
      <w:pPr>
        <w:spacing w:after="0" w:line="240" w:lineRule="auto"/>
      </w:pPr>
      <w:r>
        <w:separator/>
      </w:r>
    </w:p>
  </w:endnote>
  <w:endnote w:type="continuationSeparator" w:id="0">
    <w:p w14:paraId="0395A266" w14:textId="77777777" w:rsidR="00477A7B" w:rsidRDefault="00477A7B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ngraversGothic BT">
    <w:altName w:val="Segoe Script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028AC" w14:textId="03631A6B" w:rsidR="00D500DF" w:rsidRDefault="00D500DF">
    <w:pPr>
      <w:pStyle w:val="Rodap"/>
    </w:pPr>
  </w:p>
  <w:p w14:paraId="7D85EC31" w14:textId="0634E920" w:rsidR="00C831C5" w:rsidRPr="005D607C" w:rsidRDefault="00C831C5" w:rsidP="005D607C">
    <w:pPr>
      <w:pStyle w:val="Rodap"/>
      <w:jc w:val="both"/>
      <w:rPr>
        <w:rFonts w:ascii="EngraversGothic BT" w:hAnsi="EngraversGothic BT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85660" w14:textId="77777777" w:rsidR="00477A7B" w:rsidRDefault="00477A7B" w:rsidP="00AF0ADA">
      <w:pPr>
        <w:spacing w:after="0" w:line="240" w:lineRule="auto"/>
      </w:pPr>
      <w:r>
        <w:separator/>
      </w:r>
    </w:p>
  </w:footnote>
  <w:footnote w:type="continuationSeparator" w:id="0">
    <w:p w14:paraId="2F826AAF" w14:textId="77777777" w:rsidR="00477A7B" w:rsidRDefault="00477A7B" w:rsidP="00AF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65370" w14:textId="7C091782" w:rsidR="00BA1714" w:rsidRDefault="00666BFF" w:rsidP="008B56FC">
    <w:pPr>
      <w:pStyle w:val="Cabealho"/>
      <w:jc w:val="both"/>
    </w:pPr>
    <w:r w:rsidRPr="00E0564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71F1C2B" wp14:editId="667CD8D8">
          <wp:simplePos x="0" y="0"/>
          <wp:positionH relativeFrom="column">
            <wp:posOffset>3150235</wp:posOffset>
          </wp:positionH>
          <wp:positionV relativeFrom="paragraph">
            <wp:posOffset>-450215</wp:posOffset>
          </wp:positionV>
          <wp:extent cx="1964690" cy="9144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46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58D"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6C755F4" wp14:editId="03D7DEFA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58D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061DC74" wp14:editId="37496AE3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058D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C49BE8" wp14:editId="5655624F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7483"/>
    <w:multiLevelType w:val="hybridMultilevel"/>
    <w:tmpl w:val="BD54F45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78"/>
    <w:rsid w:val="00041287"/>
    <w:rsid w:val="00080AE8"/>
    <w:rsid w:val="0008215C"/>
    <w:rsid w:val="00086EEF"/>
    <w:rsid w:val="000A0006"/>
    <w:rsid w:val="000C5F25"/>
    <w:rsid w:val="000C78E1"/>
    <w:rsid w:val="00102DCA"/>
    <w:rsid w:val="001A1C52"/>
    <w:rsid w:val="001B456D"/>
    <w:rsid w:val="00200F83"/>
    <w:rsid w:val="00200FC0"/>
    <w:rsid w:val="00213A11"/>
    <w:rsid w:val="0022007C"/>
    <w:rsid w:val="00262254"/>
    <w:rsid w:val="0029002D"/>
    <w:rsid w:val="002B5066"/>
    <w:rsid w:val="002F44B3"/>
    <w:rsid w:val="00345A50"/>
    <w:rsid w:val="00363CA0"/>
    <w:rsid w:val="003765E1"/>
    <w:rsid w:val="003B48DA"/>
    <w:rsid w:val="003B48ED"/>
    <w:rsid w:val="003B7AE5"/>
    <w:rsid w:val="003C28B0"/>
    <w:rsid w:val="004769C0"/>
    <w:rsid w:val="00477A7B"/>
    <w:rsid w:val="00496378"/>
    <w:rsid w:val="004A5641"/>
    <w:rsid w:val="004D1CC8"/>
    <w:rsid w:val="004F04B7"/>
    <w:rsid w:val="004F0791"/>
    <w:rsid w:val="004F765A"/>
    <w:rsid w:val="00506ED8"/>
    <w:rsid w:val="00512CCF"/>
    <w:rsid w:val="00556C38"/>
    <w:rsid w:val="00573CB3"/>
    <w:rsid w:val="0058739D"/>
    <w:rsid w:val="00591D5E"/>
    <w:rsid w:val="005B1670"/>
    <w:rsid w:val="005B646F"/>
    <w:rsid w:val="005D070A"/>
    <w:rsid w:val="005D607C"/>
    <w:rsid w:val="005E2A20"/>
    <w:rsid w:val="006157B9"/>
    <w:rsid w:val="00617C48"/>
    <w:rsid w:val="00622227"/>
    <w:rsid w:val="00627354"/>
    <w:rsid w:val="00666BFF"/>
    <w:rsid w:val="006A1BCC"/>
    <w:rsid w:val="006C726B"/>
    <w:rsid w:val="00707881"/>
    <w:rsid w:val="00722B27"/>
    <w:rsid w:val="007353DB"/>
    <w:rsid w:val="007B411E"/>
    <w:rsid w:val="007D400B"/>
    <w:rsid w:val="00817C4B"/>
    <w:rsid w:val="008448D6"/>
    <w:rsid w:val="00870287"/>
    <w:rsid w:val="00871101"/>
    <w:rsid w:val="008735D1"/>
    <w:rsid w:val="00893174"/>
    <w:rsid w:val="008B058D"/>
    <w:rsid w:val="008B56FC"/>
    <w:rsid w:val="008E1475"/>
    <w:rsid w:val="008F7A9C"/>
    <w:rsid w:val="00920536"/>
    <w:rsid w:val="009217A8"/>
    <w:rsid w:val="00940ADF"/>
    <w:rsid w:val="009816A4"/>
    <w:rsid w:val="009A5075"/>
    <w:rsid w:val="009A5E31"/>
    <w:rsid w:val="009D7AD1"/>
    <w:rsid w:val="009E4B1D"/>
    <w:rsid w:val="009F591E"/>
    <w:rsid w:val="00A2695E"/>
    <w:rsid w:val="00A27935"/>
    <w:rsid w:val="00A317EA"/>
    <w:rsid w:val="00A42D0D"/>
    <w:rsid w:val="00A8545D"/>
    <w:rsid w:val="00A91393"/>
    <w:rsid w:val="00AA47EF"/>
    <w:rsid w:val="00AA55B4"/>
    <w:rsid w:val="00AB3A91"/>
    <w:rsid w:val="00AF0ADA"/>
    <w:rsid w:val="00B26B78"/>
    <w:rsid w:val="00B30E89"/>
    <w:rsid w:val="00B74661"/>
    <w:rsid w:val="00BA16FC"/>
    <w:rsid w:val="00BA1714"/>
    <w:rsid w:val="00BC2AAE"/>
    <w:rsid w:val="00BC3078"/>
    <w:rsid w:val="00BD075B"/>
    <w:rsid w:val="00C36181"/>
    <w:rsid w:val="00C71A53"/>
    <w:rsid w:val="00C831C5"/>
    <w:rsid w:val="00C869ED"/>
    <w:rsid w:val="00CA2836"/>
    <w:rsid w:val="00D11CBE"/>
    <w:rsid w:val="00D13177"/>
    <w:rsid w:val="00D1775B"/>
    <w:rsid w:val="00D32244"/>
    <w:rsid w:val="00D500DF"/>
    <w:rsid w:val="00DC7159"/>
    <w:rsid w:val="00DF6CE9"/>
    <w:rsid w:val="00E05645"/>
    <w:rsid w:val="00E117BE"/>
    <w:rsid w:val="00E16A11"/>
    <w:rsid w:val="00E172C1"/>
    <w:rsid w:val="00E2127B"/>
    <w:rsid w:val="00E24331"/>
    <w:rsid w:val="00E3303C"/>
    <w:rsid w:val="00E74232"/>
    <w:rsid w:val="00E9609A"/>
    <w:rsid w:val="00F23FFA"/>
    <w:rsid w:val="00F26F75"/>
    <w:rsid w:val="00F410E4"/>
    <w:rsid w:val="00F45F76"/>
    <w:rsid w:val="00F5089F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DE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35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66B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66BFF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D500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0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35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66B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66BFF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D500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0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creator>MARCIO</dc:creator>
  <cp:lastModifiedBy>Micro-01</cp:lastModifiedBy>
  <cp:revision>9</cp:revision>
  <cp:lastPrinted>2015-09-09T21:14:00Z</cp:lastPrinted>
  <dcterms:created xsi:type="dcterms:W3CDTF">2019-11-11T04:52:00Z</dcterms:created>
  <dcterms:modified xsi:type="dcterms:W3CDTF">2019-11-12T00:18:00Z</dcterms:modified>
</cp:coreProperties>
</file>