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0F2A" w14:textId="482AD0E0" w:rsidR="00213A7B" w:rsidRPr="00F43E35" w:rsidRDefault="00883C33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Religiões e conflitos </w:t>
      </w:r>
      <w:r w:rsidR="00F43E35">
        <w:rPr>
          <w:rFonts w:ascii="Times New Roman" w:hAnsi="Times New Roman" w:cs="Times New Roman"/>
          <w:b/>
          <w:bCs/>
          <w:sz w:val="24"/>
          <w:szCs w:val="24"/>
        </w:rPr>
        <w:t xml:space="preserve">na São Paulo de </w:t>
      </w:r>
      <w:r w:rsidR="00F43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Porém Bruxa </w:t>
      </w:r>
      <w:r w:rsidR="00F43E35">
        <w:rPr>
          <w:rFonts w:ascii="Times New Roman" w:hAnsi="Times New Roman" w:cs="Times New Roman"/>
          <w:b/>
          <w:bCs/>
          <w:sz w:val="24"/>
          <w:szCs w:val="24"/>
        </w:rPr>
        <w:t xml:space="preserve">de Carol </w:t>
      </w:r>
      <w:proofErr w:type="spellStart"/>
      <w:r w:rsidR="00F43E35">
        <w:rPr>
          <w:rFonts w:ascii="Times New Roman" w:hAnsi="Times New Roman" w:cs="Times New Roman"/>
          <w:b/>
          <w:bCs/>
          <w:sz w:val="24"/>
          <w:szCs w:val="24"/>
        </w:rPr>
        <w:t>Chiovatto</w:t>
      </w:r>
      <w:proofErr w:type="spellEnd"/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3D73C51F" w:rsidR="00796045" w:rsidRDefault="00F43E35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Victória Ruela de Seixas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40CE9EB1" w:rsidR="00796045" w:rsidRPr="00E62FE7" w:rsidRDefault="00E62FE7" w:rsidP="00D64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Porém Bruxa </w:t>
      </w:r>
      <w:r>
        <w:rPr>
          <w:rFonts w:ascii="Times New Roman" w:hAnsi="Times New Roman" w:cs="Times New Roman"/>
          <w:sz w:val="24"/>
          <w:szCs w:val="24"/>
        </w:rPr>
        <w:t xml:space="preserve">(2019) conta a história de Ísis, uma bruxa </w:t>
      </w:r>
      <w:r w:rsidR="007B2221">
        <w:rPr>
          <w:rFonts w:ascii="Times New Roman" w:hAnsi="Times New Roman" w:cs="Times New Roman"/>
          <w:sz w:val="24"/>
          <w:szCs w:val="24"/>
        </w:rPr>
        <w:t xml:space="preserve">jovem adulta </w:t>
      </w:r>
      <w:r>
        <w:rPr>
          <w:rFonts w:ascii="Times New Roman" w:hAnsi="Times New Roman" w:cs="Times New Roman"/>
          <w:sz w:val="24"/>
          <w:szCs w:val="24"/>
        </w:rPr>
        <w:t>moradora da cidade de São Paulo</w:t>
      </w:r>
      <w:r w:rsidR="00C32096">
        <w:rPr>
          <w:rFonts w:ascii="Times New Roman" w:hAnsi="Times New Roman" w:cs="Times New Roman"/>
          <w:sz w:val="24"/>
          <w:szCs w:val="24"/>
        </w:rPr>
        <w:t xml:space="preserve"> que enfrenta </w:t>
      </w:r>
      <w:r w:rsidR="00DB2FA9">
        <w:rPr>
          <w:rFonts w:ascii="Times New Roman" w:hAnsi="Times New Roman" w:cs="Times New Roman"/>
          <w:sz w:val="24"/>
          <w:szCs w:val="24"/>
        </w:rPr>
        <w:t>crimes sobrenaturais. Entretanto</w:t>
      </w:r>
      <w:r w:rsidR="00383F00">
        <w:rPr>
          <w:rFonts w:ascii="Times New Roman" w:hAnsi="Times New Roman" w:cs="Times New Roman"/>
          <w:sz w:val="24"/>
          <w:szCs w:val="24"/>
        </w:rPr>
        <w:t>,</w:t>
      </w:r>
      <w:r w:rsidR="008E50F0">
        <w:rPr>
          <w:rFonts w:ascii="Times New Roman" w:hAnsi="Times New Roman" w:cs="Times New Roman"/>
          <w:sz w:val="24"/>
          <w:szCs w:val="24"/>
        </w:rPr>
        <w:t xml:space="preserve"> </w:t>
      </w:r>
      <w:r w:rsidR="002F15DE">
        <w:rPr>
          <w:rFonts w:ascii="Times New Roman" w:hAnsi="Times New Roman" w:cs="Times New Roman"/>
          <w:sz w:val="24"/>
          <w:szCs w:val="24"/>
        </w:rPr>
        <w:t xml:space="preserve">para Ísis os crimes mais difíceis de lidar são os mundanos. </w:t>
      </w:r>
      <w:r w:rsidR="00F406C5">
        <w:rPr>
          <w:rFonts w:ascii="Times New Roman" w:hAnsi="Times New Roman" w:cs="Times New Roman"/>
          <w:sz w:val="24"/>
          <w:szCs w:val="24"/>
        </w:rPr>
        <w:t>Criada ao lado de sua mãe em um terreiro de Umbanda</w:t>
      </w:r>
      <w:r w:rsidR="00756657">
        <w:rPr>
          <w:rFonts w:ascii="Times New Roman" w:hAnsi="Times New Roman" w:cs="Times New Roman"/>
          <w:sz w:val="24"/>
          <w:szCs w:val="24"/>
        </w:rPr>
        <w:t>, religião de matriz africana</w:t>
      </w:r>
      <w:r w:rsidR="00F406C5">
        <w:rPr>
          <w:rFonts w:ascii="Times New Roman" w:hAnsi="Times New Roman" w:cs="Times New Roman"/>
          <w:sz w:val="24"/>
          <w:szCs w:val="24"/>
        </w:rPr>
        <w:t xml:space="preserve">, </w:t>
      </w:r>
      <w:r w:rsidR="005B3886">
        <w:rPr>
          <w:rFonts w:ascii="Times New Roman" w:hAnsi="Times New Roman" w:cs="Times New Roman"/>
          <w:sz w:val="24"/>
          <w:szCs w:val="24"/>
        </w:rPr>
        <w:t>Ísis tenta se dedicar ao máximo para descobrir quem está atacando os terreiros de São Paulo</w:t>
      </w:r>
      <w:r w:rsidR="007203B1">
        <w:rPr>
          <w:rFonts w:ascii="Times New Roman" w:hAnsi="Times New Roman" w:cs="Times New Roman"/>
          <w:sz w:val="24"/>
          <w:szCs w:val="24"/>
        </w:rPr>
        <w:t xml:space="preserve">, </w:t>
      </w:r>
      <w:r w:rsidR="00D05938">
        <w:rPr>
          <w:rFonts w:ascii="Times New Roman" w:hAnsi="Times New Roman" w:cs="Times New Roman"/>
          <w:sz w:val="24"/>
          <w:szCs w:val="24"/>
        </w:rPr>
        <w:t xml:space="preserve">por mais que suas </w:t>
      </w:r>
      <w:r w:rsidR="00E93EA3">
        <w:rPr>
          <w:rFonts w:ascii="Times New Roman" w:hAnsi="Times New Roman" w:cs="Times New Roman"/>
          <w:sz w:val="24"/>
          <w:szCs w:val="24"/>
        </w:rPr>
        <w:t>suspeitas</w:t>
      </w:r>
      <w:r w:rsidR="00D05938">
        <w:rPr>
          <w:rFonts w:ascii="Times New Roman" w:hAnsi="Times New Roman" w:cs="Times New Roman"/>
          <w:sz w:val="24"/>
          <w:szCs w:val="24"/>
        </w:rPr>
        <w:t xml:space="preserve"> já tenham um alvo: a comunidade </w:t>
      </w:r>
      <w:r w:rsidR="00E93EA3">
        <w:rPr>
          <w:rFonts w:ascii="Times New Roman" w:hAnsi="Times New Roman" w:cs="Times New Roman"/>
          <w:sz w:val="24"/>
          <w:szCs w:val="24"/>
        </w:rPr>
        <w:t xml:space="preserve">evangélica radical que dissemina </w:t>
      </w:r>
      <w:r w:rsidR="00D64B49">
        <w:rPr>
          <w:rFonts w:ascii="Times New Roman" w:hAnsi="Times New Roman" w:cs="Times New Roman"/>
          <w:sz w:val="24"/>
          <w:szCs w:val="24"/>
        </w:rPr>
        <w:t xml:space="preserve">ódio pelas religiões de matriz africana. </w:t>
      </w:r>
      <w:r w:rsidR="008F1548">
        <w:rPr>
          <w:rFonts w:ascii="Times New Roman" w:hAnsi="Times New Roman" w:cs="Times New Roman"/>
          <w:sz w:val="24"/>
          <w:szCs w:val="24"/>
        </w:rPr>
        <w:t xml:space="preserve">O romance equilibra de forma criativa e inteligente questões </w:t>
      </w:r>
      <w:r w:rsidR="00CD3263">
        <w:rPr>
          <w:rFonts w:ascii="Times New Roman" w:hAnsi="Times New Roman" w:cs="Times New Roman"/>
          <w:sz w:val="24"/>
          <w:szCs w:val="24"/>
        </w:rPr>
        <w:t xml:space="preserve">mágicas que fundamentam a literatura fantástica e </w:t>
      </w:r>
      <w:r w:rsidR="00271CAC">
        <w:rPr>
          <w:rFonts w:ascii="Times New Roman" w:hAnsi="Times New Roman" w:cs="Times New Roman"/>
          <w:sz w:val="24"/>
          <w:szCs w:val="24"/>
        </w:rPr>
        <w:t>problemas graves da contemporaneidade brasileira, especialmente em grandes metrópoles</w:t>
      </w:r>
      <w:r w:rsidR="007203B1">
        <w:rPr>
          <w:rFonts w:ascii="Times New Roman" w:hAnsi="Times New Roman" w:cs="Times New Roman"/>
          <w:sz w:val="24"/>
          <w:szCs w:val="24"/>
        </w:rPr>
        <w:t xml:space="preserve">: o ataque </w:t>
      </w:r>
      <w:r w:rsidR="000270F6">
        <w:rPr>
          <w:rFonts w:ascii="Times New Roman" w:hAnsi="Times New Roman" w:cs="Times New Roman"/>
          <w:sz w:val="24"/>
          <w:szCs w:val="24"/>
        </w:rPr>
        <w:t xml:space="preserve">inconsequente de espaços sagrados e de celebração de religiões </w:t>
      </w:r>
      <w:r w:rsidR="00565CDF">
        <w:rPr>
          <w:rFonts w:ascii="Times New Roman" w:hAnsi="Times New Roman" w:cs="Times New Roman"/>
          <w:sz w:val="24"/>
          <w:szCs w:val="24"/>
        </w:rPr>
        <w:t>de origem africana.</w:t>
      </w:r>
      <w:r w:rsidR="00271CAC">
        <w:rPr>
          <w:rFonts w:ascii="Times New Roman" w:hAnsi="Times New Roman" w:cs="Times New Roman"/>
          <w:sz w:val="24"/>
          <w:szCs w:val="24"/>
        </w:rPr>
        <w:t xml:space="preserve"> Essa comunicação tem como objetivo versar sobre a relação da obra de </w:t>
      </w:r>
      <w:proofErr w:type="spellStart"/>
      <w:r w:rsidR="00271CAC">
        <w:rPr>
          <w:rFonts w:ascii="Times New Roman" w:hAnsi="Times New Roman" w:cs="Times New Roman"/>
          <w:sz w:val="24"/>
          <w:szCs w:val="24"/>
        </w:rPr>
        <w:t>Chiovatto</w:t>
      </w:r>
      <w:proofErr w:type="spellEnd"/>
      <w:r w:rsidR="00271CAC">
        <w:rPr>
          <w:rFonts w:ascii="Times New Roman" w:hAnsi="Times New Roman" w:cs="Times New Roman"/>
          <w:sz w:val="24"/>
          <w:szCs w:val="24"/>
        </w:rPr>
        <w:t xml:space="preserve"> com as questões religiosos e o preconceito racista que existe no Brasil oriundo de uma herança escravagista latino-americana.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3BC4467D" w:rsidR="00121F09" w:rsidRPr="00796045" w:rsidRDefault="003D134E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</w:t>
      </w:r>
      <w:r w:rsidR="004B21DB">
        <w:rPr>
          <w:rFonts w:ascii="Times New Roman" w:hAnsi="Times New Roman" w:cs="Times New Roman"/>
          <w:sz w:val="24"/>
          <w:szCs w:val="24"/>
        </w:rPr>
        <w:t>giões, Matriz</w:t>
      </w:r>
      <w:r w:rsidR="00B2699C">
        <w:rPr>
          <w:rFonts w:ascii="Times New Roman" w:hAnsi="Times New Roman" w:cs="Times New Roman"/>
          <w:sz w:val="24"/>
          <w:szCs w:val="24"/>
        </w:rPr>
        <w:t>es</w:t>
      </w:r>
      <w:r w:rsidR="004B21DB">
        <w:rPr>
          <w:rFonts w:ascii="Times New Roman" w:hAnsi="Times New Roman" w:cs="Times New Roman"/>
          <w:sz w:val="24"/>
          <w:szCs w:val="24"/>
        </w:rPr>
        <w:t xml:space="preserve"> africana</w:t>
      </w:r>
      <w:r w:rsidR="00B2699C">
        <w:rPr>
          <w:rFonts w:ascii="Times New Roman" w:hAnsi="Times New Roman" w:cs="Times New Roman"/>
          <w:sz w:val="24"/>
          <w:szCs w:val="24"/>
        </w:rPr>
        <w:t>s</w:t>
      </w:r>
      <w:r w:rsidR="004B21DB">
        <w:rPr>
          <w:rFonts w:ascii="Times New Roman" w:hAnsi="Times New Roman" w:cs="Times New Roman"/>
          <w:sz w:val="24"/>
          <w:szCs w:val="24"/>
        </w:rPr>
        <w:t>, São Paulo,</w:t>
      </w:r>
      <w:r w:rsidR="00AC5711">
        <w:rPr>
          <w:rFonts w:ascii="Times New Roman" w:hAnsi="Times New Roman" w:cs="Times New Roman"/>
          <w:sz w:val="24"/>
          <w:szCs w:val="24"/>
        </w:rPr>
        <w:t xml:space="preserve"> </w:t>
      </w:r>
      <w:r w:rsidR="00F85880">
        <w:rPr>
          <w:rFonts w:ascii="Times New Roman" w:hAnsi="Times New Roman" w:cs="Times New Roman"/>
          <w:sz w:val="24"/>
          <w:szCs w:val="24"/>
        </w:rPr>
        <w:t>Literatura fantástica</w:t>
      </w:r>
      <w:r w:rsidR="00B2699C">
        <w:rPr>
          <w:rFonts w:ascii="Times New Roman" w:hAnsi="Times New Roman" w:cs="Times New Roman"/>
          <w:sz w:val="24"/>
          <w:szCs w:val="24"/>
        </w:rPr>
        <w:t>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2F71" w14:textId="77777777" w:rsidR="00226072" w:rsidRDefault="00226072" w:rsidP="00982F23">
      <w:pPr>
        <w:spacing w:after="0" w:line="240" w:lineRule="auto"/>
      </w:pPr>
      <w:r>
        <w:separator/>
      </w:r>
    </w:p>
  </w:endnote>
  <w:endnote w:type="continuationSeparator" w:id="0">
    <w:p w14:paraId="4A3461F2" w14:textId="77777777" w:rsidR="00226072" w:rsidRDefault="00226072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A9AF2" w14:textId="77777777" w:rsidR="00226072" w:rsidRDefault="00226072" w:rsidP="00982F23">
      <w:pPr>
        <w:spacing w:after="0" w:line="240" w:lineRule="auto"/>
      </w:pPr>
      <w:r>
        <w:separator/>
      </w:r>
    </w:p>
  </w:footnote>
  <w:footnote w:type="continuationSeparator" w:id="0">
    <w:p w14:paraId="7E4C85AD" w14:textId="77777777" w:rsidR="00226072" w:rsidRDefault="00226072" w:rsidP="00982F23">
      <w:pPr>
        <w:spacing w:after="0" w:line="240" w:lineRule="auto"/>
      </w:pPr>
      <w:r>
        <w:continuationSeparator/>
      </w:r>
    </w:p>
  </w:footnote>
  <w:footnote w:id="1">
    <w:p w14:paraId="11BD5921" w14:textId="1B7ECF82" w:rsidR="00D77435" w:rsidRPr="00682AA9" w:rsidRDefault="00D77435" w:rsidP="00682AA9">
      <w:pPr>
        <w:spacing w:line="240" w:lineRule="auto"/>
        <w:jc w:val="both"/>
        <w:rPr>
          <w:rFonts w:cstheme="minorHAnsi"/>
        </w:rPr>
      </w:pPr>
      <w:r w:rsidRPr="00682AA9">
        <w:rPr>
          <w:rStyle w:val="Refdenotaderodap"/>
          <w:rFonts w:cstheme="minorHAnsi"/>
          <w:sz w:val="20"/>
          <w:szCs w:val="20"/>
        </w:rPr>
        <w:footnoteRef/>
      </w:r>
      <w:r w:rsidRPr="00682AA9">
        <w:rPr>
          <w:rFonts w:cstheme="minorHAnsi"/>
          <w:sz w:val="20"/>
          <w:szCs w:val="20"/>
        </w:rPr>
        <w:t xml:space="preserve"> </w:t>
      </w:r>
      <w:r w:rsidR="00682AA9" w:rsidRPr="00682AA9">
        <w:rPr>
          <w:rFonts w:cstheme="minorHAnsi"/>
          <w:sz w:val="20"/>
          <w:szCs w:val="20"/>
        </w:rPr>
        <w:t>Doutoranda no Programa de Literatura e Crítica Literária da PUC-SP. Membro do Grupo de Pesquisa Literatura Juvenil</w:t>
      </w:r>
      <w:r w:rsidR="00682AA9">
        <w:rPr>
          <w:rFonts w:cstheme="minorHAnsi"/>
          <w:sz w:val="20"/>
          <w:szCs w:val="20"/>
        </w:rPr>
        <w:t xml:space="preserve"> </w:t>
      </w:r>
      <w:r w:rsidR="00682AA9" w:rsidRPr="00682AA9">
        <w:rPr>
          <w:rFonts w:cstheme="minorHAnsi"/>
          <w:sz w:val="20"/>
          <w:szCs w:val="20"/>
        </w:rPr>
        <w:t xml:space="preserve">e fundadora do Grupo de Estudos em Literatura Fantástica da PUC-SP. Tem experiência nos estudos de literatura juvenil e fantástica </w:t>
      </w:r>
      <w:r w:rsidR="003C7A42">
        <w:rPr>
          <w:rFonts w:cstheme="minorHAnsi"/>
          <w:sz w:val="20"/>
          <w:szCs w:val="20"/>
        </w:rPr>
        <w:t>e</w:t>
      </w:r>
      <w:r w:rsidR="00682AA9" w:rsidRPr="00682AA9">
        <w:rPr>
          <w:rFonts w:cstheme="minorHAnsi"/>
          <w:sz w:val="20"/>
          <w:szCs w:val="20"/>
        </w:rPr>
        <w:t xml:space="preserve"> estudos intermidiáticos.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270F6"/>
    <w:rsid w:val="00033B5F"/>
    <w:rsid w:val="000D72FF"/>
    <w:rsid w:val="00121F09"/>
    <w:rsid w:val="00190DCE"/>
    <w:rsid w:val="001F1BB8"/>
    <w:rsid w:val="00213A7B"/>
    <w:rsid w:val="0022073E"/>
    <w:rsid w:val="00225B38"/>
    <w:rsid w:val="00226072"/>
    <w:rsid w:val="00271CAC"/>
    <w:rsid w:val="002A0C3B"/>
    <w:rsid w:val="002F15DE"/>
    <w:rsid w:val="00316369"/>
    <w:rsid w:val="0036420F"/>
    <w:rsid w:val="00383F00"/>
    <w:rsid w:val="003C7A42"/>
    <w:rsid w:val="003D134E"/>
    <w:rsid w:val="003E20CE"/>
    <w:rsid w:val="0042457E"/>
    <w:rsid w:val="00465E69"/>
    <w:rsid w:val="004A583B"/>
    <w:rsid w:val="004B21DB"/>
    <w:rsid w:val="00565CDF"/>
    <w:rsid w:val="005B3886"/>
    <w:rsid w:val="005B74BD"/>
    <w:rsid w:val="00682AA9"/>
    <w:rsid w:val="006B6108"/>
    <w:rsid w:val="006C7FBC"/>
    <w:rsid w:val="007203B1"/>
    <w:rsid w:val="00756657"/>
    <w:rsid w:val="00760F65"/>
    <w:rsid w:val="00796045"/>
    <w:rsid w:val="007B2221"/>
    <w:rsid w:val="0084404A"/>
    <w:rsid w:val="008800B7"/>
    <w:rsid w:val="00882329"/>
    <w:rsid w:val="00883C33"/>
    <w:rsid w:val="008E50F0"/>
    <w:rsid w:val="008F1548"/>
    <w:rsid w:val="009237AE"/>
    <w:rsid w:val="00982F23"/>
    <w:rsid w:val="00A70CC4"/>
    <w:rsid w:val="00A84CCB"/>
    <w:rsid w:val="00AA3E89"/>
    <w:rsid w:val="00AC5711"/>
    <w:rsid w:val="00AD1DE7"/>
    <w:rsid w:val="00B173A2"/>
    <w:rsid w:val="00B2699C"/>
    <w:rsid w:val="00C249AC"/>
    <w:rsid w:val="00C32096"/>
    <w:rsid w:val="00C32DEB"/>
    <w:rsid w:val="00C53FE3"/>
    <w:rsid w:val="00C54813"/>
    <w:rsid w:val="00CD3263"/>
    <w:rsid w:val="00CE1CC5"/>
    <w:rsid w:val="00D05938"/>
    <w:rsid w:val="00D201B4"/>
    <w:rsid w:val="00D64B49"/>
    <w:rsid w:val="00D77435"/>
    <w:rsid w:val="00DB2FA9"/>
    <w:rsid w:val="00DB383E"/>
    <w:rsid w:val="00E62FE7"/>
    <w:rsid w:val="00E750E4"/>
    <w:rsid w:val="00E833E8"/>
    <w:rsid w:val="00E93EA3"/>
    <w:rsid w:val="00EF13C2"/>
    <w:rsid w:val="00F406C5"/>
    <w:rsid w:val="00F43E35"/>
    <w:rsid w:val="00F63CA9"/>
    <w:rsid w:val="00F85880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Maria Victória Ruela de Seixas</cp:lastModifiedBy>
  <cp:revision>2</cp:revision>
  <dcterms:created xsi:type="dcterms:W3CDTF">2025-01-06T21:42:00Z</dcterms:created>
  <dcterms:modified xsi:type="dcterms:W3CDTF">2025-01-06T21:42:00Z</dcterms:modified>
</cp:coreProperties>
</file>