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48" w:rsidRPr="006A197B" w:rsidRDefault="000A3D48" w:rsidP="000A3D48">
      <w:pPr>
        <w:spacing w:after="0" w:line="360" w:lineRule="auto"/>
        <w:ind w:left="-1701" w:right="-1134"/>
        <w:jc w:val="both"/>
        <w:rPr>
          <w:rFonts w:ascii="Times New Roman" w:hAnsi="Times New Roman" w:cs="Times New Roman"/>
          <w:b/>
          <w:bCs/>
          <w:sz w:val="24"/>
          <w:szCs w:val="24"/>
        </w:rPr>
      </w:pPr>
      <w:proofErr w:type="gramStart"/>
      <w:r w:rsidRPr="006A197B">
        <w:rPr>
          <w:rFonts w:ascii="Times New Roman" w:hAnsi="Times New Roman" w:cs="Times New Roman"/>
          <w:b/>
          <w:color w:val="000000"/>
          <w:sz w:val="24"/>
          <w:szCs w:val="24"/>
          <w:shd w:val="clear" w:color="auto" w:fill="FFFFFF"/>
        </w:rPr>
        <w:t>A REPRESENTAÇÃO HISTÓRICO-POLÍTICA DO BACAHRELISMO EM DIREITO NO ESTADO DE ALAGOAS</w:t>
      </w:r>
      <w:proofErr w:type="gramEnd"/>
      <w:r w:rsidRPr="006A197B">
        <w:rPr>
          <w:rFonts w:ascii="Times New Roman" w:hAnsi="Times New Roman" w:cs="Times New Roman"/>
          <w:b/>
          <w:color w:val="000000"/>
          <w:sz w:val="24"/>
          <w:szCs w:val="24"/>
          <w:shd w:val="clear" w:color="auto" w:fill="FFFFFF"/>
        </w:rPr>
        <w:t>.</w:t>
      </w:r>
    </w:p>
    <w:p w:rsidR="00FE144D" w:rsidRDefault="00FE144D" w:rsidP="004C7DE5">
      <w:pPr>
        <w:spacing w:line="360" w:lineRule="auto"/>
        <w:jc w:val="right"/>
        <w:rPr>
          <w:rFonts w:ascii="Times New Roman" w:hAnsi="Times New Roman" w:cs="Times New Roman"/>
          <w:b/>
          <w:sz w:val="20"/>
          <w:szCs w:val="20"/>
        </w:rPr>
      </w:pPr>
      <w:bookmarkStart w:id="0" w:name="_GoBack"/>
    </w:p>
    <w:p w:rsidR="006A197B" w:rsidRDefault="006A197B" w:rsidP="006A197B">
      <w:pPr>
        <w:spacing w:after="0" w:line="240" w:lineRule="auto"/>
        <w:ind w:left="2127" w:right="-852" w:hanging="708"/>
        <w:jc w:val="right"/>
        <w:rPr>
          <w:rFonts w:ascii="Times New Roman" w:hAnsi="Times New Roman" w:cs="Times New Roman"/>
          <w:sz w:val="24"/>
          <w:szCs w:val="24"/>
        </w:rPr>
      </w:pPr>
      <w:r w:rsidRPr="00A0482A">
        <w:rPr>
          <w:rFonts w:ascii="Times New Roman" w:hAnsi="Times New Roman" w:cs="Times New Roman"/>
          <w:sz w:val="24"/>
          <w:szCs w:val="24"/>
        </w:rPr>
        <w:t xml:space="preserve">Lana </w:t>
      </w:r>
      <w:proofErr w:type="spellStart"/>
      <w:r w:rsidRPr="00A0482A">
        <w:rPr>
          <w:rFonts w:ascii="Times New Roman" w:hAnsi="Times New Roman" w:cs="Times New Roman"/>
          <w:sz w:val="24"/>
          <w:szCs w:val="24"/>
        </w:rPr>
        <w:t>Lisiêr</w:t>
      </w:r>
      <w:proofErr w:type="spellEnd"/>
      <w:r w:rsidRPr="00A0482A">
        <w:rPr>
          <w:rFonts w:ascii="Times New Roman" w:hAnsi="Times New Roman" w:cs="Times New Roman"/>
          <w:sz w:val="24"/>
          <w:szCs w:val="24"/>
        </w:rPr>
        <w:t xml:space="preserve"> de Lima Palmeira</w:t>
      </w:r>
    </w:p>
    <w:p w:rsidR="006A197B" w:rsidRDefault="006A197B" w:rsidP="006A197B">
      <w:pPr>
        <w:spacing w:after="0" w:line="240" w:lineRule="auto"/>
        <w:ind w:left="2127" w:right="-852" w:hanging="708"/>
        <w:jc w:val="right"/>
        <w:rPr>
          <w:rFonts w:ascii="Times New Roman" w:hAnsi="Times New Roman" w:cs="Times New Roman"/>
          <w:sz w:val="24"/>
          <w:szCs w:val="24"/>
        </w:rPr>
      </w:pPr>
      <w:r>
        <w:rPr>
          <w:rFonts w:ascii="Times New Roman" w:hAnsi="Times New Roman" w:cs="Times New Roman"/>
          <w:sz w:val="24"/>
          <w:szCs w:val="24"/>
        </w:rPr>
        <w:t xml:space="preserve">Professora da UFAL, Doutora e Mestra em Educação, Graduada em Direito, Licenciada em Pedagogia e Filosofia. E-mail: lanallpalmeira@outlook.com. </w:t>
      </w:r>
    </w:p>
    <w:p w:rsidR="006A197B" w:rsidRDefault="006A197B" w:rsidP="006A197B">
      <w:pPr>
        <w:spacing w:after="0" w:line="240" w:lineRule="auto"/>
        <w:ind w:left="2127" w:right="-852" w:hanging="708"/>
        <w:jc w:val="right"/>
        <w:rPr>
          <w:rFonts w:ascii="Times New Roman" w:hAnsi="Times New Roman" w:cs="Times New Roman"/>
          <w:sz w:val="24"/>
          <w:szCs w:val="24"/>
        </w:rPr>
      </w:pPr>
    </w:p>
    <w:p w:rsidR="006A197B" w:rsidRDefault="006A197B" w:rsidP="006A197B">
      <w:pPr>
        <w:spacing w:after="0" w:line="240" w:lineRule="auto"/>
        <w:ind w:left="2127" w:right="-852" w:hanging="708"/>
        <w:jc w:val="right"/>
        <w:rPr>
          <w:rFonts w:ascii="Times New Roman" w:hAnsi="Times New Roman" w:cs="Times New Roman"/>
          <w:sz w:val="24"/>
          <w:szCs w:val="24"/>
        </w:rPr>
      </w:pPr>
      <w:r>
        <w:rPr>
          <w:rFonts w:ascii="Times New Roman" w:hAnsi="Times New Roman" w:cs="Times New Roman"/>
          <w:sz w:val="24"/>
          <w:szCs w:val="24"/>
        </w:rPr>
        <w:t xml:space="preserve">                                                     Lucas de Gusmão </w:t>
      </w:r>
      <w:proofErr w:type="spellStart"/>
      <w:r>
        <w:rPr>
          <w:rFonts w:ascii="Times New Roman" w:hAnsi="Times New Roman" w:cs="Times New Roman"/>
          <w:sz w:val="24"/>
          <w:szCs w:val="24"/>
        </w:rPr>
        <w:t>Omena</w:t>
      </w:r>
      <w:proofErr w:type="spellEnd"/>
      <w:r>
        <w:rPr>
          <w:rFonts w:ascii="Times New Roman" w:hAnsi="Times New Roman" w:cs="Times New Roman"/>
          <w:sz w:val="24"/>
          <w:szCs w:val="24"/>
        </w:rPr>
        <w:t xml:space="preserve"> </w:t>
      </w:r>
    </w:p>
    <w:p w:rsidR="006A197B" w:rsidRDefault="006A197B" w:rsidP="006A197B">
      <w:pPr>
        <w:spacing w:after="0" w:line="240" w:lineRule="auto"/>
        <w:ind w:left="2127" w:right="-852" w:hanging="708"/>
        <w:jc w:val="right"/>
        <w:rPr>
          <w:rFonts w:ascii="Times New Roman" w:hAnsi="Times New Roman" w:cs="Times New Roman"/>
          <w:sz w:val="24"/>
          <w:szCs w:val="24"/>
        </w:rPr>
      </w:pPr>
      <w:r>
        <w:rPr>
          <w:rFonts w:ascii="Times New Roman" w:hAnsi="Times New Roman" w:cs="Times New Roman"/>
          <w:sz w:val="24"/>
          <w:szCs w:val="24"/>
        </w:rPr>
        <w:t>Professor do IFAL, Mestre em Filosofia, Doutorando em Educação, Licenciado em Pedagogia e Filosofia.</w:t>
      </w:r>
    </w:p>
    <w:p w:rsidR="006A197B" w:rsidRDefault="006A197B" w:rsidP="006A197B">
      <w:pPr>
        <w:spacing w:after="0" w:line="240" w:lineRule="auto"/>
        <w:ind w:left="2127" w:right="-852" w:hanging="708"/>
        <w:jc w:val="right"/>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38559B">
          <w:rPr>
            <w:rStyle w:val="Hyperlink"/>
            <w:rFonts w:ascii="Times New Roman" w:hAnsi="Times New Roman" w:cs="Times New Roman"/>
            <w:sz w:val="24"/>
            <w:szCs w:val="24"/>
          </w:rPr>
          <w:t>prof_lucas@hotmail.com</w:t>
        </w:r>
      </w:hyperlink>
    </w:p>
    <w:p w:rsidR="006A197B" w:rsidRDefault="006A197B" w:rsidP="006A197B">
      <w:pPr>
        <w:spacing w:after="0" w:line="240" w:lineRule="auto"/>
        <w:ind w:left="2127" w:right="-852" w:hanging="708"/>
        <w:jc w:val="right"/>
        <w:rPr>
          <w:rFonts w:ascii="Times New Roman" w:hAnsi="Times New Roman" w:cs="Times New Roman"/>
          <w:sz w:val="24"/>
          <w:szCs w:val="24"/>
        </w:rPr>
      </w:pPr>
    </w:p>
    <w:p w:rsidR="006A197B" w:rsidRDefault="006A197B" w:rsidP="006A197B">
      <w:pPr>
        <w:spacing w:after="0" w:line="240" w:lineRule="auto"/>
        <w:ind w:left="2127" w:right="-852" w:hanging="708"/>
        <w:jc w:val="right"/>
        <w:rPr>
          <w:rFonts w:ascii="Times New Roman" w:hAnsi="Times New Roman" w:cs="Times New Roman"/>
          <w:sz w:val="24"/>
          <w:szCs w:val="24"/>
        </w:rPr>
      </w:pPr>
      <w:r>
        <w:rPr>
          <w:rFonts w:ascii="Times New Roman" w:hAnsi="Times New Roman" w:cs="Times New Roman"/>
          <w:sz w:val="24"/>
          <w:szCs w:val="24"/>
        </w:rPr>
        <w:t>Carla Priscilla Barbosa Cordeiro</w:t>
      </w:r>
    </w:p>
    <w:p w:rsidR="006A197B" w:rsidRDefault="006A197B" w:rsidP="006A197B">
      <w:pPr>
        <w:spacing w:after="0" w:line="240" w:lineRule="auto"/>
        <w:ind w:left="2127" w:right="-852" w:hanging="708"/>
        <w:jc w:val="right"/>
        <w:rPr>
          <w:rFonts w:ascii="Times New Roman" w:hAnsi="Times New Roman" w:cs="Times New Roman"/>
          <w:sz w:val="24"/>
          <w:szCs w:val="24"/>
        </w:rPr>
      </w:pPr>
      <w:r>
        <w:rPr>
          <w:rFonts w:ascii="Times New Roman" w:hAnsi="Times New Roman" w:cs="Times New Roman"/>
          <w:sz w:val="24"/>
          <w:szCs w:val="24"/>
        </w:rPr>
        <w:t>Professora do CESMAC, Mestra em Direito, Doutora em Educação, Graduada em Direito, Licenciada em Pedagogia. E-mail:</w:t>
      </w:r>
    </w:p>
    <w:p w:rsidR="00202444" w:rsidRDefault="00202444" w:rsidP="006A197B">
      <w:pPr>
        <w:spacing w:after="0" w:line="240" w:lineRule="auto"/>
        <w:ind w:left="2127" w:right="-852" w:hanging="708"/>
        <w:jc w:val="right"/>
        <w:rPr>
          <w:rFonts w:ascii="Times New Roman" w:hAnsi="Times New Roman" w:cs="Times New Roman"/>
          <w:sz w:val="24"/>
          <w:szCs w:val="24"/>
        </w:rPr>
      </w:pPr>
      <w:r>
        <w:rPr>
          <w:rFonts w:ascii="Arial" w:hAnsi="Arial" w:cs="Arial"/>
          <w:color w:val="7D7F80"/>
          <w:sz w:val="21"/>
          <w:szCs w:val="21"/>
          <w:shd w:val="clear" w:color="auto" w:fill="EFEFEF"/>
        </w:rPr>
        <w:t>GT 6-  História e Política da Educação</w:t>
      </w:r>
    </w:p>
    <w:bookmarkEnd w:id="0"/>
    <w:p w:rsidR="006A197B" w:rsidRDefault="006A197B" w:rsidP="006A197B">
      <w:pPr>
        <w:ind w:left="2127" w:right="-852" w:hanging="708"/>
        <w:jc w:val="right"/>
        <w:rPr>
          <w:rFonts w:ascii="Times New Roman" w:hAnsi="Times New Roman" w:cs="Times New Roman"/>
          <w:b/>
          <w:sz w:val="24"/>
          <w:szCs w:val="24"/>
        </w:rPr>
      </w:pPr>
    </w:p>
    <w:p w:rsidR="006A197B" w:rsidRDefault="006A197B" w:rsidP="004C7DE5">
      <w:pPr>
        <w:spacing w:line="360" w:lineRule="auto"/>
        <w:jc w:val="right"/>
        <w:rPr>
          <w:rFonts w:ascii="Times New Roman" w:hAnsi="Times New Roman" w:cs="Times New Roman"/>
          <w:b/>
          <w:sz w:val="20"/>
          <w:szCs w:val="20"/>
        </w:rPr>
      </w:pPr>
    </w:p>
    <w:p w:rsidR="006A197B" w:rsidRPr="00D730DB" w:rsidRDefault="006A197B" w:rsidP="00300DB2">
      <w:pPr>
        <w:spacing w:line="360" w:lineRule="auto"/>
        <w:ind w:right="-710"/>
        <w:jc w:val="center"/>
        <w:rPr>
          <w:rFonts w:ascii="Times New Roman" w:hAnsi="Times New Roman" w:cs="Times New Roman"/>
          <w:b/>
          <w:sz w:val="20"/>
          <w:szCs w:val="20"/>
        </w:rPr>
      </w:pPr>
    </w:p>
    <w:p w:rsidR="00A02892" w:rsidRPr="00D730DB" w:rsidRDefault="006A197B" w:rsidP="006A197B">
      <w:pPr>
        <w:spacing w:line="360" w:lineRule="auto"/>
        <w:ind w:left="-1418" w:right="-710"/>
        <w:jc w:val="both"/>
        <w:rPr>
          <w:rFonts w:ascii="Times New Roman" w:hAnsi="Times New Roman" w:cs="Times New Roman"/>
          <w:b/>
          <w:sz w:val="24"/>
          <w:szCs w:val="24"/>
        </w:rPr>
      </w:pPr>
      <w:r>
        <w:rPr>
          <w:rFonts w:ascii="Times New Roman" w:hAnsi="Times New Roman" w:cs="Times New Roman"/>
          <w:b/>
          <w:sz w:val="24"/>
          <w:szCs w:val="24"/>
        </w:rPr>
        <w:t xml:space="preserve">1 - </w:t>
      </w:r>
      <w:r w:rsidRPr="00D730DB">
        <w:rPr>
          <w:rFonts w:ascii="Times New Roman" w:hAnsi="Times New Roman" w:cs="Times New Roman"/>
          <w:b/>
          <w:sz w:val="24"/>
          <w:szCs w:val="24"/>
        </w:rPr>
        <w:t>INTRODUÇÃO</w:t>
      </w:r>
    </w:p>
    <w:p w:rsidR="00694787" w:rsidRDefault="00385DD6" w:rsidP="000A3D48">
      <w:pPr>
        <w:spacing w:after="0" w:line="360" w:lineRule="auto"/>
        <w:ind w:left="-1418" w:right="-994"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O </w:t>
      </w:r>
      <w:r w:rsidRPr="00541042">
        <w:rPr>
          <w:rFonts w:ascii="Times New Roman" w:hAnsi="Times New Roman" w:cs="Times New Roman"/>
          <w:sz w:val="24"/>
          <w:szCs w:val="24"/>
        </w:rPr>
        <w:t xml:space="preserve">presente </w:t>
      </w:r>
      <w:r w:rsidR="00431550">
        <w:rPr>
          <w:rFonts w:ascii="Times New Roman" w:hAnsi="Times New Roman" w:cs="Times New Roman"/>
          <w:sz w:val="24"/>
          <w:szCs w:val="24"/>
        </w:rPr>
        <w:t xml:space="preserve">texto representa uma síntese de estudos cujo objetivo principal era investigar as </w:t>
      </w:r>
      <w:r>
        <w:rPr>
          <w:rFonts w:ascii="Times New Roman" w:hAnsi="Times New Roman" w:cs="Times New Roman"/>
          <w:sz w:val="24"/>
          <w:szCs w:val="24"/>
        </w:rPr>
        <w:t>questões centrais em torno das verdadeiras razões que leva</w:t>
      </w:r>
      <w:r w:rsidR="00694787">
        <w:rPr>
          <w:rFonts w:ascii="Times New Roman" w:hAnsi="Times New Roman" w:cs="Times New Roman"/>
          <w:sz w:val="24"/>
          <w:szCs w:val="24"/>
        </w:rPr>
        <w:t>ram</w:t>
      </w:r>
      <w:r>
        <w:rPr>
          <w:rFonts w:ascii="Times New Roman" w:hAnsi="Times New Roman" w:cs="Times New Roman"/>
          <w:sz w:val="24"/>
          <w:szCs w:val="24"/>
        </w:rPr>
        <w:t xml:space="preserve"> à crescente e constante busca das pessoas pelas carreiras jurídicas </w:t>
      </w:r>
      <w:proofErr w:type="spellStart"/>
      <w:proofErr w:type="gramStart"/>
      <w:r>
        <w:rPr>
          <w:rFonts w:ascii="Times New Roman" w:hAnsi="Times New Roman" w:cs="Times New Roman"/>
          <w:sz w:val="24"/>
          <w:szCs w:val="24"/>
        </w:rPr>
        <w:t>e</w:t>
      </w:r>
      <w:r w:rsidR="00D17DB0">
        <w:rPr>
          <w:rFonts w:ascii="Times New Roman" w:hAnsi="Times New Roman" w:cs="Times New Roman"/>
          <w:sz w:val="24"/>
          <w:szCs w:val="24"/>
        </w:rPr>
        <w:t>,</w:t>
      </w:r>
      <w:proofErr w:type="gramEnd"/>
      <w:r w:rsidR="00D17DB0" w:rsidRPr="00C302AE">
        <w:rPr>
          <w:rFonts w:ascii="Times New Roman" w:hAnsi="Times New Roman" w:cs="Times New Roman"/>
          <w:color w:val="000000" w:themeColor="text1"/>
          <w:sz w:val="24"/>
          <w:szCs w:val="24"/>
        </w:rPr>
        <w:t>consequ</w:t>
      </w:r>
      <w:r w:rsidR="003300C8" w:rsidRPr="00C302AE">
        <w:rPr>
          <w:rFonts w:ascii="Times New Roman" w:hAnsi="Times New Roman" w:cs="Times New Roman"/>
          <w:color w:val="000000" w:themeColor="text1"/>
          <w:sz w:val="24"/>
          <w:szCs w:val="24"/>
        </w:rPr>
        <w:t>ente</w:t>
      </w:r>
      <w:r w:rsidR="00AF47B4" w:rsidRPr="00C302AE">
        <w:rPr>
          <w:rFonts w:ascii="Times New Roman" w:hAnsi="Times New Roman" w:cs="Times New Roman"/>
          <w:color w:val="000000" w:themeColor="text1"/>
          <w:sz w:val="24"/>
          <w:szCs w:val="24"/>
        </w:rPr>
        <w:t>mente</w:t>
      </w:r>
      <w:proofErr w:type="spellEnd"/>
      <w:r w:rsidR="00785CF8" w:rsidRPr="00C302AE">
        <w:rPr>
          <w:rFonts w:ascii="Times New Roman" w:hAnsi="Times New Roman" w:cs="Times New Roman"/>
          <w:color w:val="000000" w:themeColor="text1"/>
          <w:sz w:val="24"/>
          <w:szCs w:val="24"/>
        </w:rPr>
        <w:t xml:space="preserve"> </w:t>
      </w:r>
      <w:r w:rsidR="00785CF8">
        <w:rPr>
          <w:rFonts w:ascii="Times New Roman" w:hAnsi="Times New Roman" w:cs="Times New Roman"/>
          <w:sz w:val="24"/>
          <w:szCs w:val="24"/>
        </w:rPr>
        <w:t>pelos cursos jurídicos, fazend</w:t>
      </w:r>
      <w:r>
        <w:rPr>
          <w:rFonts w:ascii="Times New Roman" w:hAnsi="Times New Roman" w:cs="Times New Roman"/>
          <w:sz w:val="24"/>
          <w:szCs w:val="24"/>
        </w:rPr>
        <w:t>o com que o</w:t>
      </w:r>
      <w:r w:rsidR="00694787">
        <w:rPr>
          <w:rFonts w:ascii="Times New Roman" w:hAnsi="Times New Roman" w:cs="Times New Roman"/>
          <w:sz w:val="24"/>
          <w:szCs w:val="24"/>
        </w:rPr>
        <w:t xml:space="preserve"> país e, em especial </w:t>
      </w:r>
      <w:proofErr w:type="spellStart"/>
      <w:r>
        <w:rPr>
          <w:rFonts w:ascii="Times New Roman" w:hAnsi="Times New Roman" w:cs="Times New Roman"/>
          <w:sz w:val="24"/>
          <w:szCs w:val="24"/>
        </w:rPr>
        <w:t>Alagoas</w:t>
      </w:r>
      <w:r w:rsidR="00694787">
        <w:rPr>
          <w:rFonts w:ascii="Times New Roman" w:hAnsi="Times New Roman" w:cs="Times New Roman"/>
          <w:sz w:val="24"/>
          <w:szCs w:val="24"/>
        </w:rPr>
        <w:t>,</w:t>
      </w:r>
      <w:r w:rsidR="00785CF8">
        <w:rPr>
          <w:rFonts w:ascii="Times New Roman" w:hAnsi="Times New Roman" w:cs="Times New Roman"/>
          <w:sz w:val="24"/>
          <w:szCs w:val="24"/>
        </w:rPr>
        <w:t>tenha</w:t>
      </w:r>
      <w:proofErr w:type="spellEnd"/>
      <w:r w:rsidR="00785CF8">
        <w:rPr>
          <w:rFonts w:ascii="Times New Roman" w:hAnsi="Times New Roman" w:cs="Times New Roman"/>
          <w:sz w:val="24"/>
          <w:szCs w:val="24"/>
        </w:rPr>
        <w:t xml:space="preserve"> experimentado nos últimos anos</w:t>
      </w:r>
      <w:r>
        <w:rPr>
          <w:rFonts w:ascii="Times New Roman" w:hAnsi="Times New Roman" w:cs="Times New Roman"/>
          <w:sz w:val="24"/>
          <w:szCs w:val="24"/>
        </w:rPr>
        <w:t xml:space="preserve"> uma ampliação acentuada de cursos dessa área</w:t>
      </w:r>
      <w:r w:rsidR="00694787">
        <w:rPr>
          <w:rFonts w:ascii="Times New Roman" w:hAnsi="Times New Roman" w:cs="Times New Roman"/>
          <w:sz w:val="24"/>
          <w:szCs w:val="24"/>
        </w:rPr>
        <w:t>, fato que se constitui em verdade ainda nos dias presentes.</w:t>
      </w:r>
    </w:p>
    <w:p w:rsidR="00FE1FD1" w:rsidRPr="00FD6BB6" w:rsidRDefault="007504C4" w:rsidP="000A3D48">
      <w:pPr>
        <w:spacing w:after="0" w:line="360" w:lineRule="auto"/>
        <w:ind w:left="-1418" w:right="-994"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Lançando mão de um estudo eminentemente </w:t>
      </w:r>
      <w:proofErr w:type="spellStart"/>
      <w:r w:rsidRPr="00C302AE">
        <w:rPr>
          <w:rFonts w:ascii="Times New Roman" w:hAnsi="Times New Roman" w:cs="Times New Roman"/>
          <w:color w:val="000000" w:themeColor="text1"/>
          <w:sz w:val="24"/>
          <w:szCs w:val="24"/>
        </w:rPr>
        <w:t>sócio-histórico</w:t>
      </w:r>
      <w:proofErr w:type="spellEnd"/>
      <w:r w:rsidRPr="00C302AE">
        <w:rPr>
          <w:rFonts w:ascii="Times New Roman" w:hAnsi="Times New Roman" w:cs="Times New Roman"/>
          <w:color w:val="000000" w:themeColor="text1"/>
          <w:sz w:val="24"/>
          <w:szCs w:val="24"/>
        </w:rPr>
        <w:t xml:space="preserve"> com forte </w:t>
      </w:r>
      <w:r w:rsidR="000A3D48">
        <w:rPr>
          <w:rFonts w:ascii="Times New Roman" w:hAnsi="Times New Roman" w:cs="Times New Roman"/>
          <w:color w:val="000000" w:themeColor="text1"/>
          <w:sz w:val="24"/>
          <w:szCs w:val="24"/>
        </w:rPr>
        <w:t>viés antropológico, com amparo</w:t>
      </w:r>
      <w:r>
        <w:rPr>
          <w:rFonts w:ascii="Times New Roman" w:hAnsi="Times New Roman" w:cs="Times New Roman"/>
          <w:sz w:val="24"/>
          <w:szCs w:val="24"/>
        </w:rPr>
        <w:t xml:space="preserve"> nos fundamentos da História Nova e </w:t>
      </w:r>
      <w:r w:rsidR="000A3D48">
        <w:rPr>
          <w:rFonts w:ascii="Times New Roman" w:hAnsi="Times New Roman" w:cs="Times New Roman"/>
          <w:sz w:val="24"/>
          <w:szCs w:val="24"/>
        </w:rPr>
        <w:t>munidos</w:t>
      </w:r>
      <w:r w:rsidR="00C30EC0">
        <w:rPr>
          <w:rFonts w:ascii="Times New Roman" w:hAnsi="Times New Roman" w:cs="Times New Roman"/>
          <w:sz w:val="24"/>
          <w:szCs w:val="24"/>
        </w:rPr>
        <w:t xml:space="preserve"> de um</w:t>
      </w:r>
      <w:r>
        <w:rPr>
          <w:rFonts w:ascii="Times New Roman" w:hAnsi="Times New Roman" w:cs="Times New Roman"/>
          <w:sz w:val="24"/>
          <w:szCs w:val="24"/>
        </w:rPr>
        <w:t xml:space="preserve"> inicial “estranhamento”</w:t>
      </w:r>
      <w:r w:rsidR="00117C9C">
        <w:rPr>
          <w:rFonts w:ascii="Times New Roman" w:hAnsi="Times New Roman" w:cs="Times New Roman"/>
          <w:sz w:val="24"/>
          <w:szCs w:val="24"/>
        </w:rPr>
        <w:t xml:space="preserve"> que enxergava </w:t>
      </w:r>
      <w:r w:rsidR="00FD6BB6">
        <w:rPr>
          <w:rFonts w:ascii="Times New Roman" w:hAnsi="Times New Roman" w:cs="Times New Roman"/>
          <w:sz w:val="24"/>
          <w:szCs w:val="24"/>
        </w:rPr>
        <w:t>n</w:t>
      </w:r>
      <w:r>
        <w:rPr>
          <w:rFonts w:ascii="Times New Roman" w:hAnsi="Times New Roman" w:cs="Times New Roman"/>
          <w:sz w:val="24"/>
          <w:szCs w:val="24"/>
        </w:rPr>
        <w:t xml:space="preserve">os comportamentos de </w:t>
      </w:r>
      <w:r w:rsidR="00C30EC0">
        <w:rPr>
          <w:rFonts w:ascii="Times New Roman" w:hAnsi="Times New Roman" w:cs="Times New Roman"/>
          <w:sz w:val="24"/>
          <w:szCs w:val="24"/>
        </w:rPr>
        <w:t xml:space="preserve">verdadeiras </w:t>
      </w:r>
      <w:proofErr w:type="spellStart"/>
      <w:r w:rsidR="00C30EC0">
        <w:rPr>
          <w:rFonts w:ascii="Times New Roman" w:hAnsi="Times New Roman" w:cs="Times New Roman"/>
          <w:sz w:val="24"/>
          <w:szCs w:val="24"/>
        </w:rPr>
        <w:t>coortes</w:t>
      </w:r>
      <w:r w:rsidR="00117C9C">
        <w:rPr>
          <w:rFonts w:ascii="Times New Roman" w:hAnsi="Times New Roman" w:cs="Times New Roman"/>
          <w:sz w:val="24"/>
          <w:szCs w:val="24"/>
        </w:rPr>
        <w:t>de</w:t>
      </w:r>
      <w:proofErr w:type="spellEnd"/>
      <w:r w:rsidR="00117C9C">
        <w:rPr>
          <w:rFonts w:ascii="Times New Roman" w:hAnsi="Times New Roman" w:cs="Times New Roman"/>
          <w:sz w:val="24"/>
          <w:szCs w:val="24"/>
        </w:rPr>
        <w:t xml:space="preserve"> alagoanos </w:t>
      </w:r>
      <w:r w:rsidR="00C30EC0">
        <w:rPr>
          <w:rFonts w:ascii="Times New Roman" w:hAnsi="Times New Roman" w:cs="Times New Roman"/>
          <w:sz w:val="24"/>
          <w:szCs w:val="24"/>
        </w:rPr>
        <w:t xml:space="preserve">e alagoanas que se dirigiam/dirigem aos </w:t>
      </w:r>
      <w:r>
        <w:rPr>
          <w:rFonts w:ascii="Times New Roman" w:hAnsi="Times New Roman" w:cs="Times New Roman"/>
          <w:sz w:val="24"/>
          <w:szCs w:val="24"/>
        </w:rPr>
        <w:t xml:space="preserve">cursos </w:t>
      </w:r>
      <w:r w:rsidR="000A3D48">
        <w:rPr>
          <w:rFonts w:ascii="Times New Roman" w:hAnsi="Times New Roman" w:cs="Times New Roman"/>
          <w:sz w:val="24"/>
          <w:szCs w:val="24"/>
        </w:rPr>
        <w:t>de direito na atualidade, tentou-se</w:t>
      </w:r>
      <w:r>
        <w:rPr>
          <w:rFonts w:ascii="Times New Roman" w:hAnsi="Times New Roman" w:cs="Times New Roman"/>
          <w:sz w:val="24"/>
          <w:szCs w:val="24"/>
        </w:rPr>
        <w:t xml:space="preserve"> desvelar traços e formas de </w:t>
      </w:r>
      <w:r w:rsidR="00040794">
        <w:rPr>
          <w:rFonts w:ascii="Times New Roman" w:hAnsi="Times New Roman" w:cs="Times New Roman"/>
          <w:sz w:val="24"/>
          <w:szCs w:val="24"/>
        </w:rPr>
        <w:t xml:space="preserve">agir </w:t>
      </w:r>
      <w:r w:rsidR="00B30F35">
        <w:rPr>
          <w:rFonts w:ascii="Times New Roman" w:hAnsi="Times New Roman" w:cs="Times New Roman"/>
          <w:sz w:val="24"/>
          <w:szCs w:val="24"/>
        </w:rPr>
        <w:t>dessa sociedade, buscando</w:t>
      </w:r>
      <w:r>
        <w:rPr>
          <w:rFonts w:ascii="Times New Roman" w:hAnsi="Times New Roman" w:cs="Times New Roman"/>
          <w:sz w:val="24"/>
          <w:szCs w:val="24"/>
        </w:rPr>
        <w:t xml:space="preserve"> apreender </w:t>
      </w:r>
      <w:r w:rsidR="00FD6BB6">
        <w:rPr>
          <w:rFonts w:ascii="Times New Roman" w:hAnsi="Times New Roman" w:cs="Times New Roman"/>
          <w:sz w:val="24"/>
          <w:szCs w:val="24"/>
        </w:rPr>
        <w:t>as referências culturais</w:t>
      </w:r>
      <w:r>
        <w:rPr>
          <w:rFonts w:ascii="Times New Roman" w:hAnsi="Times New Roman" w:cs="Times New Roman"/>
          <w:sz w:val="24"/>
          <w:szCs w:val="24"/>
        </w:rPr>
        <w:t xml:space="preserve"> que norteia</w:t>
      </w:r>
      <w:r w:rsidR="00FD6BB6">
        <w:rPr>
          <w:rFonts w:ascii="Times New Roman" w:hAnsi="Times New Roman" w:cs="Times New Roman"/>
          <w:sz w:val="24"/>
          <w:szCs w:val="24"/>
        </w:rPr>
        <w:t>m</w:t>
      </w:r>
      <w:r>
        <w:rPr>
          <w:rFonts w:ascii="Times New Roman" w:hAnsi="Times New Roman" w:cs="Times New Roman"/>
          <w:sz w:val="24"/>
          <w:szCs w:val="24"/>
        </w:rPr>
        <w:t xml:space="preserve"> toda </w:t>
      </w:r>
      <w:r w:rsidR="00C30EC0">
        <w:rPr>
          <w:rFonts w:ascii="Times New Roman" w:hAnsi="Times New Roman" w:cs="Times New Roman"/>
          <w:sz w:val="24"/>
          <w:szCs w:val="24"/>
        </w:rPr>
        <w:t xml:space="preserve">sua </w:t>
      </w:r>
      <w:r>
        <w:rPr>
          <w:rFonts w:ascii="Times New Roman" w:hAnsi="Times New Roman" w:cs="Times New Roman"/>
          <w:sz w:val="24"/>
          <w:szCs w:val="24"/>
        </w:rPr>
        <w:t>organização sociopolítica</w:t>
      </w:r>
      <w:r w:rsidR="00FE1FD1">
        <w:rPr>
          <w:rFonts w:ascii="Times New Roman" w:hAnsi="Times New Roman" w:cs="Times New Roman"/>
          <w:sz w:val="24"/>
          <w:szCs w:val="24"/>
        </w:rPr>
        <w:t>.</w:t>
      </w:r>
      <w:r w:rsidR="000A3D48">
        <w:rPr>
          <w:rFonts w:ascii="Times New Roman" w:hAnsi="Times New Roman" w:cs="Times New Roman"/>
          <w:sz w:val="24"/>
          <w:szCs w:val="24"/>
        </w:rPr>
        <w:t xml:space="preserve"> E é isso o que </w:t>
      </w:r>
      <w:proofErr w:type="gramStart"/>
      <w:r w:rsidR="000A3D48">
        <w:rPr>
          <w:rFonts w:ascii="Times New Roman" w:hAnsi="Times New Roman" w:cs="Times New Roman"/>
          <w:sz w:val="24"/>
          <w:szCs w:val="24"/>
        </w:rPr>
        <w:t>apresenta-se</w:t>
      </w:r>
      <w:proofErr w:type="gramEnd"/>
      <w:r w:rsidR="00FD6BB6">
        <w:rPr>
          <w:rFonts w:ascii="Times New Roman" w:hAnsi="Times New Roman" w:cs="Times New Roman"/>
          <w:sz w:val="24"/>
          <w:szCs w:val="24"/>
        </w:rPr>
        <w:t xml:space="preserve"> neste artigo, juntamente com </w:t>
      </w:r>
      <w:r w:rsidR="00016031" w:rsidRPr="00FD6BB6">
        <w:rPr>
          <w:rFonts w:ascii="Times New Roman" w:hAnsi="Times New Roman" w:cs="Times New Roman"/>
          <w:sz w:val="24"/>
          <w:szCs w:val="24"/>
        </w:rPr>
        <w:t>alguns resultados da pesquisa</w:t>
      </w:r>
      <w:r w:rsidR="000A3D48">
        <w:rPr>
          <w:rFonts w:ascii="Times New Roman" w:hAnsi="Times New Roman" w:cs="Times New Roman"/>
          <w:sz w:val="24"/>
          <w:szCs w:val="24"/>
        </w:rPr>
        <w:t xml:space="preserve"> já mencionada.</w:t>
      </w:r>
    </w:p>
    <w:p w:rsidR="00DC37DE" w:rsidRDefault="00DC37DE" w:rsidP="000A3D48">
      <w:pPr>
        <w:pStyle w:val="Recuodecorpodetexto"/>
        <w:ind w:left="-1418" w:right="-994" w:firstLine="709"/>
        <w:contextualSpacing/>
      </w:pPr>
    </w:p>
    <w:p w:rsidR="00014125" w:rsidRDefault="006A197B" w:rsidP="000A3D48">
      <w:pPr>
        <w:pStyle w:val="Recuodecorpodetexto"/>
        <w:spacing w:line="240" w:lineRule="auto"/>
        <w:ind w:left="-1418" w:right="-994" w:firstLine="0"/>
        <w:rPr>
          <w:b/>
          <w:bCs/>
        </w:rPr>
      </w:pPr>
      <w:r w:rsidRPr="00D730DB">
        <w:rPr>
          <w:b/>
        </w:rPr>
        <w:t xml:space="preserve">2 </w:t>
      </w:r>
      <w:proofErr w:type="gramStart"/>
      <w:r w:rsidRPr="00D730DB">
        <w:rPr>
          <w:b/>
        </w:rPr>
        <w:t>-</w:t>
      </w:r>
      <w:r>
        <w:rPr>
          <w:b/>
          <w:bCs/>
        </w:rPr>
        <w:t>O</w:t>
      </w:r>
      <w:proofErr w:type="gramEnd"/>
      <w:r>
        <w:rPr>
          <w:b/>
          <w:bCs/>
        </w:rPr>
        <w:t xml:space="preserve"> BACHARELISMO E SEUS ANTECEDENTES NO MUNDO LUSO-BRASILEIRO.</w:t>
      </w:r>
    </w:p>
    <w:p w:rsidR="00694787" w:rsidRPr="00016031" w:rsidRDefault="00694787" w:rsidP="000A3D48">
      <w:pPr>
        <w:pStyle w:val="Recuodecorpodetexto"/>
        <w:ind w:left="-1418" w:right="-994" w:firstLine="0"/>
        <w:contextualSpacing/>
      </w:pPr>
    </w:p>
    <w:p w:rsidR="00694787" w:rsidRDefault="00F1445B" w:rsidP="000A3D48">
      <w:pPr>
        <w:pStyle w:val="Recuodecorpodetexto"/>
        <w:ind w:left="-1418" w:right="-994" w:firstLine="709"/>
      </w:pPr>
      <w:r>
        <w:t xml:space="preserve">Considerando o </w:t>
      </w:r>
      <w:proofErr w:type="spellStart"/>
      <w:r>
        <w:t>queafirma</w:t>
      </w:r>
      <w:proofErr w:type="spellEnd"/>
      <w:r w:rsidR="00694787">
        <w:t xml:space="preserve"> Venâncio Filho, </w:t>
      </w:r>
    </w:p>
    <w:p w:rsidR="00694787" w:rsidRPr="00B936CE" w:rsidRDefault="00694787" w:rsidP="000A3D48">
      <w:pPr>
        <w:pStyle w:val="Recuodecorpodetexto"/>
        <w:spacing w:line="240" w:lineRule="auto"/>
        <w:ind w:left="2268" w:right="-994" w:firstLine="0"/>
        <w:rPr>
          <w:sz w:val="20"/>
          <w:szCs w:val="20"/>
        </w:rPr>
      </w:pPr>
      <w:proofErr w:type="gramStart"/>
      <w:r w:rsidRPr="00B936CE">
        <w:rPr>
          <w:sz w:val="20"/>
          <w:szCs w:val="20"/>
        </w:rPr>
        <w:t>a</w:t>
      </w:r>
      <w:proofErr w:type="gramEnd"/>
      <w:r w:rsidRPr="00B936CE">
        <w:rPr>
          <w:sz w:val="20"/>
          <w:szCs w:val="20"/>
        </w:rPr>
        <w:t xml:space="preserve"> presença do bacharel em Direito é uma constante na vida brasileira. No início da colonização, as primeiras expedições portuguesas já encontraram em São Vicente o </w:t>
      </w:r>
      <w:proofErr w:type="gramStart"/>
      <w:r w:rsidRPr="00B936CE">
        <w:rPr>
          <w:sz w:val="20"/>
          <w:szCs w:val="20"/>
        </w:rPr>
        <w:t>bacharel de</w:t>
      </w:r>
      <w:proofErr w:type="gramEnd"/>
      <w:r w:rsidRPr="00B936CE">
        <w:rPr>
          <w:sz w:val="20"/>
          <w:szCs w:val="20"/>
        </w:rPr>
        <w:t xml:space="preserve"> Cananéia (1982, p.271)</w:t>
      </w:r>
      <w:r w:rsidR="00F1445B" w:rsidRPr="00B936CE">
        <w:rPr>
          <w:rStyle w:val="Refdenotaderodap"/>
          <w:sz w:val="20"/>
          <w:szCs w:val="20"/>
        </w:rPr>
        <w:footnoteReference w:id="1"/>
      </w:r>
      <w:r w:rsidRPr="00B936CE">
        <w:rPr>
          <w:sz w:val="20"/>
          <w:szCs w:val="20"/>
        </w:rPr>
        <w:t>.</w:t>
      </w:r>
    </w:p>
    <w:p w:rsidR="00694787" w:rsidRDefault="00694787" w:rsidP="000A3D48">
      <w:pPr>
        <w:pStyle w:val="Recuodecorpodetexto"/>
        <w:spacing w:line="240" w:lineRule="auto"/>
        <w:ind w:left="-1418" w:right="-994" w:firstLine="709"/>
      </w:pPr>
    </w:p>
    <w:p w:rsidR="00694787" w:rsidRDefault="00694787" w:rsidP="000A3D48">
      <w:pPr>
        <w:pStyle w:val="Recuodecorpodetexto"/>
        <w:tabs>
          <w:tab w:val="left" w:pos="0"/>
        </w:tabs>
        <w:ind w:left="-1418" w:right="-994" w:firstLine="709"/>
      </w:pPr>
      <w:r>
        <w:t>Desse modo, seguindo as precisas palavras de</w:t>
      </w:r>
      <w:r w:rsidR="00F1445B">
        <w:t xml:space="preserve">sse historiador, </w:t>
      </w:r>
      <w:r w:rsidR="007020FC">
        <w:t>confirmadas por Araújo (</w:t>
      </w:r>
      <w:r w:rsidR="007020FC" w:rsidRPr="00A47819">
        <w:t>2003, p.207</w:t>
      </w:r>
      <w:r w:rsidR="007020FC">
        <w:t xml:space="preserve">), </w:t>
      </w:r>
      <w:r>
        <w:t xml:space="preserve">pode-se dizer, metaforicamente, que “atrás das pegadas das botas dos colonizadores estavam as sandálias dos padres e a </w:t>
      </w:r>
      <w:r>
        <w:rPr>
          <w:b/>
          <w:bCs/>
        </w:rPr>
        <w:t>beca do bacharel</w:t>
      </w:r>
      <w:proofErr w:type="gramStart"/>
      <w:r>
        <w:t>”(</w:t>
      </w:r>
      <w:proofErr w:type="gramEnd"/>
      <w:r>
        <w:t xml:space="preserve">1982, p.271). </w:t>
      </w:r>
    </w:p>
    <w:p w:rsidR="00694787" w:rsidRDefault="00694787" w:rsidP="000A3D48">
      <w:pPr>
        <w:pStyle w:val="Recuodecorpodetexto"/>
        <w:ind w:left="-1418" w:right="-994" w:firstLine="709"/>
      </w:pPr>
      <w:r>
        <w:t xml:space="preserve">Segundo Venâncio Filho, “o bacharelismo como modo de ser e de viver, teve início em Portugal, precisamente em Coimbra, em pleno apogeu do absolutismo” (APUD ARAÚJO, 1982, pp.207-208). Os estudos jurídicos institucionalmente organizados </w:t>
      </w:r>
      <w:r>
        <w:lastRenderedPageBreak/>
        <w:t xml:space="preserve">começaram em Portugal, exatamente em 1290, por determinação de Dom Diniz, </w:t>
      </w:r>
      <w:r w:rsidR="00014125">
        <w:t>tendo sua sede estabelecida, em definitivo, em</w:t>
      </w:r>
      <w:r>
        <w:t xml:space="preserve"> Coimbra, em 1537, por decisão de Dom João III. </w:t>
      </w:r>
    </w:p>
    <w:p w:rsidR="00694787" w:rsidRDefault="00694787" w:rsidP="000A3D48">
      <w:pPr>
        <w:pStyle w:val="Recuodecorpodetexto"/>
        <w:ind w:left="-1418" w:right="-994" w:firstLine="709"/>
      </w:pPr>
      <w:r>
        <w:t>Durante parte desse período, a Europa atravessava a fa</w:t>
      </w:r>
      <w:r w:rsidR="00033030">
        <w:t>se de transição entre a era medieval e a idade</w:t>
      </w:r>
      <w:r>
        <w:t xml:space="preserve"> moderna, </w:t>
      </w:r>
      <w:r w:rsidR="00033030">
        <w:t>tendo aquele período marcado</w:t>
      </w:r>
      <w:r>
        <w:t xml:space="preserve"> profundamente a história do Direito como curso, pois, embora houvesse uma acentuada decadência da nobreza e da influência da Igreja Católica, com o desenvolvimento do capitalismo em todo o mundo ocidental, o mundo ibérico e, dentro dele, Portugal, conseguiram manter vivos, modernidade adentro, valores e estatutos do chamado Antigo Regime. Vale ressaltar, aqui, que a nobreza permaneceu muito presente na vida portuguesa até o Século XIX, sendo dividida em dois </w:t>
      </w:r>
      <w:r w:rsidR="00033030">
        <w:t>segmentos</w:t>
      </w:r>
      <w:r>
        <w:t xml:space="preserve">: a nobreza de espada, que representava a nobreza hereditária ou sanguínea e a nobreza togada ou </w:t>
      </w:r>
      <w:r w:rsidR="00B936CE">
        <w:t xml:space="preserve">outorgada, que correspondia àqueles </w:t>
      </w:r>
      <w:r>
        <w:t>que conseguiam adquirir títulos e cargos</w:t>
      </w:r>
      <w:r w:rsidR="00B936CE">
        <w:t>.</w:t>
      </w:r>
    </w:p>
    <w:p w:rsidR="00694787" w:rsidRDefault="0091527E" w:rsidP="000A3D48">
      <w:pPr>
        <w:pStyle w:val="Recuodecorpodetexto"/>
        <w:ind w:left="-1418" w:right="-994" w:firstLine="709"/>
      </w:pPr>
      <w:r>
        <w:t xml:space="preserve">Embora </w:t>
      </w:r>
      <w:r w:rsidR="00B936CE">
        <w:t>os registros históricos apont</w:t>
      </w:r>
      <w:r w:rsidR="00694787">
        <w:t xml:space="preserve">em </w:t>
      </w:r>
      <w:r>
        <w:t xml:space="preserve">Bolonha </w:t>
      </w:r>
      <w:r w:rsidR="00694787">
        <w:t xml:space="preserve">como o mais tradicional </w:t>
      </w:r>
      <w:r>
        <w:t xml:space="preserve">centro de ensino do Direito </w:t>
      </w:r>
      <w:r w:rsidR="00694787">
        <w:t>em termos qualitativos e simbólico</w:t>
      </w:r>
      <w:r>
        <w:t>s</w:t>
      </w:r>
      <w:r w:rsidR="00694787">
        <w:t xml:space="preserve">, os registros bibliográficos </w:t>
      </w:r>
      <w:proofErr w:type="spellStart"/>
      <w:r w:rsidR="00694787">
        <w:t>demonstramque</w:t>
      </w:r>
      <w:proofErr w:type="spellEnd"/>
      <w:r w:rsidR="00694787">
        <w:t xml:space="preserve"> foi o curso de Direito da Universidade de Coimbra um dos pioneiros </w:t>
      </w:r>
      <w:r w:rsidR="00B936CE">
        <w:t>na</w:t>
      </w:r>
      <w:r w:rsidR="00694787">
        <w:t xml:space="preserve"> sistematização do ensino jurídico, exercendo</w:t>
      </w:r>
      <w:r w:rsidR="008E6019">
        <w:t>,</w:t>
      </w:r>
      <w:r w:rsidR="00694787">
        <w:t xml:space="preserve"> assim</w:t>
      </w:r>
      <w:r w:rsidR="008E6019">
        <w:t>,</w:t>
      </w:r>
      <w:r w:rsidR="00694787">
        <w:t xml:space="preserve"> influência determinante no ensino </w:t>
      </w:r>
      <w:r w:rsidR="00B936CE">
        <w:t>do Direito no Brasil</w:t>
      </w:r>
      <w:r w:rsidR="00694787">
        <w:t xml:space="preserve">, ao menos em seus primórdios. Afinal, conforme Araújo: </w:t>
      </w:r>
    </w:p>
    <w:p w:rsidR="00694787" w:rsidRPr="0091527E" w:rsidRDefault="00694787" w:rsidP="000A3D48">
      <w:pPr>
        <w:pStyle w:val="Recuodecorpodetexto"/>
        <w:spacing w:line="240" w:lineRule="auto"/>
        <w:ind w:left="1134" w:right="-994" w:firstLine="0"/>
        <w:rPr>
          <w:sz w:val="20"/>
          <w:szCs w:val="20"/>
        </w:rPr>
      </w:pPr>
      <w:r w:rsidRPr="0091527E">
        <w:rPr>
          <w:sz w:val="20"/>
          <w:szCs w:val="20"/>
        </w:rPr>
        <w:t>A universidade chegou ao Brasil não nos moldes da educação da era pombalina, mas no estilo medievalista que tanto caracterizou o absolutismo feudal. Na inserção dos cursos, nenhuma condição local era levada em conta, simplesmente houve uma transposição de um modelo de educação e de vida. Demais disso, a instalação dos cursos jurídicos em igrejas e mosteiros era decisão orientada para, exatamente, dar ao direito o mesmo sentido transcendental que brotava de Coimbra, de forte tradição católica. (2003, p.186).</w:t>
      </w:r>
    </w:p>
    <w:p w:rsidR="00694787" w:rsidRDefault="00694787" w:rsidP="000A3D48">
      <w:pPr>
        <w:pStyle w:val="Recuodecorpodetexto"/>
        <w:spacing w:line="240" w:lineRule="auto"/>
        <w:ind w:left="1134" w:right="-994" w:firstLine="709"/>
      </w:pPr>
    </w:p>
    <w:p w:rsidR="00694787" w:rsidRDefault="00694787" w:rsidP="000A3D48">
      <w:pPr>
        <w:pStyle w:val="Recuodecorpodetexto"/>
        <w:ind w:left="-1418" w:right="-994" w:firstLine="709"/>
      </w:pPr>
      <w:r>
        <w:t>Sabe-se que o Brasil, durante o período colonial, precisava cada vez m</w:t>
      </w:r>
      <w:r w:rsidR="008E6019">
        <w:t>ais, à medida que a máquina do E</w:t>
      </w:r>
      <w:r>
        <w:t xml:space="preserve">stado ia se tornando mais complexa, passar por um processo </w:t>
      </w:r>
      <w:r>
        <w:lastRenderedPageBreak/>
        <w:t xml:space="preserve">de aparelhamento burocrático, fazendo-se imperiosa a necessidade de pessoas com </w:t>
      </w:r>
      <w:proofErr w:type="gramStart"/>
      <w:r>
        <w:t>um certo</w:t>
      </w:r>
      <w:proofErr w:type="gramEnd"/>
      <w:r>
        <w:t xml:space="preserve"> grau de instrução, principalmente no setor judiciário</w:t>
      </w:r>
      <w:r w:rsidR="008E6019">
        <w:t>,</w:t>
      </w:r>
      <w:r w:rsidR="00513115">
        <w:t xml:space="preserve"> para cuja formação o território brasileiro  carecia de instituições</w:t>
      </w:r>
      <w:r>
        <w:t xml:space="preserve">. </w:t>
      </w:r>
      <w:r w:rsidR="00513115">
        <w:t>Assim, e</w:t>
      </w:r>
      <w:r>
        <w:t>sse período foi fortemente marcado pela saída de inúmeras pessoas para estudar em</w:t>
      </w:r>
      <w:r w:rsidR="00B936CE">
        <w:t xml:space="preserve"> um desses centros formadores</w:t>
      </w:r>
      <w:r>
        <w:t xml:space="preserve">, na busca de obter a diplomação. Verçosa, citando Guedes de Miranda, em relação à Capitania e depois Província de Alagoas, incluindo-se aí os primórdios do período imperial, diz </w:t>
      </w:r>
      <w:proofErr w:type="gramStart"/>
      <w:r>
        <w:t>que</w:t>
      </w:r>
      <w:proofErr w:type="gramEnd"/>
      <w:r>
        <w:t xml:space="preserve"> </w:t>
      </w:r>
    </w:p>
    <w:p w:rsidR="00694787" w:rsidRPr="00C74B82" w:rsidRDefault="00694787" w:rsidP="000A3D48">
      <w:pPr>
        <w:pStyle w:val="Recuodecorpodetexto"/>
        <w:spacing w:line="240" w:lineRule="auto"/>
        <w:ind w:left="1134" w:right="-994" w:firstLine="0"/>
        <w:rPr>
          <w:sz w:val="20"/>
          <w:szCs w:val="20"/>
        </w:rPr>
      </w:pPr>
      <w:r w:rsidRPr="00C74B82">
        <w:rPr>
          <w:sz w:val="20"/>
          <w:szCs w:val="20"/>
        </w:rPr>
        <w:t>De posse de sua carta, retornando ao torrão natal, um acadêmico, estudante de Direito, Medicina ou Engenharia, considerava-se um ser raro, depositário da Ciência e dono do talento, embora fosse ignorante e burro. As moças disputavam-se, almejando casar com o futuro Doutor. (2001, p.124)</w:t>
      </w:r>
    </w:p>
    <w:p w:rsidR="00694787" w:rsidRDefault="00694787" w:rsidP="000A3D48">
      <w:pPr>
        <w:pStyle w:val="Recuodecorpodetexto"/>
        <w:spacing w:line="240" w:lineRule="auto"/>
        <w:ind w:left="-1418" w:right="-994" w:firstLine="709"/>
        <w:rPr>
          <w:sz w:val="22"/>
          <w:szCs w:val="22"/>
        </w:rPr>
      </w:pPr>
    </w:p>
    <w:p w:rsidR="00694787" w:rsidRDefault="00C74B82" w:rsidP="000A3D48">
      <w:pPr>
        <w:pStyle w:val="Recuodecorpodetexto"/>
        <w:ind w:left="-1418" w:right="-994" w:firstLine="709"/>
      </w:pPr>
      <w:r>
        <w:t>F</w:t>
      </w:r>
      <w:r w:rsidR="00694787">
        <w:t xml:space="preserve">ace às dificuldades para estudar em outro país, no início </w:t>
      </w:r>
      <w:r>
        <w:t xml:space="preserve">de nossa história </w:t>
      </w:r>
      <w:r w:rsidR="00694787">
        <w:t xml:space="preserve">restringiam-se tais privilégios às camadas sociais mais abastadas, </w:t>
      </w:r>
      <w:r>
        <w:t xml:space="preserve">representando </w:t>
      </w:r>
      <w:proofErr w:type="spellStart"/>
      <w:r>
        <w:t>o</w:t>
      </w:r>
      <w:r w:rsidR="008E6019">
        <w:t>crescimento</w:t>
      </w:r>
      <w:proofErr w:type="spellEnd"/>
      <w:r w:rsidR="008E6019">
        <w:t xml:space="preserve"> do número </w:t>
      </w:r>
      <w:r w:rsidR="008E6019" w:rsidRPr="00C302AE">
        <w:rPr>
          <w:color w:val="000000" w:themeColor="text1"/>
        </w:rPr>
        <w:t>de bacharé</w:t>
      </w:r>
      <w:r w:rsidR="00694787" w:rsidRPr="00C302AE">
        <w:rPr>
          <w:color w:val="000000" w:themeColor="text1"/>
        </w:rPr>
        <w:t>is</w:t>
      </w:r>
      <w:r>
        <w:t xml:space="preserve">, </w:t>
      </w:r>
      <w:proofErr w:type="gramStart"/>
      <w:r w:rsidR="00694787">
        <w:t>antes de mais nada</w:t>
      </w:r>
      <w:proofErr w:type="gramEnd"/>
      <w:r w:rsidR="00694787">
        <w:t xml:space="preserve">, uma extensão do domínio latifundiário, eis que </w:t>
      </w:r>
      <w:proofErr w:type="spellStart"/>
      <w:r w:rsidR="00D44CBE">
        <w:t>elesdefendiam</w:t>
      </w:r>
      <w:proofErr w:type="spellEnd"/>
      <w:r w:rsidR="00D44CBE">
        <w:t xml:space="preserve"> </w:t>
      </w:r>
      <w:r w:rsidR="00694787">
        <w:t>os interesses dos grandes senhores rurais, dos quais quase sempre se originavam.</w:t>
      </w:r>
    </w:p>
    <w:p w:rsidR="00694787" w:rsidRPr="00D44CBE" w:rsidRDefault="007D44A3" w:rsidP="000A3D48">
      <w:pPr>
        <w:pStyle w:val="Recuodecorpodetexto"/>
        <w:ind w:left="-1418" w:right="-994" w:firstLine="709"/>
      </w:pPr>
      <w:r>
        <w:t>Somente n</w:t>
      </w:r>
      <w:r w:rsidR="00694787">
        <w:t xml:space="preserve">a primeira década da independência do Brasil, </w:t>
      </w:r>
      <w:r>
        <w:t xml:space="preserve">é que </w:t>
      </w:r>
      <w:r w:rsidR="00694787">
        <w:t>a Lei de 11 de agosto de 1827</w:t>
      </w:r>
      <w:r>
        <w:t xml:space="preserve">é sancionada pelo governo imperial, sendo </w:t>
      </w:r>
      <w:r w:rsidR="00694787">
        <w:t xml:space="preserve">o diploma fundador das primeiras escolas </w:t>
      </w:r>
      <w:proofErr w:type="spellStart"/>
      <w:r w:rsidR="00694787">
        <w:t>denível</w:t>
      </w:r>
      <w:proofErr w:type="spellEnd"/>
      <w:r w:rsidR="00694787">
        <w:t xml:space="preserve"> </w:t>
      </w:r>
      <w:r>
        <w:t xml:space="preserve">superior </w:t>
      </w:r>
      <w:r w:rsidR="00694787">
        <w:t xml:space="preserve">no </w:t>
      </w:r>
      <w:r>
        <w:t xml:space="preserve">território brasileiro, </w:t>
      </w:r>
      <w:r w:rsidR="00D44CBE">
        <w:t>as quais</w:t>
      </w:r>
      <w:r>
        <w:t xml:space="preserve">, não </w:t>
      </w:r>
      <w:r w:rsidR="00694787">
        <w:t>por acaso, eram de ensino jurídico</w:t>
      </w:r>
      <w:r w:rsidR="00694787">
        <w:rPr>
          <w:sz w:val="22"/>
        </w:rPr>
        <w:t xml:space="preserve">. </w:t>
      </w:r>
      <w:r w:rsidR="00694787">
        <w:t>Recebendo a nomenclatura de Academias de Direito, foram implantados os dois primeiros cursos no Brasil, o primeiro em março de 1828, com sede em São Paulo, instalad</w:t>
      </w:r>
      <w:r>
        <w:t xml:space="preserve">o no Convento de São Francisco </w:t>
      </w:r>
      <w:r w:rsidR="00694787">
        <w:t xml:space="preserve">e o segundo localizado em Olinda, no Mosteiro de São Bento, do qual saiu depois para o Recife. Esses centros </w:t>
      </w:r>
      <w:r>
        <w:t xml:space="preserve">foram os </w:t>
      </w:r>
      <w:proofErr w:type="spellStart"/>
      <w:r>
        <w:t>pólos</w:t>
      </w:r>
      <w:proofErr w:type="spellEnd"/>
      <w:r>
        <w:t xml:space="preserve"> irradiadores</w:t>
      </w:r>
      <w:r w:rsidR="00694787">
        <w:t xml:space="preserve"> da cultura humanística </w:t>
      </w:r>
      <w:r>
        <w:t>nacional</w:t>
      </w:r>
      <w:r w:rsidR="00694787">
        <w:t xml:space="preserve"> por muito tempo, </w:t>
      </w:r>
      <w:r w:rsidR="008E6019">
        <w:rPr>
          <w:i/>
        </w:rPr>
        <w:t>vis-à-</w:t>
      </w:r>
      <w:r w:rsidR="00694787">
        <w:rPr>
          <w:i/>
        </w:rPr>
        <w:t xml:space="preserve">vis </w:t>
      </w:r>
      <w:r w:rsidR="00694787">
        <w:t xml:space="preserve">com os seminários católicos já há </w:t>
      </w:r>
      <w:r>
        <w:t>séculos</w:t>
      </w:r>
      <w:r w:rsidR="00694787">
        <w:t xml:space="preserve"> existentes em terras brasileiras. </w:t>
      </w:r>
      <w:r w:rsidR="001E2AA7">
        <w:t>E</w:t>
      </w:r>
      <w:r w:rsidR="00694787">
        <w:t xml:space="preserve">xaltando o caráter simbólico que </w:t>
      </w:r>
      <w:r w:rsidR="001E2AA7">
        <w:t xml:space="preserve">vai </w:t>
      </w:r>
      <w:r w:rsidR="00694787">
        <w:t>representa</w:t>
      </w:r>
      <w:r w:rsidR="001E2AA7">
        <w:t>r</w:t>
      </w:r>
      <w:r w:rsidR="00694787">
        <w:t xml:space="preserve"> ser bacharel em Direito no Brasil, Venâncio Fil</w:t>
      </w:r>
      <w:r w:rsidR="004C7DE5">
        <w:t>h</w:t>
      </w:r>
      <w:r w:rsidR="001E2AA7">
        <w:t xml:space="preserve">o, citando </w:t>
      </w:r>
      <w:r w:rsidR="001E2AA7">
        <w:lastRenderedPageBreak/>
        <w:t>Holanda, afirma que o</w:t>
      </w:r>
      <w:r w:rsidR="004C7DE5">
        <w:t xml:space="preserve"> diploma de b</w:t>
      </w:r>
      <w:r w:rsidR="00D44CBE">
        <w:t xml:space="preserve">acharel permite ao seu portador </w:t>
      </w:r>
      <w:r w:rsidR="00D44CBE" w:rsidRPr="00D44CBE">
        <w:t>“</w:t>
      </w:r>
      <w:r w:rsidR="00694787" w:rsidRPr="00D44CBE">
        <w:t>atravessar a vida inteira, com discreta compostura, libertando-se da necessidade de uma caça incessante aos bens materiais</w:t>
      </w:r>
      <w:r w:rsidR="00D44CBE">
        <w:t>”</w:t>
      </w:r>
      <w:r w:rsidR="00694787" w:rsidRPr="00D44CBE">
        <w:t xml:space="preserve">. </w:t>
      </w:r>
      <w:r w:rsidR="00D44CBE" w:rsidRPr="00D44CBE">
        <w:t>(1982, p.279</w:t>
      </w:r>
      <w:r w:rsidR="00694787" w:rsidRPr="00D44CBE">
        <w:t>).</w:t>
      </w:r>
    </w:p>
    <w:p w:rsidR="00694787" w:rsidRDefault="00694787" w:rsidP="000A3D48">
      <w:pPr>
        <w:pStyle w:val="Recuodecorpodetexto"/>
        <w:ind w:left="-1418" w:right="-994" w:firstLine="709"/>
      </w:pPr>
      <w:r>
        <w:t xml:space="preserve">E prossegue Venâncio Filho, comentando que </w:t>
      </w:r>
      <w:r w:rsidR="00781CFB">
        <w:t>continuou</w:t>
      </w:r>
      <w:r w:rsidR="00175A72">
        <w:t xml:space="preserve"> uma</w:t>
      </w:r>
      <w:r>
        <w:t xml:space="preserve"> prevalência excessiva </w:t>
      </w:r>
      <w:r w:rsidR="00781CFB">
        <w:t>d</w:t>
      </w:r>
      <w:r>
        <w:t>o Direito</w:t>
      </w:r>
      <w:r w:rsidR="00781CFB">
        <w:t xml:space="preserve"> por</w:t>
      </w:r>
      <w:r w:rsidR="00175A72">
        <w:t xml:space="preserve"> décadas a fio</w:t>
      </w:r>
      <w:r>
        <w:t xml:space="preserve">, que </w:t>
      </w:r>
      <w:r w:rsidR="00175A72">
        <w:t>o</w:t>
      </w:r>
      <w:r>
        <w:t xml:space="preserve"> destacava no universo das demais profissões:</w:t>
      </w:r>
    </w:p>
    <w:p w:rsidR="00694787" w:rsidRPr="00175A72" w:rsidRDefault="00694787" w:rsidP="000A3D48">
      <w:pPr>
        <w:pStyle w:val="Recuodecorpodetexto"/>
        <w:spacing w:line="240" w:lineRule="auto"/>
        <w:ind w:left="1134" w:right="-994" w:firstLine="0"/>
        <w:rPr>
          <w:sz w:val="20"/>
          <w:szCs w:val="20"/>
        </w:rPr>
      </w:pPr>
      <w:r w:rsidRPr="00175A72">
        <w:rPr>
          <w:b/>
          <w:bCs/>
          <w:sz w:val="20"/>
          <w:szCs w:val="20"/>
        </w:rPr>
        <w:t>Mesmo entre as profissões liberais, uma posição de singular eminência havia de ser reservada àqueles que fizeram os cursos jurídicos</w:t>
      </w:r>
      <w:r w:rsidRPr="00175A72">
        <w:rPr>
          <w:sz w:val="20"/>
          <w:szCs w:val="20"/>
        </w:rPr>
        <w:t>, num país que pretendeu desterrar o arbítrio e os privilégios herdados para reger-se segundo normas impessoais. (VENÂNCIO FILHO, 1982, p.280).</w:t>
      </w:r>
      <w:r w:rsidR="004314C8">
        <w:rPr>
          <w:sz w:val="20"/>
          <w:szCs w:val="20"/>
        </w:rPr>
        <w:t xml:space="preserve"> [</w:t>
      </w:r>
      <w:r w:rsidRPr="00175A72">
        <w:rPr>
          <w:sz w:val="20"/>
          <w:szCs w:val="20"/>
        </w:rPr>
        <w:t>grifos meus].</w:t>
      </w:r>
    </w:p>
    <w:p w:rsidR="00694787" w:rsidRPr="00175A72" w:rsidRDefault="00694787" w:rsidP="000A3D48">
      <w:pPr>
        <w:pStyle w:val="Recuodecorpodetexto"/>
        <w:spacing w:line="240" w:lineRule="auto"/>
        <w:ind w:left="1134" w:right="-994" w:firstLine="0"/>
        <w:rPr>
          <w:sz w:val="20"/>
          <w:szCs w:val="20"/>
        </w:rPr>
      </w:pPr>
    </w:p>
    <w:p w:rsidR="00694787" w:rsidRDefault="00DC2750" w:rsidP="000A3D48">
      <w:pPr>
        <w:pStyle w:val="Recuodecorpodetexto"/>
        <w:ind w:left="-1418" w:right="-994" w:firstLine="709"/>
      </w:pPr>
      <w:r>
        <w:t>No Brasil, mostrou</w:t>
      </w:r>
      <w:r w:rsidR="00694787">
        <w:t xml:space="preserve">-se, </w:t>
      </w:r>
      <w:r w:rsidR="004314C8" w:rsidRPr="00C302AE">
        <w:rPr>
          <w:color w:val="000000" w:themeColor="text1"/>
        </w:rPr>
        <w:t>dessa forma</w:t>
      </w:r>
      <w:r w:rsidR="00694787" w:rsidRPr="00C302AE">
        <w:rPr>
          <w:color w:val="000000" w:themeColor="text1"/>
        </w:rPr>
        <w:t>,</w:t>
      </w:r>
      <w:r w:rsidRPr="00C302AE">
        <w:rPr>
          <w:color w:val="000000" w:themeColor="text1"/>
        </w:rPr>
        <w:t xml:space="preserve"> desde os</w:t>
      </w:r>
      <w:r>
        <w:t xml:space="preserve"> primórdios,</w:t>
      </w:r>
      <w:r w:rsidR="00694787">
        <w:t xml:space="preserve"> ser o Direito um campo aberto aos que queriam ascensão social e um bom lugar profissional, </w:t>
      </w:r>
      <w:r w:rsidR="00781CFB">
        <w:t>com</w:t>
      </w:r>
      <w:r w:rsidR="00694787">
        <w:t xml:space="preserve"> um futuro garantido e promissor, sem falar no caráter nobilitante, ou seja, no valor simbólico que tal profissão </w:t>
      </w:r>
      <w:proofErr w:type="spellStart"/>
      <w:proofErr w:type="gramStart"/>
      <w:r w:rsidR="00694787">
        <w:t>concedia</w:t>
      </w:r>
      <w:r>
        <w:t>.</w:t>
      </w:r>
      <w:proofErr w:type="gramEnd"/>
      <w:r w:rsidR="00654F24">
        <w:t>Isso</w:t>
      </w:r>
      <w:proofErr w:type="spellEnd"/>
      <w:r w:rsidR="00654F24">
        <w:t xml:space="preserve"> consubstancia </w:t>
      </w:r>
      <w:r w:rsidR="00694787">
        <w:t>minha ideia de ser o Direito</w:t>
      </w:r>
      <w:r w:rsidR="00175A72">
        <w:t>, no Brasil,</w:t>
      </w:r>
      <w:r w:rsidR="00694787">
        <w:t xml:space="preserve"> uma profissão imperial por excelência</w:t>
      </w:r>
      <w:r w:rsidR="00694787">
        <w:rPr>
          <w:rStyle w:val="Refdenotaderodap"/>
        </w:rPr>
        <w:footnoteReference w:id="2"/>
      </w:r>
      <w:r w:rsidR="00694787">
        <w:t xml:space="preserve">, </w:t>
      </w:r>
      <w:proofErr w:type="spellStart"/>
      <w:r w:rsidR="00175A72">
        <w:t>por</w:t>
      </w:r>
      <w:r w:rsidR="00781CFB">
        <w:t>tanto</w:t>
      </w:r>
      <w:r w:rsidR="004314C8">
        <w:t>,</w:t>
      </w:r>
      <w:r w:rsidR="00694787">
        <w:t>capaz</w:t>
      </w:r>
      <w:proofErr w:type="spellEnd"/>
      <w:r w:rsidR="00694787">
        <w:t xml:space="preserve"> de atrair </w:t>
      </w:r>
      <w:r w:rsidR="00175A72">
        <w:t xml:space="preserve">a máxima </w:t>
      </w:r>
      <w:r w:rsidR="00694787">
        <w:t xml:space="preserve">atenção </w:t>
      </w:r>
      <w:r w:rsidR="00175A72">
        <w:t>n</w:t>
      </w:r>
      <w:r w:rsidR="00D44CBE">
        <w:t xml:space="preserve">o </w:t>
      </w:r>
      <w:r w:rsidR="00694787">
        <w:t xml:space="preserve">panorama </w:t>
      </w:r>
      <w:proofErr w:type="spellStart"/>
      <w:r w:rsidR="00694787">
        <w:t>socioprofissional</w:t>
      </w:r>
      <w:proofErr w:type="spellEnd"/>
      <w:r w:rsidR="00694787">
        <w:t xml:space="preserve">. </w:t>
      </w:r>
    </w:p>
    <w:p w:rsidR="007A0388" w:rsidRPr="002A3E5B" w:rsidRDefault="007A0388" w:rsidP="000A3D48">
      <w:pPr>
        <w:pStyle w:val="Recuodecorpodetexto"/>
        <w:ind w:left="-1418" w:right="-994" w:firstLine="709"/>
      </w:pPr>
    </w:p>
    <w:p w:rsidR="00694787" w:rsidRPr="00F01B3D" w:rsidRDefault="006A197B" w:rsidP="000A3D48">
      <w:pPr>
        <w:spacing w:after="0" w:line="360" w:lineRule="auto"/>
        <w:ind w:left="-1418" w:right="-994"/>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Pr="00F01B3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TRAJETÓRIA </w:t>
      </w:r>
      <w:r w:rsidRPr="00F01B3D">
        <w:rPr>
          <w:rFonts w:ascii="Times New Roman" w:hAnsi="Times New Roman" w:cs="Times New Roman"/>
          <w:b/>
          <w:bCs/>
          <w:color w:val="000000" w:themeColor="text1"/>
          <w:sz w:val="24"/>
          <w:szCs w:val="24"/>
        </w:rPr>
        <w:t>DO ENSINO JURÍDICO EM ALAGOAS.</w:t>
      </w:r>
    </w:p>
    <w:p w:rsidR="00694787" w:rsidRDefault="00694787" w:rsidP="000A3D48">
      <w:pPr>
        <w:pStyle w:val="Recuodecorpodetexto"/>
        <w:spacing w:line="240" w:lineRule="auto"/>
        <w:ind w:left="-1418" w:right="-994" w:firstLine="709"/>
      </w:pPr>
    </w:p>
    <w:p w:rsidR="00694787" w:rsidRDefault="00B34D74" w:rsidP="000A3D48">
      <w:pPr>
        <w:pStyle w:val="Recuodecorpodetexto2"/>
        <w:spacing w:after="0" w:line="360" w:lineRule="auto"/>
        <w:ind w:left="-1418" w:right="-994" w:firstLine="709"/>
        <w:jc w:val="both"/>
      </w:pPr>
      <w:r>
        <w:t>F</w:t>
      </w:r>
      <w:r w:rsidR="00694787">
        <w:t>oi pelas mãos de Agostinho Benedito de Olivei</w:t>
      </w:r>
      <w:r w:rsidR="00A259DB">
        <w:t xml:space="preserve">ra, um homem de origem modesta e </w:t>
      </w:r>
      <w:r w:rsidR="00694787">
        <w:t>um simples funcionário</w:t>
      </w:r>
      <w:r>
        <w:t xml:space="preserve"> burocrático do Liceu Alagoano, qu</w:t>
      </w:r>
      <w:r w:rsidR="00694787">
        <w:t>e a iniciativa</w:t>
      </w:r>
      <w:r w:rsidR="00216F33">
        <w:t xml:space="preserve"> de implantar um curso de Direito no Estado</w:t>
      </w:r>
      <w:r w:rsidR="00694787">
        <w:t xml:space="preserve"> ganhou os seus passos iniciais</w:t>
      </w:r>
      <w:r>
        <w:t xml:space="preserve"> (VERÇOSA. 1997)</w:t>
      </w:r>
      <w:r w:rsidR="00694787">
        <w:t xml:space="preserve">. Em 1918, Agostinho preparou uma lista com o nome de futuros prováveis professores para o </w:t>
      </w:r>
      <w:r w:rsidR="00694787">
        <w:lastRenderedPageBreak/>
        <w:t>curso de Direito</w:t>
      </w:r>
      <w:r>
        <w:t>, mas essa primeira</w:t>
      </w:r>
      <w:proofErr w:type="gramStart"/>
      <w:r>
        <w:t xml:space="preserve"> </w:t>
      </w:r>
      <w:r w:rsidR="00694787">
        <w:t xml:space="preserve"> </w:t>
      </w:r>
      <w:proofErr w:type="gramEnd"/>
      <w:r w:rsidR="00694787">
        <w:t xml:space="preserve">iniciativa não prosperou, </w:t>
      </w:r>
      <w:r>
        <w:t xml:space="preserve">já que </w:t>
      </w:r>
      <w:r w:rsidR="00694787">
        <w:t xml:space="preserve">“não foi ainda dessa vez que os senhores doutores egressos de famílias senhoriais se </w:t>
      </w:r>
      <w:r w:rsidR="00694787" w:rsidRPr="00C302AE">
        <w:rPr>
          <w:color w:val="000000" w:themeColor="text1"/>
        </w:rPr>
        <w:t>dispuseram a assumir a criação de uma academia</w:t>
      </w:r>
      <w:r w:rsidR="004314C8" w:rsidRPr="00C302AE">
        <w:rPr>
          <w:color w:val="000000" w:themeColor="text1"/>
        </w:rPr>
        <w:t xml:space="preserve"> para formar verdadeiros bacharé</w:t>
      </w:r>
      <w:r w:rsidR="00694787" w:rsidRPr="00C302AE">
        <w:rPr>
          <w:color w:val="000000" w:themeColor="text1"/>
        </w:rPr>
        <w:t>is”</w:t>
      </w:r>
      <w:r w:rsidR="00694787">
        <w:t xml:space="preserve"> (1997, p.34).</w:t>
      </w:r>
    </w:p>
    <w:p w:rsidR="00694787" w:rsidRPr="00C302AE" w:rsidRDefault="00694787" w:rsidP="000A3D48">
      <w:pPr>
        <w:spacing w:after="0" w:line="360" w:lineRule="auto"/>
        <w:ind w:left="-1418" w:right="-994" w:firstLine="709"/>
        <w:jc w:val="both"/>
        <w:rPr>
          <w:rFonts w:ascii="Times New Roman" w:hAnsi="Times New Roman" w:cs="Times New Roman"/>
          <w:color w:val="000000" w:themeColor="text1"/>
          <w:sz w:val="24"/>
          <w:szCs w:val="24"/>
        </w:rPr>
      </w:pPr>
      <w:r w:rsidRPr="00680B90">
        <w:rPr>
          <w:rFonts w:ascii="Times New Roman" w:hAnsi="Times New Roman" w:cs="Times New Roman"/>
          <w:color w:val="000000"/>
          <w:sz w:val="24"/>
          <w:szCs w:val="24"/>
        </w:rPr>
        <w:t xml:space="preserve">Em meio a tal frustração, passaram-se praticamente seis anos sem qualquer avanço no ensino superior do Estado, que se encontrava limitado às iniciativas da Igreja e do Comércio. Dentro desse contexto, com mais </w:t>
      </w:r>
      <w:proofErr w:type="spellStart"/>
      <w:r w:rsidRPr="00680B90">
        <w:rPr>
          <w:rFonts w:ascii="Times New Roman" w:hAnsi="Times New Roman" w:cs="Times New Roman"/>
          <w:color w:val="000000"/>
          <w:sz w:val="24"/>
          <w:szCs w:val="24"/>
        </w:rPr>
        <w:t>uminsucesso</w:t>
      </w:r>
      <w:proofErr w:type="spellEnd"/>
      <w:r w:rsidR="00B34D74">
        <w:rPr>
          <w:rFonts w:ascii="Times New Roman" w:hAnsi="Times New Roman" w:cs="Times New Roman"/>
          <w:color w:val="000000"/>
          <w:sz w:val="24"/>
          <w:szCs w:val="24"/>
        </w:rPr>
        <w:t xml:space="preserve"> - o da criação da escola de Agronomia, em 1924, que não prosperou -</w:t>
      </w:r>
      <w:r w:rsidRPr="00680B90">
        <w:rPr>
          <w:rFonts w:ascii="Times New Roman" w:hAnsi="Times New Roman" w:cs="Times New Roman"/>
          <w:color w:val="000000"/>
          <w:sz w:val="24"/>
          <w:szCs w:val="24"/>
        </w:rPr>
        <w:t>, s</w:t>
      </w:r>
      <w:r w:rsidR="00B34D74">
        <w:rPr>
          <w:rFonts w:ascii="Times New Roman" w:hAnsi="Times New Roman" w:cs="Times New Roman"/>
          <w:color w:val="000000"/>
          <w:sz w:val="24"/>
          <w:szCs w:val="24"/>
        </w:rPr>
        <w:t>omente</w:t>
      </w:r>
      <w:r w:rsidRPr="00680B90">
        <w:rPr>
          <w:rFonts w:ascii="Times New Roman" w:hAnsi="Times New Roman" w:cs="Times New Roman"/>
          <w:color w:val="000000"/>
          <w:sz w:val="24"/>
          <w:szCs w:val="24"/>
        </w:rPr>
        <w:t xml:space="preserve"> por volta da década de 30 do século XX foram retomadas as ideias de criação de instituições de ensino superior em Alagoas, levando ao surgimento de sete projetos, destacando-se, dentre eles, novamente</w:t>
      </w:r>
      <w:r w:rsidR="004314C8">
        <w:rPr>
          <w:rFonts w:ascii="Times New Roman" w:hAnsi="Times New Roman" w:cs="Times New Roman"/>
          <w:color w:val="000000"/>
          <w:sz w:val="24"/>
          <w:szCs w:val="24"/>
        </w:rPr>
        <w:t>,</w:t>
      </w:r>
      <w:r w:rsidRPr="00680B90">
        <w:rPr>
          <w:rFonts w:ascii="Times New Roman" w:hAnsi="Times New Roman" w:cs="Times New Roman"/>
          <w:color w:val="000000"/>
          <w:sz w:val="24"/>
          <w:szCs w:val="24"/>
        </w:rPr>
        <w:t xml:space="preserve"> o projeto da Academia de Direito. Eram provavelmente os </w:t>
      </w:r>
      <w:r w:rsidRPr="00C302AE">
        <w:rPr>
          <w:rFonts w:ascii="Times New Roman" w:hAnsi="Times New Roman" w:cs="Times New Roman"/>
          <w:color w:val="000000" w:themeColor="text1"/>
          <w:sz w:val="24"/>
          <w:szCs w:val="24"/>
        </w:rPr>
        <w:t xml:space="preserve">ventos </w:t>
      </w:r>
      <w:r w:rsidR="004314C8" w:rsidRPr="00C302AE">
        <w:rPr>
          <w:rFonts w:ascii="Times New Roman" w:hAnsi="Times New Roman" w:cs="Times New Roman"/>
          <w:color w:val="000000" w:themeColor="text1"/>
          <w:sz w:val="24"/>
          <w:szCs w:val="24"/>
        </w:rPr>
        <w:t>provenientes do</w:t>
      </w:r>
      <w:r w:rsidRPr="00C302AE">
        <w:rPr>
          <w:rFonts w:ascii="Times New Roman" w:hAnsi="Times New Roman" w:cs="Times New Roman"/>
          <w:color w:val="000000" w:themeColor="text1"/>
          <w:sz w:val="24"/>
          <w:szCs w:val="24"/>
        </w:rPr>
        <w:t xml:space="preserve"> movimento de 1930, com seu discurso e as iniciativas públicas de modernização da nação brasileira que sopravam, ainda que debilmente e com muito atraso, </w:t>
      </w:r>
      <w:r w:rsidR="004314C8" w:rsidRPr="00C302AE">
        <w:rPr>
          <w:rFonts w:ascii="Times New Roman" w:hAnsi="Times New Roman" w:cs="Times New Roman"/>
          <w:color w:val="000000" w:themeColor="text1"/>
          <w:sz w:val="24"/>
          <w:szCs w:val="24"/>
        </w:rPr>
        <w:t>em</w:t>
      </w:r>
      <w:r w:rsidRPr="00C302AE">
        <w:rPr>
          <w:rFonts w:ascii="Times New Roman" w:hAnsi="Times New Roman" w:cs="Times New Roman"/>
          <w:color w:val="000000" w:themeColor="text1"/>
          <w:sz w:val="24"/>
          <w:szCs w:val="24"/>
        </w:rPr>
        <w:t xml:space="preserve"> plagas alagoanas.</w:t>
      </w:r>
    </w:p>
    <w:p w:rsidR="00694787" w:rsidRPr="00680B90" w:rsidRDefault="00694787" w:rsidP="000A3D48">
      <w:pPr>
        <w:spacing w:after="0" w:line="360" w:lineRule="auto"/>
        <w:ind w:left="-1418" w:right="-994" w:firstLine="709"/>
        <w:jc w:val="both"/>
        <w:rPr>
          <w:rFonts w:ascii="Times New Roman" w:hAnsi="Times New Roman" w:cs="Times New Roman"/>
          <w:color w:val="000000"/>
          <w:sz w:val="24"/>
          <w:szCs w:val="24"/>
        </w:rPr>
      </w:pPr>
      <w:r w:rsidRPr="00680B90">
        <w:rPr>
          <w:rFonts w:ascii="Times New Roman" w:hAnsi="Times New Roman" w:cs="Times New Roman"/>
          <w:color w:val="000000"/>
          <w:sz w:val="24"/>
          <w:szCs w:val="24"/>
        </w:rPr>
        <w:t>À frente de mais uma iniciativa de criação de um curso de bacharelado em Direito estava Agostinho de Oliveira</w:t>
      </w:r>
      <w:r w:rsidR="007A0388">
        <w:rPr>
          <w:rFonts w:ascii="Times New Roman" w:hAnsi="Times New Roman" w:cs="Times New Roman"/>
          <w:color w:val="000000"/>
          <w:sz w:val="24"/>
          <w:szCs w:val="24"/>
        </w:rPr>
        <w:t>.</w:t>
      </w:r>
      <w:r w:rsidRPr="00680B90">
        <w:rPr>
          <w:rFonts w:ascii="Times New Roman" w:hAnsi="Times New Roman" w:cs="Times New Roman"/>
          <w:color w:val="000000"/>
          <w:sz w:val="24"/>
          <w:szCs w:val="24"/>
        </w:rPr>
        <w:t xml:space="preserve"> Segundo Verçosa, Agostinho via no bacharelado em Direito a única alternativa para ascender socialmente, sendo esta a razão maior de sua dedicação para a consecução da implantação da Academia de Direito. </w:t>
      </w:r>
      <w:r w:rsidR="00A259DB">
        <w:rPr>
          <w:rFonts w:ascii="Times New Roman" w:hAnsi="Times New Roman" w:cs="Times New Roman"/>
          <w:color w:val="000000"/>
          <w:sz w:val="24"/>
          <w:szCs w:val="24"/>
        </w:rPr>
        <w:t>Como</w:t>
      </w:r>
      <w:r w:rsidR="00994D27">
        <w:rPr>
          <w:rFonts w:ascii="Times New Roman" w:hAnsi="Times New Roman" w:cs="Times New Roman"/>
          <w:color w:val="000000"/>
          <w:sz w:val="24"/>
          <w:szCs w:val="24"/>
        </w:rPr>
        <w:t>,</w:t>
      </w:r>
      <w:r w:rsidRPr="00680B90">
        <w:rPr>
          <w:rFonts w:ascii="Times New Roman" w:hAnsi="Times New Roman" w:cs="Times New Roman"/>
          <w:color w:val="000000"/>
          <w:sz w:val="24"/>
          <w:szCs w:val="24"/>
        </w:rPr>
        <w:t xml:space="preserve"> dessa vez</w:t>
      </w:r>
      <w:r w:rsidR="00994D27">
        <w:rPr>
          <w:rFonts w:ascii="Times New Roman" w:hAnsi="Times New Roman" w:cs="Times New Roman"/>
          <w:color w:val="000000"/>
          <w:sz w:val="24"/>
          <w:szCs w:val="24"/>
        </w:rPr>
        <w:t>,</w:t>
      </w:r>
      <w:r w:rsidRPr="00680B90">
        <w:rPr>
          <w:rFonts w:ascii="Times New Roman" w:hAnsi="Times New Roman" w:cs="Times New Roman"/>
          <w:color w:val="000000"/>
          <w:sz w:val="24"/>
          <w:szCs w:val="24"/>
        </w:rPr>
        <w:t xml:space="preserve"> o projeto não contou s</w:t>
      </w:r>
      <w:r w:rsidR="00A259DB">
        <w:rPr>
          <w:rFonts w:ascii="Times New Roman" w:hAnsi="Times New Roman" w:cs="Times New Roman"/>
          <w:color w:val="000000"/>
          <w:sz w:val="24"/>
          <w:szCs w:val="24"/>
        </w:rPr>
        <w:t>omente</w:t>
      </w:r>
      <w:r w:rsidRPr="00680B90">
        <w:rPr>
          <w:rFonts w:ascii="Times New Roman" w:hAnsi="Times New Roman" w:cs="Times New Roman"/>
          <w:color w:val="000000"/>
          <w:sz w:val="24"/>
          <w:szCs w:val="24"/>
        </w:rPr>
        <w:t xml:space="preserve"> com o apoio de Agostinho de Oliveira, mas também com o apoio de muitos professores do Liceu Alagoano, que vislumbraram na iniciativa a possibilidade de “se afirmarem perante a sociedade e frente aos novos mandatários do movimento de 30” (VERÇOSA, 1997, p.40), entre os quais muitos deles não se encontravam nos primeiros momentos pós Revolução de 1930</w:t>
      </w:r>
      <w:r w:rsidR="00A259DB">
        <w:rPr>
          <w:rFonts w:ascii="Times New Roman" w:hAnsi="Times New Roman" w:cs="Times New Roman"/>
          <w:color w:val="000000"/>
          <w:sz w:val="24"/>
          <w:szCs w:val="24"/>
        </w:rPr>
        <w:t>, a iniciativa teve sucesso</w:t>
      </w:r>
      <w:r w:rsidRPr="00680B90">
        <w:rPr>
          <w:rFonts w:ascii="Times New Roman" w:hAnsi="Times New Roman" w:cs="Times New Roman"/>
          <w:color w:val="000000"/>
          <w:sz w:val="24"/>
          <w:szCs w:val="24"/>
        </w:rPr>
        <w:t>.</w:t>
      </w:r>
    </w:p>
    <w:p w:rsidR="00694787" w:rsidRPr="00680B90" w:rsidRDefault="001D1814" w:rsidP="000A3D48">
      <w:pPr>
        <w:spacing w:after="0" w:line="360" w:lineRule="auto"/>
        <w:ind w:left="-1418" w:right="-99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694787" w:rsidRPr="00680B90">
        <w:rPr>
          <w:rFonts w:ascii="Times New Roman" w:hAnsi="Times New Roman" w:cs="Times New Roman"/>
          <w:color w:val="000000"/>
          <w:sz w:val="24"/>
          <w:szCs w:val="24"/>
        </w:rPr>
        <w:t xml:space="preserve"> nova instituição, denominada Faculdade Livre de Direito de Alagoas, foi criada em 1931, </w:t>
      </w:r>
      <w:r w:rsidR="00A259DB">
        <w:rPr>
          <w:rFonts w:ascii="Times New Roman" w:hAnsi="Times New Roman" w:cs="Times New Roman"/>
          <w:color w:val="000000"/>
          <w:sz w:val="24"/>
          <w:szCs w:val="24"/>
        </w:rPr>
        <w:t>n</w:t>
      </w:r>
      <w:r w:rsidR="00694787" w:rsidRPr="00680B90">
        <w:rPr>
          <w:rFonts w:ascii="Times New Roman" w:hAnsi="Times New Roman" w:cs="Times New Roman"/>
          <w:color w:val="000000"/>
          <w:sz w:val="24"/>
          <w:szCs w:val="24"/>
        </w:rPr>
        <w:t xml:space="preserve">o Liceu Alagoano, </w:t>
      </w:r>
      <w:r w:rsidR="00694787" w:rsidRPr="00C302AE">
        <w:rPr>
          <w:rFonts w:ascii="Times New Roman" w:hAnsi="Times New Roman" w:cs="Times New Roman"/>
          <w:color w:val="000000" w:themeColor="text1"/>
          <w:sz w:val="24"/>
          <w:szCs w:val="24"/>
        </w:rPr>
        <w:t xml:space="preserve">sendo </w:t>
      </w:r>
      <w:r w:rsidR="00994D27" w:rsidRPr="00C302AE">
        <w:rPr>
          <w:rFonts w:ascii="Times New Roman" w:hAnsi="Times New Roman" w:cs="Times New Roman"/>
          <w:color w:val="000000" w:themeColor="text1"/>
          <w:sz w:val="24"/>
          <w:szCs w:val="24"/>
        </w:rPr>
        <w:t>considerada</w:t>
      </w:r>
      <w:r w:rsidR="00694787" w:rsidRPr="00C302AE">
        <w:rPr>
          <w:rFonts w:ascii="Times New Roman" w:hAnsi="Times New Roman" w:cs="Times New Roman"/>
          <w:color w:val="000000" w:themeColor="text1"/>
          <w:sz w:val="24"/>
          <w:szCs w:val="24"/>
        </w:rPr>
        <w:t xml:space="preserve"> pelo Diário</w:t>
      </w:r>
      <w:r w:rsidR="00694787" w:rsidRPr="00680B90">
        <w:rPr>
          <w:rFonts w:ascii="Times New Roman" w:hAnsi="Times New Roman" w:cs="Times New Roman"/>
          <w:color w:val="000000"/>
          <w:sz w:val="24"/>
          <w:szCs w:val="24"/>
        </w:rPr>
        <w:t xml:space="preserve"> de Maceió como uma </w:t>
      </w:r>
      <w:r w:rsidR="00694787" w:rsidRPr="00680B90">
        <w:rPr>
          <w:rFonts w:ascii="Times New Roman" w:hAnsi="Times New Roman" w:cs="Times New Roman"/>
          <w:color w:val="000000"/>
          <w:sz w:val="24"/>
          <w:szCs w:val="24"/>
        </w:rPr>
        <w:lastRenderedPageBreak/>
        <w:t>instituição “tão necessária à mocidade alagoana como o pão é necessário ao ho</w:t>
      </w:r>
      <w:r w:rsidR="007A0388">
        <w:rPr>
          <w:rFonts w:ascii="Times New Roman" w:hAnsi="Times New Roman" w:cs="Times New Roman"/>
          <w:color w:val="000000"/>
          <w:sz w:val="24"/>
          <w:szCs w:val="24"/>
        </w:rPr>
        <w:t>mem” (apud VERÇOSA, 1997, p.42),</w:t>
      </w:r>
      <w:r w:rsidR="00694787" w:rsidRPr="00680B90">
        <w:rPr>
          <w:rFonts w:ascii="Times New Roman" w:hAnsi="Times New Roman" w:cs="Times New Roman"/>
          <w:color w:val="000000"/>
          <w:sz w:val="24"/>
          <w:szCs w:val="24"/>
        </w:rPr>
        <w:t xml:space="preserve"> conseguindo, inclusive, conquistar </w:t>
      </w:r>
      <w:proofErr w:type="gramStart"/>
      <w:r w:rsidR="00694787" w:rsidRPr="00680B90">
        <w:rPr>
          <w:rFonts w:ascii="Times New Roman" w:hAnsi="Times New Roman" w:cs="Times New Roman"/>
          <w:color w:val="000000"/>
          <w:sz w:val="24"/>
          <w:szCs w:val="24"/>
        </w:rPr>
        <w:t>a</w:t>
      </w:r>
      <w:proofErr w:type="gramEnd"/>
      <w:r w:rsidR="00694787" w:rsidRPr="00680B90">
        <w:rPr>
          <w:rFonts w:ascii="Times New Roman" w:hAnsi="Times New Roman" w:cs="Times New Roman"/>
          <w:color w:val="000000"/>
          <w:sz w:val="24"/>
          <w:szCs w:val="24"/>
        </w:rPr>
        <w:t xml:space="preserve"> </w:t>
      </w:r>
    </w:p>
    <w:p w:rsidR="00694787" w:rsidRPr="001D1814" w:rsidRDefault="00694787" w:rsidP="000A3D48">
      <w:pPr>
        <w:spacing w:after="0"/>
        <w:ind w:left="1134" w:right="-994"/>
        <w:jc w:val="both"/>
        <w:rPr>
          <w:rFonts w:ascii="Times New Roman" w:hAnsi="Times New Roman" w:cs="Times New Roman"/>
          <w:color w:val="000000"/>
          <w:sz w:val="20"/>
          <w:szCs w:val="20"/>
        </w:rPr>
      </w:pPr>
      <w:proofErr w:type="gramStart"/>
      <w:r w:rsidRPr="001D1814">
        <w:rPr>
          <w:rFonts w:ascii="Times New Roman" w:hAnsi="Times New Roman" w:cs="Times New Roman"/>
          <w:color w:val="000000"/>
          <w:sz w:val="20"/>
          <w:szCs w:val="20"/>
        </w:rPr>
        <w:t>simpatia</w:t>
      </w:r>
      <w:proofErr w:type="gramEnd"/>
      <w:r w:rsidRPr="001D1814">
        <w:rPr>
          <w:rFonts w:ascii="Times New Roman" w:hAnsi="Times New Roman" w:cs="Times New Roman"/>
          <w:color w:val="000000"/>
          <w:sz w:val="20"/>
          <w:szCs w:val="20"/>
        </w:rPr>
        <w:t xml:space="preserve"> até do tenente coronel interventor que, apenas decorridos 4 meses da primeira reunião, e ainda sem estar a escola funcionando, baixou decreto em 18 de agosto de 1931, reconhecendo o empreendimento como de utilidade pública” (VERÇOSA, 1997, p.41).</w:t>
      </w:r>
    </w:p>
    <w:p w:rsidR="00694787" w:rsidRPr="00680B90" w:rsidRDefault="00694787" w:rsidP="000A3D48">
      <w:pPr>
        <w:spacing w:after="0" w:line="360" w:lineRule="auto"/>
        <w:ind w:left="-1418" w:right="-994" w:firstLine="709"/>
        <w:jc w:val="both"/>
        <w:rPr>
          <w:rFonts w:ascii="Times New Roman" w:hAnsi="Times New Roman" w:cs="Times New Roman"/>
          <w:color w:val="000000"/>
          <w:sz w:val="24"/>
          <w:szCs w:val="24"/>
        </w:rPr>
      </w:pPr>
    </w:p>
    <w:p w:rsidR="00E53315" w:rsidRDefault="00694787" w:rsidP="000A3D48">
      <w:pPr>
        <w:spacing w:after="0" w:line="360" w:lineRule="auto"/>
        <w:ind w:left="-1418" w:right="-994" w:firstLine="709"/>
        <w:jc w:val="both"/>
        <w:rPr>
          <w:rFonts w:ascii="Times New Roman" w:hAnsi="Times New Roman" w:cs="Times New Roman"/>
          <w:color w:val="000000"/>
          <w:sz w:val="24"/>
          <w:szCs w:val="24"/>
        </w:rPr>
      </w:pPr>
      <w:r w:rsidRPr="00680B90">
        <w:rPr>
          <w:rFonts w:ascii="Times New Roman" w:hAnsi="Times New Roman" w:cs="Times New Roman"/>
          <w:color w:val="000000"/>
          <w:sz w:val="24"/>
          <w:szCs w:val="24"/>
        </w:rPr>
        <w:t xml:space="preserve">Tal simpatia </w:t>
      </w:r>
      <w:r w:rsidR="007A0388">
        <w:rPr>
          <w:rFonts w:ascii="Times New Roman" w:hAnsi="Times New Roman" w:cs="Times New Roman"/>
          <w:color w:val="000000"/>
          <w:sz w:val="24"/>
          <w:szCs w:val="24"/>
        </w:rPr>
        <w:t>f</w:t>
      </w:r>
      <w:r w:rsidRPr="00680B90">
        <w:rPr>
          <w:rFonts w:ascii="Times New Roman" w:hAnsi="Times New Roman" w:cs="Times New Roman"/>
          <w:color w:val="000000"/>
          <w:sz w:val="24"/>
          <w:szCs w:val="24"/>
        </w:rPr>
        <w:t>oi muito mais além, refletindo-se também em inúmeras atitudes de apoio dadas ao empreendimento, como a doação de um imóvel e de recursos para a construção da sede própria, além da oficialização da instituição, a qu</w:t>
      </w:r>
      <w:r w:rsidR="00994D27">
        <w:rPr>
          <w:rFonts w:ascii="Times New Roman" w:hAnsi="Times New Roman" w:cs="Times New Roman"/>
          <w:color w:val="000000"/>
          <w:sz w:val="24"/>
          <w:szCs w:val="24"/>
        </w:rPr>
        <w:t>al foi realizada pelo Decreto nº</w:t>
      </w:r>
      <w:r w:rsidRPr="00680B90">
        <w:rPr>
          <w:rFonts w:ascii="Times New Roman" w:hAnsi="Times New Roman" w:cs="Times New Roman"/>
          <w:color w:val="000000"/>
          <w:sz w:val="24"/>
          <w:szCs w:val="24"/>
        </w:rPr>
        <w:t xml:space="preserve"> 1745 de 25 de fevereiro de 1933. </w:t>
      </w:r>
    </w:p>
    <w:p w:rsidR="00694787" w:rsidRPr="00680B90" w:rsidRDefault="00694787" w:rsidP="000A3D48">
      <w:pPr>
        <w:spacing w:after="0" w:line="360" w:lineRule="auto"/>
        <w:ind w:left="-1418" w:right="-994" w:firstLine="709"/>
        <w:jc w:val="both"/>
        <w:rPr>
          <w:rFonts w:ascii="Times New Roman" w:hAnsi="Times New Roman" w:cs="Times New Roman"/>
          <w:color w:val="000000"/>
          <w:sz w:val="24"/>
          <w:szCs w:val="24"/>
        </w:rPr>
      </w:pPr>
      <w:r w:rsidRPr="00680B90">
        <w:rPr>
          <w:rFonts w:ascii="Times New Roman" w:hAnsi="Times New Roman" w:cs="Times New Roman"/>
          <w:color w:val="000000"/>
          <w:sz w:val="24"/>
          <w:szCs w:val="24"/>
        </w:rPr>
        <w:t xml:space="preserve">O governo estadual providenciou também um empréstimo no valor de Rs. 120:000$000, destinado à construção da sede da instituição, que já em setembro de 1934 nela começou a funcionar, em local privilegiado para a época, no centro da cidade, na </w:t>
      </w:r>
      <w:proofErr w:type="gramStart"/>
      <w:r w:rsidRPr="00680B90">
        <w:rPr>
          <w:rFonts w:ascii="Times New Roman" w:hAnsi="Times New Roman" w:cs="Times New Roman"/>
          <w:color w:val="000000"/>
          <w:sz w:val="24"/>
          <w:szCs w:val="24"/>
        </w:rPr>
        <w:t>rua</w:t>
      </w:r>
      <w:proofErr w:type="gramEnd"/>
      <w:r w:rsidRPr="00680B90">
        <w:rPr>
          <w:rFonts w:ascii="Times New Roman" w:hAnsi="Times New Roman" w:cs="Times New Roman"/>
          <w:color w:val="000000"/>
          <w:sz w:val="24"/>
          <w:szCs w:val="24"/>
        </w:rPr>
        <w:t xml:space="preserve"> Bráulio Cavalcante, onde hoje </w:t>
      </w:r>
      <w:proofErr w:type="spellStart"/>
      <w:r w:rsidR="00E53315">
        <w:rPr>
          <w:rFonts w:ascii="Times New Roman" w:hAnsi="Times New Roman" w:cs="Times New Roman"/>
          <w:color w:val="000000"/>
          <w:sz w:val="24"/>
          <w:szCs w:val="24"/>
        </w:rPr>
        <w:t>se</w:t>
      </w:r>
      <w:r w:rsidR="00706318">
        <w:rPr>
          <w:rFonts w:ascii="Times New Roman" w:hAnsi="Times New Roman" w:cs="Times New Roman"/>
          <w:color w:val="000000"/>
          <w:sz w:val="24"/>
          <w:szCs w:val="24"/>
        </w:rPr>
        <w:t>encontra</w:t>
      </w:r>
      <w:r w:rsidR="00E53315">
        <w:rPr>
          <w:rFonts w:ascii="Times New Roman" w:hAnsi="Times New Roman" w:cs="Times New Roman"/>
          <w:color w:val="000000"/>
          <w:sz w:val="24"/>
          <w:szCs w:val="24"/>
        </w:rPr>
        <w:t>m</w:t>
      </w:r>
      <w:proofErr w:type="spellEnd"/>
      <w:r w:rsidR="00E53315">
        <w:rPr>
          <w:rFonts w:ascii="Times New Roman" w:hAnsi="Times New Roman" w:cs="Times New Roman"/>
          <w:color w:val="000000"/>
          <w:sz w:val="24"/>
          <w:szCs w:val="24"/>
        </w:rPr>
        <w:t xml:space="preserve"> funcionando alguns setores </w:t>
      </w:r>
      <w:r w:rsidRPr="00680B90">
        <w:rPr>
          <w:rFonts w:ascii="Times New Roman" w:hAnsi="Times New Roman" w:cs="Times New Roman"/>
          <w:color w:val="000000"/>
          <w:sz w:val="24"/>
          <w:szCs w:val="24"/>
        </w:rPr>
        <w:t xml:space="preserve">da Ordem dos Advogados do Brasil </w:t>
      </w:r>
      <w:r w:rsidR="00706318">
        <w:rPr>
          <w:rFonts w:ascii="Times New Roman" w:hAnsi="Times New Roman" w:cs="Times New Roman"/>
          <w:color w:val="000000"/>
          <w:sz w:val="24"/>
          <w:szCs w:val="24"/>
        </w:rPr>
        <w:t xml:space="preserve">em </w:t>
      </w:r>
      <w:r w:rsidRPr="00680B90">
        <w:rPr>
          <w:rFonts w:ascii="Times New Roman" w:hAnsi="Times New Roman" w:cs="Times New Roman"/>
          <w:color w:val="000000"/>
          <w:sz w:val="24"/>
          <w:szCs w:val="24"/>
        </w:rPr>
        <w:t xml:space="preserve"> Alagoas. É interessante destacar que até hoje permanece, na parte superior desse prédio, a designação Faculdade de Direito. </w:t>
      </w:r>
    </w:p>
    <w:p w:rsidR="00694787" w:rsidRPr="00680B90" w:rsidRDefault="00694787" w:rsidP="000A3D48">
      <w:pPr>
        <w:spacing w:after="0" w:line="360" w:lineRule="auto"/>
        <w:ind w:left="-1418" w:right="-994" w:firstLine="709"/>
        <w:jc w:val="both"/>
        <w:rPr>
          <w:rFonts w:ascii="Times New Roman" w:hAnsi="Times New Roman" w:cs="Times New Roman"/>
          <w:color w:val="000000"/>
          <w:sz w:val="24"/>
          <w:szCs w:val="24"/>
        </w:rPr>
      </w:pPr>
      <w:r w:rsidRPr="00680B90">
        <w:rPr>
          <w:rFonts w:ascii="Times New Roman" w:hAnsi="Times New Roman" w:cs="Times New Roman"/>
          <w:color w:val="000000"/>
          <w:sz w:val="24"/>
          <w:szCs w:val="24"/>
        </w:rPr>
        <w:t xml:space="preserve">Ainda nos começos da </w:t>
      </w:r>
      <w:r w:rsidR="00F73567">
        <w:rPr>
          <w:rFonts w:ascii="Times New Roman" w:hAnsi="Times New Roman" w:cs="Times New Roman"/>
          <w:color w:val="000000"/>
          <w:sz w:val="24"/>
          <w:szCs w:val="24"/>
        </w:rPr>
        <w:t>faculdade</w:t>
      </w:r>
      <w:r w:rsidRPr="00680B90">
        <w:rPr>
          <w:rFonts w:ascii="Times New Roman" w:hAnsi="Times New Roman" w:cs="Times New Roman"/>
          <w:color w:val="000000"/>
          <w:sz w:val="24"/>
          <w:szCs w:val="24"/>
        </w:rPr>
        <w:t>, com a demissão de Afonso de Carvalho</w:t>
      </w:r>
      <w:r w:rsidR="00706318">
        <w:rPr>
          <w:rFonts w:ascii="Times New Roman" w:hAnsi="Times New Roman" w:cs="Times New Roman"/>
          <w:color w:val="000000"/>
          <w:sz w:val="24"/>
          <w:szCs w:val="24"/>
        </w:rPr>
        <w:t xml:space="preserve"> da </w:t>
      </w:r>
      <w:proofErr w:type="spellStart"/>
      <w:r w:rsidRPr="00680B90">
        <w:rPr>
          <w:rFonts w:ascii="Times New Roman" w:hAnsi="Times New Roman" w:cs="Times New Roman"/>
          <w:color w:val="000000"/>
          <w:sz w:val="24"/>
          <w:szCs w:val="24"/>
        </w:rPr>
        <w:t>interventor</w:t>
      </w:r>
      <w:r w:rsidR="00706318">
        <w:rPr>
          <w:rFonts w:ascii="Times New Roman" w:hAnsi="Times New Roman" w:cs="Times New Roman"/>
          <w:color w:val="000000"/>
          <w:sz w:val="24"/>
          <w:szCs w:val="24"/>
        </w:rPr>
        <w:t>ia</w:t>
      </w:r>
      <w:proofErr w:type="spellEnd"/>
      <w:r w:rsidRPr="00680B90">
        <w:rPr>
          <w:rFonts w:ascii="Times New Roman" w:hAnsi="Times New Roman" w:cs="Times New Roman"/>
          <w:color w:val="000000"/>
          <w:sz w:val="24"/>
          <w:szCs w:val="24"/>
        </w:rPr>
        <w:t xml:space="preserve"> do executivo </w:t>
      </w:r>
      <w:r w:rsidR="00216F33" w:rsidRPr="00680B90">
        <w:rPr>
          <w:rFonts w:ascii="Times New Roman" w:hAnsi="Times New Roman" w:cs="Times New Roman"/>
          <w:color w:val="000000"/>
          <w:sz w:val="24"/>
          <w:szCs w:val="24"/>
        </w:rPr>
        <w:t>estadual</w:t>
      </w:r>
      <w:r w:rsidRPr="00680B90">
        <w:rPr>
          <w:rFonts w:ascii="Times New Roman" w:hAnsi="Times New Roman" w:cs="Times New Roman"/>
          <w:color w:val="000000"/>
          <w:sz w:val="24"/>
          <w:szCs w:val="24"/>
        </w:rPr>
        <w:t>, assumiu a função um dos catedráticos fundadores da Faculdade, Osman Loureiro. Um dos primeiros atos d</w:t>
      </w:r>
      <w:r w:rsidR="001D1814">
        <w:rPr>
          <w:rFonts w:ascii="Times New Roman" w:hAnsi="Times New Roman" w:cs="Times New Roman"/>
          <w:color w:val="000000"/>
          <w:sz w:val="24"/>
          <w:szCs w:val="24"/>
        </w:rPr>
        <w:t xml:space="preserve">o novo interventor </w:t>
      </w:r>
      <w:r w:rsidRPr="00680B90">
        <w:rPr>
          <w:rFonts w:ascii="Times New Roman" w:hAnsi="Times New Roman" w:cs="Times New Roman"/>
          <w:color w:val="000000"/>
          <w:sz w:val="24"/>
          <w:szCs w:val="24"/>
        </w:rPr>
        <w:t xml:space="preserve">foi fazer o Governo Estadual renunciar ao </w:t>
      </w:r>
      <w:r w:rsidR="00706318">
        <w:rPr>
          <w:rFonts w:ascii="Times New Roman" w:hAnsi="Times New Roman" w:cs="Times New Roman"/>
          <w:color w:val="000000"/>
          <w:sz w:val="24"/>
          <w:szCs w:val="24"/>
        </w:rPr>
        <w:t xml:space="preserve">pagamento do </w:t>
      </w:r>
      <w:r w:rsidRPr="00680B90">
        <w:rPr>
          <w:rFonts w:ascii="Times New Roman" w:hAnsi="Times New Roman" w:cs="Times New Roman"/>
          <w:color w:val="000000"/>
          <w:sz w:val="24"/>
          <w:szCs w:val="24"/>
        </w:rPr>
        <w:t xml:space="preserve">empréstimo que havia sido feito à faculdade. </w:t>
      </w:r>
    </w:p>
    <w:p w:rsidR="00694787" w:rsidRPr="00680B90" w:rsidRDefault="00694787" w:rsidP="000A3D48">
      <w:pPr>
        <w:spacing w:after="0" w:line="360" w:lineRule="auto"/>
        <w:ind w:left="-1418" w:right="-994" w:firstLine="709"/>
        <w:jc w:val="both"/>
        <w:rPr>
          <w:rFonts w:ascii="Times New Roman" w:hAnsi="Times New Roman" w:cs="Times New Roman"/>
          <w:color w:val="000000"/>
          <w:sz w:val="24"/>
          <w:szCs w:val="24"/>
        </w:rPr>
      </w:pPr>
      <w:r w:rsidRPr="00680B90">
        <w:rPr>
          <w:rFonts w:ascii="Times New Roman" w:hAnsi="Times New Roman" w:cs="Times New Roman"/>
          <w:color w:val="000000"/>
          <w:sz w:val="24"/>
          <w:szCs w:val="24"/>
        </w:rPr>
        <w:t xml:space="preserve">Ainda na década de </w:t>
      </w:r>
      <w:r w:rsidR="00994D27">
        <w:rPr>
          <w:rFonts w:ascii="Times New Roman" w:hAnsi="Times New Roman" w:cs="Times New Roman"/>
          <w:color w:val="000000"/>
          <w:sz w:val="24"/>
          <w:szCs w:val="24"/>
        </w:rPr>
        <w:t>19</w:t>
      </w:r>
      <w:r w:rsidRPr="00680B90">
        <w:rPr>
          <w:rFonts w:ascii="Times New Roman" w:hAnsi="Times New Roman" w:cs="Times New Roman"/>
          <w:color w:val="000000"/>
          <w:sz w:val="24"/>
          <w:szCs w:val="24"/>
        </w:rPr>
        <w:t xml:space="preserve">30, na trilha do sucesso da Faculdade de Direito, surgiram em Alagoas novas iniciativas no âmbito do ensino superior. Refiro-me à Faculdade Livre de Odontologia e Farmácia, bem como </w:t>
      </w:r>
      <w:r w:rsidR="00706318">
        <w:rPr>
          <w:rFonts w:ascii="Times New Roman" w:hAnsi="Times New Roman" w:cs="Times New Roman"/>
          <w:color w:val="000000"/>
          <w:sz w:val="24"/>
          <w:szCs w:val="24"/>
        </w:rPr>
        <w:t>à</w:t>
      </w:r>
      <w:r w:rsidRPr="00680B90">
        <w:rPr>
          <w:rFonts w:ascii="Times New Roman" w:hAnsi="Times New Roman" w:cs="Times New Roman"/>
          <w:color w:val="000000"/>
          <w:sz w:val="24"/>
          <w:szCs w:val="24"/>
        </w:rPr>
        <w:t xml:space="preserve"> Escola de Agronomia e Comércio de Alagoas. Mas, </w:t>
      </w:r>
      <w:proofErr w:type="spellStart"/>
      <w:r w:rsidRPr="00680B90">
        <w:rPr>
          <w:rFonts w:ascii="Times New Roman" w:hAnsi="Times New Roman" w:cs="Times New Roman"/>
          <w:color w:val="000000"/>
          <w:sz w:val="24"/>
          <w:szCs w:val="24"/>
        </w:rPr>
        <w:t>pelaausência</w:t>
      </w:r>
      <w:proofErr w:type="spellEnd"/>
      <w:r w:rsidRPr="00680B90">
        <w:rPr>
          <w:rFonts w:ascii="Times New Roman" w:hAnsi="Times New Roman" w:cs="Times New Roman"/>
          <w:color w:val="000000"/>
          <w:sz w:val="24"/>
          <w:szCs w:val="24"/>
        </w:rPr>
        <w:t xml:space="preserve"> de apoio governamental e de estrutura para o</w:t>
      </w:r>
      <w:r w:rsidR="00F73567">
        <w:rPr>
          <w:rFonts w:ascii="Times New Roman" w:hAnsi="Times New Roman" w:cs="Times New Roman"/>
          <w:color w:val="000000"/>
          <w:sz w:val="24"/>
          <w:szCs w:val="24"/>
        </w:rPr>
        <w:t xml:space="preserve"> desenvolvimento dos </w:t>
      </w:r>
      <w:proofErr w:type="spellStart"/>
      <w:proofErr w:type="gramStart"/>
      <w:r w:rsidR="00F73567">
        <w:rPr>
          <w:rFonts w:ascii="Times New Roman" w:hAnsi="Times New Roman" w:cs="Times New Roman"/>
          <w:color w:val="000000"/>
          <w:sz w:val="24"/>
          <w:szCs w:val="24"/>
        </w:rPr>
        <w:lastRenderedPageBreak/>
        <w:t>trabalhos</w:t>
      </w:r>
      <w:r w:rsidR="00994D27">
        <w:rPr>
          <w:rFonts w:ascii="Times New Roman" w:hAnsi="Times New Roman" w:cs="Times New Roman"/>
          <w:color w:val="000000"/>
          <w:sz w:val="24"/>
          <w:szCs w:val="24"/>
        </w:rPr>
        <w:t>,</w:t>
      </w:r>
      <w:proofErr w:type="gramEnd"/>
      <w:r w:rsidRPr="00680B90">
        <w:rPr>
          <w:rFonts w:ascii="Times New Roman" w:hAnsi="Times New Roman" w:cs="Times New Roman"/>
          <w:color w:val="000000"/>
          <w:sz w:val="24"/>
          <w:szCs w:val="24"/>
        </w:rPr>
        <w:t>as</w:t>
      </w:r>
      <w:proofErr w:type="spellEnd"/>
      <w:r w:rsidRPr="00680B90">
        <w:rPr>
          <w:rFonts w:ascii="Times New Roman" w:hAnsi="Times New Roman" w:cs="Times New Roman"/>
          <w:color w:val="000000"/>
          <w:sz w:val="24"/>
          <w:szCs w:val="24"/>
        </w:rPr>
        <w:t xml:space="preserve"> faculdades não prosperaram. Em 1935, outra faculdade de Farmácia e Odontologia foi instituída</w:t>
      </w:r>
      <w:r w:rsidR="00706318">
        <w:rPr>
          <w:rFonts w:ascii="Times New Roman" w:hAnsi="Times New Roman" w:cs="Times New Roman"/>
          <w:color w:val="000000"/>
          <w:sz w:val="24"/>
          <w:szCs w:val="24"/>
        </w:rPr>
        <w:t>;</w:t>
      </w:r>
      <w:r w:rsidRPr="00680B90">
        <w:rPr>
          <w:rFonts w:ascii="Times New Roman" w:hAnsi="Times New Roman" w:cs="Times New Roman"/>
          <w:color w:val="000000"/>
          <w:sz w:val="24"/>
          <w:szCs w:val="24"/>
        </w:rPr>
        <w:t xml:space="preserve"> entretanto</w:t>
      </w:r>
      <w:r w:rsidR="00706318">
        <w:rPr>
          <w:rFonts w:ascii="Times New Roman" w:hAnsi="Times New Roman" w:cs="Times New Roman"/>
          <w:color w:val="000000"/>
          <w:sz w:val="24"/>
          <w:szCs w:val="24"/>
        </w:rPr>
        <w:t>,</w:t>
      </w:r>
      <w:r w:rsidRPr="00680B90">
        <w:rPr>
          <w:rFonts w:ascii="Times New Roman" w:hAnsi="Times New Roman" w:cs="Times New Roman"/>
          <w:color w:val="000000"/>
          <w:sz w:val="24"/>
          <w:szCs w:val="24"/>
        </w:rPr>
        <w:t xml:space="preserve"> esse surgimento já se deu contando com algumas adversidades, dentre elas a de possuir um número pequeno de interessados por tal curso. </w:t>
      </w:r>
    </w:p>
    <w:p w:rsidR="00694787" w:rsidRPr="00F01B3D" w:rsidRDefault="00694787" w:rsidP="000A3D48">
      <w:pPr>
        <w:spacing w:after="0" w:line="360" w:lineRule="auto"/>
        <w:ind w:left="-1418" w:right="-994" w:firstLine="709"/>
        <w:jc w:val="both"/>
        <w:rPr>
          <w:rFonts w:ascii="Times New Roman" w:hAnsi="Times New Roman" w:cs="Times New Roman"/>
          <w:color w:val="000000"/>
          <w:sz w:val="24"/>
          <w:szCs w:val="24"/>
        </w:rPr>
      </w:pPr>
      <w:r w:rsidRPr="00680B90">
        <w:rPr>
          <w:rFonts w:ascii="Times New Roman" w:hAnsi="Times New Roman" w:cs="Times New Roman"/>
          <w:color w:val="000000"/>
          <w:sz w:val="24"/>
          <w:szCs w:val="24"/>
        </w:rPr>
        <w:t>A explicação plausível para o aparente desinteresse apontado acima parece estar no que afirma Verçosa</w:t>
      </w:r>
      <w:r w:rsidR="00706318">
        <w:rPr>
          <w:rFonts w:ascii="Times New Roman" w:hAnsi="Times New Roman" w:cs="Times New Roman"/>
          <w:color w:val="000000"/>
          <w:sz w:val="24"/>
          <w:szCs w:val="24"/>
        </w:rPr>
        <w:t>:</w:t>
      </w:r>
    </w:p>
    <w:p w:rsidR="00694787" w:rsidRPr="00706318" w:rsidRDefault="00694787" w:rsidP="000A3D48">
      <w:pPr>
        <w:pStyle w:val="Recuodecorpodetexto3"/>
        <w:spacing w:after="0"/>
        <w:ind w:left="1134" w:right="-994"/>
        <w:jc w:val="both"/>
        <w:rPr>
          <w:color w:val="000000"/>
          <w:sz w:val="20"/>
          <w:szCs w:val="20"/>
        </w:rPr>
      </w:pPr>
      <w:proofErr w:type="gramStart"/>
      <w:r w:rsidRPr="00706318">
        <w:rPr>
          <w:color w:val="000000"/>
          <w:sz w:val="20"/>
          <w:szCs w:val="20"/>
        </w:rPr>
        <w:t>a</w:t>
      </w:r>
      <w:proofErr w:type="gramEnd"/>
      <w:r w:rsidRPr="00706318">
        <w:rPr>
          <w:color w:val="000000"/>
          <w:sz w:val="20"/>
          <w:szCs w:val="20"/>
        </w:rPr>
        <w:t xml:space="preserve"> maior parte daqueles poucos alagoanos que tinham condições de se submeter aos cursos preparatórios ou de ser aprovados nos exames parcelados e, em seguida, arcar com os custos de um curso superior, se já não estavam estudando fora, </w:t>
      </w:r>
      <w:r w:rsidRPr="00706318">
        <w:rPr>
          <w:b/>
          <w:bCs/>
          <w:color w:val="000000"/>
          <w:sz w:val="20"/>
          <w:szCs w:val="20"/>
        </w:rPr>
        <w:t>vinham dando preferência ao curso de Direito, pelo significado simbólico de que se revestia seu diploma</w:t>
      </w:r>
      <w:r w:rsidRPr="00706318">
        <w:rPr>
          <w:color w:val="000000"/>
          <w:sz w:val="20"/>
          <w:szCs w:val="20"/>
        </w:rPr>
        <w:t xml:space="preserve"> (VERÇOSA, 1997, p.51). </w:t>
      </w:r>
    </w:p>
    <w:p w:rsidR="00694787" w:rsidRDefault="00694787" w:rsidP="000A3D48">
      <w:pPr>
        <w:spacing w:after="0"/>
        <w:ind w:left="1134" w:right="-994"/>
        <w:jc w:val="both"/>
        <w:rPr>
          <w:color w:val="000000"/>
        </w:rPr>
      </w:pPr>
    </w:p>
    <w:p w:rsidR="00694787" w:rsidRPr="00F144D4" w:rsidRDefault="00706318" w:rsidP="000A3D48">
      <w:pPr>
        <w:spacing w:after="0" w:line="360" w:lineRule="auto"/>
        <w:ind w:left="-1418" w:right="-994" w:firstLine="709"/>
        <w:jc w:val="both"/>
        <w:rPr>
          <w:rFonts w:ascii="Times New Roman" w:hAnsi="Times New Roman" w:cs="Times New Roman"/>
          <w:color w:val="000000"/>
          <w:sz w:val="24"/>
        </w:rPr>
      </w:pPr>
      <w:r>
        <w:rPr>
          <w:rFonts w:ascii="Times New Roman" w:hAnsi="Times New Roman" w:cs="Times New Roman"/>
          <w:color w:val="000000"/>
          <w:sz w:val="24"/>
          <w:szCs w:val="24"/>
        </w:rPr>
        <w:t xml:space="preserve">O fato é que </w:t>
      </w:r>
      <w:r w:rsidR="00694787" w:rsidRPr="00F82C5C">
        <w:rPr>
          <w:rFonts w:ascii="Times New Roman" w:hAnsi="Times New Roman" w:cs="Times New Roman"/>
          <w:color w:val="000000"/>
          <w:sz w:val="24"/>
          <w:szCs w:val="24"/>
        </w:rPr>
        <w:t>a Faculdade de Direito seguia seu rumo impávida e satisfatoriamente. Em 1934, por exemplo, já havia formado a primeira turm</w:t>
      </w:r>
      <w:r w:rsidR="00994D27">
        <w:rPr>
          <w:rFonts w:ascii="Times New Roman" w:hAnsi="Times New Roman" w:cs="Times New Roman"/>
          <w:color w:val="000000"/>
          <w:sz w:val="24"/>
          <w:szCs w:val="24"/>
        </w:rPr>
        <w:t xml:space="preserve">a, que contava com </w:t>
      </w:r>
      <w:r w:rsidR="00994D27" w:rsidRPr="00C302AE">
        <w:rPr>
          <w:rFonts w:ascii="Times New Roman" w:hAnsi="Times New Roman" w:cs="Times New Roman"/>
          <w:color w:val="000000" w:themeColor="text1"/>
          <w:sz w:val="24"/>
          <w:szCs w:val="24"/>
        </w:rPr>
        <w:t>35 bacharé</w:t>
      </w:r>
      <w:r w:rsidR="00694787" w:rsidRPr="00C302AE">
        <w:rPr>
          <w:rFonts w:ascii="Times New Roman" w:hAnsi="Times New Roman" w:cs="Times New Roman"/>
          <w:color w:val="000000" w:themeColor="text1"/>
          <w:sz w:val="24"/>
          <w:szCs w:val="24"/>
        </w:rPr>
        <w:t>is,</w:t>
      </w:r>
      <w:r w:rsidR="00694787" w:rsidRPr="00F82C5C">
        <w:rPr>
          <w:rFonts w:ascii="Times New Roman" w:hAnsi="Times New Roman" w:cs="Times New Roman"/>
          <w:color w:val="000000"/>
          <w:sz w:val="24"/>
          <w:szCs w:val="24"/>
        </w:rPr>
        <w:t xml:space="preserve"> havendo dentre estes, duas mulheres</w:t>
      </w:r>
      <w:r>
        <w:rPr>
          <w:rStyle w:val="Refdenotaderodap"/>
          <w:rFonts w:ascii="Times New Roman" w:hAnsi="Times New Roman" w:cs="Times New Roman"/>
          <w:color w:val="000000"/>
          <w:sz w:val="24"/>
          <w:szCs w:val="24"/>
        </w:rPr>
        <w:footnoteReference w:id="3"/>
      </w:r>
      <w:r w:rsidR="00694787" w:rsidRPr="00F82C5C">
        <w:rPr>
          <w:rFonts w:ascii="Times New Roman" w:hAnsi="Times New Roman" w:cs="Times New Roman"/>
          <w:color w:val="000000"/>
          <w:sz w:val="24"/>
          <w:szCs w:val="24"/>
        </w:rPr>
        <w:t xml:space="preserve">. Esses fatos só contribuíam para que crescessem o respeito e a admiração de todos os segmentos sociais, inclusive do poder público, pela Faculdade de Direito, o que levou o governador, </w:t>
      </w:r>
      <w:r w:rsidR="00994D27">
        <w:rPr>
          <w:rFonts w:ascii="Times New Roman" w:hAnsi="Times New Roman" w:cs="Times New Roman"/>
          <w:color w:val="000000"/>
          <w:sz w:val="24"/>
          <w:szCs w:val="24"/>
        </w:rPr>
        <w:t>por meio da Lei nº</w:t>
      </w:r>
      <w:r w:rsidR="00694787" w:rsidRPr="00F82C5C">
        <w:rPr>
          <w:rFonts w:ascii="Times New Roman" w:hAnsi="Times New Roman" w:cs="Times New Roman"/>
          <w:color w:val="000000"/>
          <w:sz w:val="24"/>
          <w:szCs w:val="24"/>
        </w:rPr>
        <w:t xml:space="preserve"> 1250 de 01 de junho de 1936, a declarar a estadualização da faculdade, que passava a ter todos os seus encargos </w:t>
      </w:r>
      <w:proofErr w:type="spellStart"/>
      <w:proofErr w:type="gramStart"/>
      <w:r w:rsidR="00694787" w:rsidRPr="00F82C5C">
        <w:rPr>
          <w:rFonts w:ascii="Times New Roman" w:hAnsi="Times New Roman" w:cs="Times New Roman"/>
          <w:color w:val="000000"/>
          <w:sz w:val="24"/>
          <w:szCs w:val="24"/>
        </w:rPr>
        <w:t>e</w:t>
      </w:r>
      <w:r w:rsidR="00F73567" w:rsidRPr="00C302AE">
        <w:rPr>
          <w:rFonts w:ascii="Times New Roman" w:hAnsi="Times New Roman" w:cs="Times New Roman"/>
          <w:color w:val="000000" w:themeColor="text1"/>
          <w:sz w:val="24"/>
          <w:szCs w:val="24"/>
        </w:rPr>
        <w:t>,</w:t>
      </w:r>
      <w:proofErr w:type="gramEnd"/>
      <w:r w:rsidR="00994D27" w:rsidRPr="00C302AE">
        <w:rPr>
          <w:rFonts w:ascii="Times New Roman" w:hAnsi="Times New Roman" w:cs="Times New Roman"/>
          <w:color w:val="000000" w:themeColor="text1"/>
          <w:sz w:val="24"/>
          <w:szCs w:val="24"/>
        </w:rPr>
        <w:t>consequente</w:t>
      </w:r>
      <w:proofErr w:type="spellEnd"/>
      <w:r w:rsidR="00694787" w:rsidRPr="00C302AE">
        <w:rPr>
          <w:rFonts w:ascii="Times New Roman" w:hAnsi="Times New Roman" w:cs="Times New Roman"/>
          <w:color w:val="000000" w:themeColor="text1"/>
          <w:sz w:val="24"/>
          <w:szCs w:val="24"/>
        </w:rPr>
        <w:t xml:space="preserve"> remuneração</w:t>
      </w:r>
      <w:r w:rsidR="00694787" w:rsidRPr="00F82C5C">
        <w:rPr>
          <w:rFonts w:ascii="Times New Roman" w:hAnsi="Times New Roman" w:cs="Times New Roman"/>
          <w:color w:val="000000"/>
          <w:sz w:val="24"/>
          <w:szCs w:val="24"/>
        </w:rPr>
        <w:t xml:space="preserve"> assumidos pela máquina estatal</w:t>
      </w:r>
      <w:r w:rsidR="00803F83">
        <w:rPr>
          <w:rStyle w:val="Refdenotaderodap"/>
          <w:rFonts w:ascii="Times New Roman" w:hAnsi="Times New Roman" w:cs="Times New Roman"/>
          <w:color w:val="000000"/>
          <w:sz w:val="24"/>
          <w:szCs w:val="24"/>
        </w:rPr>
        <w:footnoteReference w:id="4"/>
      </w:r>
      <w:r w:rsidR="00694787" w:rsidRPr="00F82C5C">
        <w:rPr>
          <w:rFonts w:ascii="Times New Roman" w:hAnsi="Times New Roman" w:cs="Times New Roman"/>
          <w:color w:val="000000"/>
          <w:sz w:val="24"/>
          <w:szCs w:val="24"/>
        </w:rPr>
        <w:t>.</w:t>
      </w:r>
      <w:r w:rsidR="000E0E3E" w:rsidRPr="004D424D">
        <w:rPr>
          <w:rFonts w:ascii="Times New Roman" w:hAnsi="Times New Roman" w:cs="Times New Roman"/>
          <w:color w:val="000000"/>
          <w:sz w:val="24"/>
        </w:rPr>
        <w:t>Não é demais deixar registrado que</w:t>
      </w:r>
      <w:r w:rsidR="004D424D">
        <w:rPr>
          <w:rFonts w:ascii="Times New Roman" w:hAnsi="Times New Roman" w:cs="Times New Roman"/>
          <w:color w:val="000000"/>
          <w:sz w:val="24"/>
        </w:rPr>
        <w:t xml:space="preserve">, </w:t>
      </w:r>
      <w:r w:rsidR="000E0E3E" w:rsidRPr="004D424D">
        <w:rPr>
          <w:rFonts w:ascii="Times New Roman" w:hAnsi="Times New Roman" w:cs="Times New Roman"/>
          <w:color w:val="000000"/>
          <w:sz w:val="24"/>
        </w:rPr>
        <w:t>passados vários anos do surgimento do curso de direito em Alagoas</w:t>
      </w:r>
      <w:r w:rsidR="00694787" w:rsidRPr="004D424D">
        <w:rPr>
          <w:rFonts w:ascii="Times New Roman" w:hAnsi="Times New Roman" w:cs="Times New Roman"/>
          <w:color w:val="000000"/>
          <w:sz w:val="24"/>
        </w:rPr>
        <w:t xml:space="preserve">, </w:t>
      </w:r>
      <w:r w:rsidR="00F144D4">
        <w:rPr>
          <w:rFonts w:ascii="Times New Roman" w:hAnsi="Times New Roman" w:cs="Times New Roman"/>
          <w:color w:val="000000"/>
          <w:sz w:val="24"/>
        </w:rPr>
        <w:t>àquela</w:t>
      </w:r>
      <w:r w:rsidR="004D424D">
        <w:rPr>
          <w:rFonts w:ascii="Times New Roman" w:hAnsi="Times New Roman" w:cs="Times New Roman"/>
          <w:color w:val="000000"/>
          <w:sz w:val="24"/>
        </w:rPr>
        <w:t xml:space="preserve"> altura </w:t>
      </w:r>
      <w:r w:rsidR="00694787" w:rsidRPr="004D424D">
        <w:rPr>
          <w:rFonts w:ascii="Times New Roman" w:hAnsi="Times New Roman" w:cs="Times New Roman"/>
          <w:color w:val="000000"/>
          <w:sz w:val="24"/>
        </w:rPr>
        <w:t>resta</w:t>
      </w:r>
      <w:r w:rsidR="004D424D">
        <w:rPr>
          <w:rFonts w:ascii="Times New Roman" w:hAnsi="Times New Roman" w:cs="Times New Roman"/>
          <w:color w:val="000000"/>
          <w:sz w:val="24"/>
        </w:rPr>
        <w:t xml:space="preserve">vam </w:t>
      </w:r>
      <w:r w:rsidR="00694787" w:rsidRPr="004D424D">
        <w:rPr>
          <w:rFonts w:ascii="Times New Roman" w:hAnsi="Times New Roman" w:cs="Times New Roman"/>
          <w:color w:val="000000"/>
          <w:sz w:val="24"/>
        </w:rPr>
        <w:t xml:space="preserve">apenas o Seminário Diocesano, cujo ensino era livre da inspeção do poder público, e a Faculdade de Direito, sendo estas as instituições que “irão </w:t>
      </w:r>
      <w:r w:rsidR="00694787" w:rsidRPr="004D424D">
        <w:rPr>
          <w:rFonts w:ascii="Times New Roman" w:hAnsi="Times New Roman" w:cs="Times New Roman"/>
          <w:color w:val="000000"/>
          <w:sz w:val="24"/>
        </w:rPr>
        <w:lastRenderedPageBreak/>
        <w:t>conseguir atravessar toda a década como únicos estabelecimentos de ensino superior em território alagoano” (VERÇOSA, 1997, p.72)</w:t>
      </w:r>
      <w:r w:rsidR="00F144D4">
        <w:rPr>
          <w:rFonts w:ascii="Times New Roman" w:hAnsi="Times New Roman" w:cs="Times New Roman"/>
          <w:color w:val="000000"/>
          <w:sz w:val="24"/>
        </w:rPr>
        <w:t xml:space="preserve">, </w:t>
      </w:r>
      <w:r w:rsidR="00F144D4" w:rsidRPr="00F144D4">
        <w:rPr>
          <w:rFonts w:ascii="Times New Roman" w:hAnsi="Times New Roman" w:cs="Times New Roman"/>
          <w:color w:val="000000"/>
          <w:sz w:val="24"/>
        </w:rPr>
        <w:t>até que, em</w:t>
      </w:r>
      <w:r w:rsidR="00694787" w:rsidRPr="00F144D4">
        <w:rPr>
          <w:rFonts w:ascii="Times New Roman" w:hAnsi="Times New Roman" w:cs="Times New Roman"/>
          <w:color w:val="000000"/>
          <w:sz w:val="24"/>
        </w:rPr>
        <w:t xml:space="preserve"> 1942, </w:t>
      </w:r>
      <w:r w:rsidR="00803F83">
        <w:rPr>
          <w:rFonts w:ascii="Times New Roman" w:hAnsi="Times New Roman" w:cs="Times New Roman"/>
          <w:color w:val="000000"/>
          <w:sz w:val="24"/>
        </w:rPr>
        <w:t xml:space="preserve">o curso de Direito </w:t>
      </w:r>
      <w:r w:rsidR="00F144D4" w:rsidRPr="00F144D4">
        <w:rPr>
          <w:rFonts w:ascii="Times New Roman" w:hAnsi="Times New Roman" w:cs="Times New Roman"/>
          <w:color w:val="000000"/>
          <w:sz w:val="24"/>
        </w:rPr>
        <w:t xml:space="preserve">vem a </w:t>
      </w:r>
      <w:r w:rsidR="00694787" w:rsidRPr="00F144D4">
        <w:rPr>
          <w:rFonts w:ascii="Times New Roman" w:hAnsi="Times New Roman" w:cs="Times New Roman"/>
          <w:color w:val="000000"/>
          <w:sz w:val="24"/>
        </w:rPr>
        <w:t>conseguir, por meio do Decreto nº 8.921, o reco</w:t>
      </w:r>
      <w:r w:rsidR="000E0E3E" w:rsidRPr="00F144D4">
        <w:rPr>
          <w:rFonts w:ascii="Times New Roman" w:hAnsi="Times New Roman" w:cs="Times New Roman"/>
          <w:color w:val="000000"/>
          <w:sz w:val="24"/>
        </w:rPr>
        <w:t>nhecimento</w:t>
      </w:r>
      <w:r w:rsidR="004D424D" w:rsidRPr="00F144D4">
        <w:rPr>
          <w:rFonts w:ascii="Times New Roman" w:hAnsi="Times New Roman" w:cs="Times New Roman"/>
          <w:color w:val="000000"/>
          <w:sz w:val="24"/>
        </w:rPr>
        <w:t xml:space="preserve">, </w:t>
      </w:r>
      <w:r w:rsidR="00694787" w:rsidRPr="00F144D4">
        <w:rPr>
          <w:rFonts w:ascii="Times New Roman" w:hAnsi="Times New Roman" w:cs="Times New Roman"/>
          <w:color w:val="000000"/>
          <w:sz w:val="24"/>
        </w:rPr>
        <w:t xml:space="preserve">o que consolidou o seu prestígio e garantiu </w:t>
      </w:r>
      <w:r w:rsidR="00803F83">
        <w:rPr>
          <w:rFonts w:ascii="Times New Roman" w:hAnsi="Times New Roman" w:cs="Times New Roman"/>
          <w:color w:val="000000"/>
          <w:sz w:val="24"/>
        </w:rPr>
        <w:t xml:space="preserve">finalmente </w:t>
      </w:r>
      <w:r w:rsidR="00694787" w:rsidRPr="00F144D4">
        <w:rPr>
          <w:rFonts w:ascii="Times New Roman" w:hAnsi="Times New Roman" w:cs="Times New Roman"/>
          <w:color w:val="000000"/>
          <w:sz w:val="24"/>
        </w:rPr>
        <w:t xml:space="preserve">a </w:t>
      </w:r>
      <w:r w:rsidR="00F73567">
        <w:rPr>
          <w:rFonts w:ascii="Times New Roman" w:hAnsi="Times New Roman" w:cs="Times New Roman"/>
          <w:color w:val="000000"/>
          <w:sz w:val="24"/>
        </w:rPr>
        <w:t xml:space="preserve">efetivação </w:t>
      </w:r>
      <w:r w:rsidR="00694787" w:rsidRPr="00F144D4">
        <w:rPr>
          <w:rFonts w:ascii="Times New Roman" w:hAnsi="Times New Roman" w:cs="Times New Roman"/>
          <w:color w:val="000000"/>
          <w:sz w:val="24"/>
        </w:rPr>
        <w:t>da sua credibilidade</w:t>
      </w:r>
      <w:r w:rsidR="00803F83">
        <w:rPr>
          <w:rFonts w:ascii="Times New Roman" w:hAnsi="Times New Roman" w:cs="Times New Roman"/>
          <w:color w:val="000000"/>
          <w:sz w:val="24"/>
        </w:rPr>
        <w:t>, culminando com sua federalização em 1949.</w:t>
      </w:r>
    </w:p>
    <w:p w:rsidR="00703744" w:rsidRDefault="00994D27" w:rsidP="000A3D48">
      <w:pPr>
        <w:pStyle w:val="Recuodecorpodetexto3"/>
        <w:spacing w:after="0" w:line="360" w:lineRule="auto"/>
        <w:ind w:left="-1418" w:right="-994" w:firstLine="709"/>
        <w:jc w:val="both"/>
        <w:rPr>
          <w:color w:val="000000"/>
          <w:sz w:val="24"/>
        </w:rPr>
      </w:pPr>
      <w:r>
        <w:rPr>
          <w:color w:val="000000"/>
          <w:sz w:val="24"/>
        </w:rPr>
        <w:t>Outras iniciativas de sucesso</w:t>
      </w:r>
      <w:r w:rsidR="00694787">
        <w:rPr>
          <w:color w:val="000000"/>
          <w:sz w:val="24"/>
        </w:rPr>
        <w:t xml:space="preserve"> na esfera do ensino superior em </w:t>
      </w:r>
      <w:proofErr w:type="spellStart"/>
      <w:proofErr w:type="gramStart"/>
      <w:r w:rsidR="00694787">
        <w:rPr>
          <w:color w:val="000000"/>
          <w:sz w:val="24"/>
        </w:rPr>
        <w:t>Alagoas</w:t>
      </w:r>
      <w:r w:rsidR="00F73567">
        <w:rPr>
          <w:color w:val="000000"/>
          <w:sz w:val="24"/>
        </w:rPr>
        <w:t>,</w:t>
      </w:r>
      <w:proofErr w:type="gramEnd"/>
      <w:r w:rsidR="00F144D4">
        <w:rPr>
          <w:color w:val="000000"/>
          <w:sz w:val="24"/>
        </w:rPr>
        <w:t>aconteceriam</w:t>
      </w:r>
      <w:proofErr w:type="spellEnd"/>
      <w:r w:rsidR="00F144D4">
        <w:rPr>
          <w:color w:val="000000"/>
          <w:sz w:val="24"/>
        </w:rPr>
        <w:t xml:space="preserve"> apenas nos anos de 1950, </w:t>
      </w:r>
      <w:r w:rsidR="00703744">
        <w:rPr>
          <w:color w:val="000000"/>
          <w:sz w:val="24"/>
        </w:rPr>
        <w:t xml:space="preserve">com a criação de mais sete IES privadas, </w:t>
      </w:r>
      <w:r w:rsidR="00694787">
        <w:rPr>
          <w:color w:val="000000"/>
          <w:sz w:val="24"/>
        </w:rPr>
        <w:t>represent</w:t>
      </w:r>
      <w:r w:rsidR="00703744">
        <w:rPr>
          <w:color w:val="000000"/>
          <w:sz w:val="24"/>
        </w:rPr>
        <w:t>ando</w:t>
      </w:r>
      <w:r w:rsidR="00694787">
        <w:rPr>
          <w:color w:val="000000"/>
          <w:sz w:val="24"/>
        </w:rPr>
        <w:t xml:space="preserve">, segundo Verçosa, um papel fundamental “na democratização de oportunidades de acesso a empregos e funções a novos grupos sociais que até há pouco com eles podiam apenas sonhar”. (1997, p.117). </w:t>
      </w:r>
    </w:p>
    <w:p w:rsidR="00694787" w:rsidRDefault="00994D27" w:rsidP="000A3D48">
      <w:pPr>
        <w:pStyle w:val="Recuodecorpodetexto3"/>
        <w:spacing w:after="0" w:line="360" w:lineRule="auto"/>
        <w:ind w:left="-1418" w:right="-994" w:firstLine="709"/>
        <w:jc w:val="both"/>
        <w:rPr>
          <w:color w:val="000000"/>
          <w:sz w:val="24"/>
        </w:rPr>
      </w:pPr>
      <w:r>
        <w:rPr>
          <w:color w:val="000000"/>
          <w:sz w:val="24"/>
        </w:rPr>
        <w:t xml:space="preserve">Chegada </w:t>
      </w:r>
      <w:proofErr w:type="gramStart"/>
      <w:r>
        <w:rPr>
          <w:color w:val="000000"/>
          <w:sz w:val="24"/>
        </w:rPr>
        <w:t>a</w:t>
      </w:r>
      <w:proofErr w:type="gramEnd"/>
      <w:r>
        <w:rPr>
          <w:color w:val="000000"/>
          <w:sz w:val="24"/>
        </w:rPr>
        <w:t xml:space="preserve"> década de 1960 e</w:t>
      </w:r>
      <w:r w:rsidR="00703744">
        <w:rPr>
          <w:color w:val="000000"/>
          <w:sz w:val="24"/>
        </w:rPr>
        <w:t xml:space="preserve"> logo no seu primeiro ano é criada </w:t>
      </w:r>
      <w:r w:rsidR="00694787">
        <w:rPr>
          <w:color w:val="000000"/>
          <w:sz w:val="24"/>
        </w:rPr>
        <w:t xml:space="preserve">a Universidade de Alagoas – depois denominada </w:t>
      </w:r>
      <w:r>
        <w:rPr>
          <w:color w:val="000000"/>
          <w:sz w:val="24"/>
        </w:rPr>
        <w:t xml:space="preserve">Universidade Federal de </w:t>
      </w:r>
      <w:proofErr w:type="spellStart"/>
      <w:r>
        <w:rPr>
          <w:color w:val="000000"/>
          <w:sz w:val="24"/>
        </w:rPr>
        <w:t>Alagoas</w:t>
      </w:r>
      <w:r w:rsidR="00703744">
        <w:rPr>
          <w:color w:val="000000"/>
          <w:sz w:val="24"/>
        </w:rPr>
        <w:t>que</w:t>
      </w:r>
      <w:proofErr w:type="spellEnd"/>
      <w:r w:rsidR="00694787">
        <w:rPr>
          <w:color w:val="000000"/>
          <w:sz w:val="24"/>
        </w:rPr>
        <w:t xml:space="preserve"> contemplou</w:t>
      </w:r>
      <w:r>
        <w:rPr>
          <w:color w:val="000000"/>
          <w:sz w:val="24"/>
        </w:rPr>
        <w:t>,</w:t>
      </w:r>
      <w:r w:rsidR="00694787">
        <w:rPr>
          <w:color w:val="000000"/>
          <w:sz w:val="24"/>
        </w:rPr>
        <w:t xml:space="preserve"> de início</w:t>
      </w:r>
      <w:r w:rsidR="00DC48E8">
        <w:rPr>
          <w:color w:val="000000"/>
          <w:sz w:val="24"/>
        </w:rPr>
        <w:t>,</w:t>
      </w:r>
      <w:r w:rsidR="00694787">
        <w:rPr>
          <w:color w:val="000000"/>
          <w:sz w:val="24"/>
        </w:rPr>
        <w:t xml:space="preserve">  </w:t>
      </w:r>
      <w:proofErr w:type="spellStart"/>
      <w:r w:rsidR="00694787">
        <w:rPr>
          <w:color w:val="000000"/>
          <w:sz w:val="24"/>
        </w:rPr>
        <w:t>seis</w:t>
      </w:r>
      <w:r w:rsidR="00703744">
        <w:rPr>
          <w:color w:val="000000"/>
          <w:sz w:val="24"/>
        </w:rPr>
        <w:t>das</w:t>
      </w:r>
      <w:proofErr w:type="spellEnd"/>
      <w:r w:rsidR="00703744">
        <w:rPr>
          <w:color w:val="000000"/>
          <w:sz w:val="24"/>
        </w:rPr>
        <w:t xml:space="preserve"> oito </w:t>
      </w:r>
      <w:r w:rsidR="00694787">
        <w:rPr>
          <w:color w:val="000000"/>
          <w:sz w:val="24"/>
        </w:rPr>
        <w:t xml:space="preserve">Faculdades </w:t>
      </w:r>
      <w:r w:rsidR="00703744">
        <w:rPr>
          <w:color w:val="000000"/>
          <w:sz w:val="24"/>
        </w:rPr>
        <w:t xml:space="preserve">existentes, a saber: </w:t>
      </w:r>
      <w:r w:rsidR="00694787">
        <w:rPr>
          <w:color w:val="000000"/>
          <w:sz w:val="24"/>
        </w:rPr>
        <w:t>Direito, Medicina, Engenharia, Ciências Econômicas, Filosofia e Odontologia, esta fruto da fusão da Faculdade de Odontologia de Alagoas e da Faculdade de Odontologia de Maceió</w:t>
      </w:r>
      <w:r w:rsidR="00703744">
        <w:rPr>
          <w:rStyle w:val="Refdenotaderodap"/>
          <w:color w:val="000000"/>
          <w:sz w:val="24"/>
        </w:rPr>
        <w:footnoteReference w:id="5"/>
      </w:r>
      <w:r w:rsidR="001536AE">
        <w:rPr>
          <w:color w:val="000000"/>
          <w:sz w:val="24"/>
        </w:rPr>
        <w:t>.</w:t>
      </w:r>
      <w:r w:rsidR="00694787">
        <w:rPr>
          <w:color w:val="000000"/>
          <w:sz w:val="24"/>
        </w:rPr>
        <w:t xml:space="preserve"> No campo do ensino jurídico</w:t>
      </w:r>
      <w:r w:rsidR="00703744">
        <w:rPr>
          <w:color w:val="000000"/>
          <w:sz w:val="24"/>
        </w:rPr>
        <w:t>, porém,</w:t>
      </w:r>
      <w:r w:rsidR="00694787">
        <w:rPr>
          <w:color w:val="000000"/>
          <w:sz w:val="24"/>
        </w:rPr>
        <w:t xml:space="preserve"> é fundamental observar um verdadeiro paradoxo que, aparentemente, sugere a queda do prestígio da área no seio da nova universidade; enquanto em muitos estados que criam suas universidades a partir de faculdades preexistentes, mas, apesar de todas as reformas de estrutura, mantêm a Faculdade de Direito íntegra, autônoma e sobranceira, inclusive em seus prédios tradicionais, em Alagoas o curso de Direito</w:t>
      </w:r>
      <w:r w:rsidR="00703744">
        <w:rPr>
          <w:color w:val="000000"/>
          <w:sz w:val="24"/>
        </w:rPr>
        <w:t xml:space="preserve">, com as alterações estruturais produzidas </w:t>
      </w:r>
      <w:r w:rsidR="0069564B">
        <w:rPr>
          <w:color w:val="000000"/>
          <w:sz w:val="24"/>
        </w:rPr>
        <w:t xml:space="preserve">pós </w:t>
      </w:r>
      <w:r w:rsidR="00703744">
        <w:rPr>
          <w:color w:val="000000"/>
          <w:sz w:val="24"/>
        </w:rPr>
        <w:t>1964,</w:t>
      </w:r>
      <w:r w:rsidR="00694787">
        <w:rPr>
          <w:color w:val="000000"/>
          <w:sz w:val="24"/>
        </w:rPr>
        <w:t xml:space="preserve"> não somente é desalojado de seu prédio histórico, mas vai ser </w:t>
      </w:r>
      <w:proofErr w:type="gramStart"/>
      <w:r w:rsidR="00694787">
        <w:rPr>
          <w:color w:val="000000"/>
          <w:sz w:val="24"/>
        </w:rPr>
        <w:t xml:space="preserve">restrito a um departamento dentro da nova estrutura criada pela </w:t>
      </w:r>
      <w:r w:rsidR="00694787">
        <w:rPr>
          <w:color w:val="000000"/>
          <w:sz w:val="24"/>
        </w:rPr>
        <w:lastRenderedPageBreak/>
        <w:t>modernização autoritária patrocinada pelo Regime Militar de 1964</w:t>
      </w:r>
      <w:r w:rsidR="004C1E18">
        <w:rPr>
          <w:color w:val="000000"/>
          <w:sz w:val="24"/>
        </w:rPr>
        <w:t>, malgrado a posição dos bacharé</w:t>
      </w:r>
      <w:r w:rsidR="00694787">
        <w:rPr>
          <w:color w:val="000000"/>
          <w:sz w:val="24"/>
        </w:rPr>
        <w:t>is e magistrados alagoanos contra essa posição</w:t>
      </w:r>
      <w:proofErr w:type="gramEnd"/>
      <w:r w:rsidR="00694787">
        <w:rPr>
          <w:color w:val="000000"/>
          <w:sz w:val="24"/>
        </w:rPr>
        <w:t xml:space="preserve">. </w:t>
      </w:r>
    </w:p>
    <w:p w:rsidR="00694787" w:rsidRDefault="00694787" w:rsidP="000A3D48">
      <w:pPr>
        <w:pStyle w:val="Recuodecorpodetexto3"/>
        <w:spacing w:after="0" w:line="360" w:lineRule="auto"/>
        <w:ind w:left="-1418" w:right="-994" w:firstLine="709"/>
        <w:jc w:val="both"/>
        <w:rPr>
          <w:color w:val="000000"/>
          <w:sz w:val="24"/>
        </w:rPr>
      </w:pPr>
      <w:r>
        <w:rPr>
          <w:color w:val="000000"/>
          <w:sz w:val="24"/>
        </w:rPr>
        <w:t>O retorno ao status de faculdade, através da criação do Centro de Ciências Jurídicas – CCJUR, embora um f</w:t>
      </w:r>
      <w:r w:rsidR="00724C1A">
        <w:rPr>
          <w:color w:val="000000"/>
          <w:sz w:val="24"/>
        </w:rPr>
        <w:t xml:space="preserve">enômeno recente dentro da UFAL </w:t>
      </w:r>
      <w:proofErr w:type="gramStart"/>
      <w:r>
        <w:rPr>
          <w:color w:val="000000"/>
          <w:sz w:val="24"/>
        </w:rPr>
        <w:t>vai</w:t>
      </w:r>
      <w:proofErr w:type="gramEnd"/>
      <w:r>
        <w:rPr>
          <w:color w:val="000000"/>
          <w:sz w:val="24"/>
        </w:rPr>
        <w:t>, no entanto, dar novo impulso e nova visibilidade à área no contexto de uma IES que cresce, se moderniza academicamente e tem que enfrentar um controle avaliativo mais rígido por parte do MEC. Nesse particular</w:t>
      </w:r>
      <w:r w:rsidR="00724C1A">
        <w:rPr>
          <w:color w:val="000000"/>
          <w:sz w:val="24"/>
        </w:rPr>
        <w:t>,</w:t>
      </w:r>
      <w:r>
        <w:rPr>
          <w:color w:val="000000"/>
          <w:sz w:val="24"/>
        </w:rPr>
        <w:t xml:space="preserve"> importa assinalar que, ainda que tenha de ter se ajustado à reforma acima referida, com perda de status, e que depois tenha conseguido passar de departamento a Centro, recuperando posição de prestígio no seio da Universidade, os docentes da pioneira instituição somente se conformaram quando conseguiram do Conselho Universitário da UFAL, ainda que com o caráter de nome de fantasia, a recuperação da prerrogativa de poder denominar o </w:t>
      </w:r>
      <w:r w:rsidR="0069564B">
        <w:rPr>
          <w:color w:val="000000"/>
          <w:sz w:val="24"/>
        </w:rPr>
        <w:t xml:space="preserve">CCJUR </w:t>
      </w:r>
      <w:r>
        <w:rPr>
          <w:color w:val="000000"/>
          <w:sz w:val="24"/>
        </w:rPr>
        <w:t>de FACULDADE DE DIREITO DE ALAGOAS.</w:t>
      </w:r>
    </w:p>
    <w:p w:rsidR="00694787" w:rsidRDefault="00694787" w:rsidP="000A3D48">
      <w:pPr>
        <w:pStyle w:val="Recuodecorpodetexto3"/>
        <w:spacing w:after="0" w:line="360" w:lineRule="auto"/>
        <w:ind w:left="-1418" w:right="-994" w:firstLine="709"/>
        <w:jc w:val="both"/>
        <w:rPr>
          <w:color w:val="000000"/>
          <w:sz w:val="24"/>
        </w:rPr>
      </w:pPr>
      <w:r>
        <w:rPr>
          <w:color w:val="000000"/>
          <w:sz w:val="24"/>
        </w:rPr>
        <w:t xml:space="preserve">Dessa análise da evolução histórica do ensino superior no Estado até a chegada recente do crescimento vertiginoso de novos cursos de Direito em novas IES que se estabelecem em Alagoas, consegue-se </w:t>
      </w:r>
      <w:r w:rsidR="00461D38">
        <w:rPr>
          <w:color w:val="000000"/>
          <w:sz w:val="24"/>
        </w:rPr>
        <w:t xml:space="preserve">ver </w:t>
      </w:r>
      <w:r>
        <w:rPr>
          <w:color w:val="000000"/>
          <w:sz w:val="24"/>
        </w:rPr>
        <w:t xml:space="preserve">nitidamente que o curso de Direito foi, desde o seu início, recebido com grande louvor, sendo merecedor de destaque, apoio governamental e tudo mais que se fizesse necessário para o total sucesso do empreendimento. </w:t>
      </w:r>
    </w:p>
    <w:p w:rsidR="00941DED" w:rsidRDefault="00941DED" w:rsidP="000A3D48">
      <w:pPr>
        <w:pStyle w:val="Recuodecorpodetexto"/>
        <w:ind w:left="-1418" w:right="-994" w:firstLine="0"/>
        <w:rPr>
          <w:b/>
          <w:bCs/>
        </w:rPr>
      </w:pPr>
    </w:p>
    <w:p w:rsidR="00694787" w:rsidRDefault="006A197B" w:rsidP="000A3D48">
      <w:pPr>
        <w:pStyle w:val="Recuodecorpodetexto"/>
        <w:ind w:left="-1418" w:right="-994" w:firstLine="0"/>
        <w:rPr>
          <w:b/>
          <w:bCs/>
        </w:rPr>
      </w:pPr>
      <w:r>
        <w:rPr>
          <w:b/>
          <w:bCs/>
        </w:rPr>
        <w:t xml:space="preserve">4 - O BACHARELISMO EM ALAGOAS: </w:t>
      </w:r>
      <w:r w:rsidR="00694787">
        <w:rPr>
          <w:b/>
          <w:bCs/>
        </w:rPr>
        <w:t>origens e reflexos.</w:t>
      </w:r>
    </w:p>
    <w:p w:rsidR="00694787" w:rsidRDefault="00694787" w:rsidP="000A3D48">
      <w:pPr>
        <w:pStyle w:val="Recuodecorpodetexto"/>
        <w:ind w:left="-1418" w:right="-994" w:firstLine="709"/>
      </w:pPr>
    </w:p>
    <w:p w:rsidR="00694787" w:rsidRDefault="00694787" w:rsidP="000A3D48">
      <w:pPr>
        <w:pStyle w:val="Recuodecorpodetexto"/>
        <w:ind w:left="-1418" w:right="-994" w:firstLine="709"/>
      </w:pPr>
      <w:r>
        <w:t xml:space="preserve"> Com a expressão acima evidenciada - </w:t>
      </w:r>
      <w:r w:rsidR="00724C1A">
        <w:t xml:space="preserve">Bacharelismo em Alagoas - </w:t>
      </w:r>
      <w:r w:rsidR="00724C1A" w:rsidRPr="00C302AE">
        <w:rPr>
          <w:color w:val="000000" w:themeColor="text1"/>
        </w:rPr>
        <w:t xml:space="preserve">não </w:t>
      </w:r>
      <w:r w:rsidR="000A3D48">
        <w:rPr>
          <w:color w:val="000000" w:themeColor="text1"/>
        </w:rPr>
        <w:t>se tenciona</w:t>
      </w:r>
      <w:r w:rsidRPr="00C302AE">
        <w:rPr>
          <w:color w:val="000000" w:themeColor="text1"/>
        </w:rPr>
        <w:t xml:space="preserve"> sustentar</w:t>
      </w:r>
      <w:r>
        <w:t xml:space="preserve"> a ideia de que o crescimento do ensino jurídico é algo isolado de Alagoas</w:t>
      </w:r>
      <w:r w:rsidR="00941DED">
        <w:t xml:space="preserve">, </w:t>
      </w:r>
      <w:r>
        <w:t xml:space="preserve">eis </w:t>
      </w:r>
      <w:r>
        <w:lastRenderedPageBreak/>
        <w:t xml:space="preserve">que existem no Brasil, atualmente, </w:t>
      </w:r>
      <w:r w:rsidR="000A3D48">
        <w:t xml:space="preserve">inúmeros </w:t>
      </w:r>
      <w:r w:rsidRPr="00793F89">
        <w:rPr>
          <w:color w:val="000000"/>
        </w:rPr>
        <w:t>cursos</w:t>
      </w:r>
      <w:r w:rsidR="000A3D48">
        <w:rPr>
          <w:color w:val="000000"/>
        </w:rPr>
        <w:t xml:space="preserve"> </w:t>
      </w:r>
      <w:r w:rsidR="00941DED">
        <w:t>de graduação em Direito</w:t>
      </w:r>
      <w:r>
        <w:t>. Entretanto, conforme</w:t>
      </w:r>
      <w:r w:rsidR="008D2D2E">
        <w:t xml:space="preserve"> constatado</w:t>
      </w:r>
      <w:r>
        <w:t>, o crescimento do ensino jurídico em Alagoas supera proporcionalmente todos os índices numéricos do país como um todo e até das demais unidades da federação, sendo, percentualmente, o Estado campeão no crescimento de cursos de Direito nos anos recentes.</w:t>
      </w:r>
    </w:p>
    <w:p w:rsidR="00694787" w:rsidRDefault="00694787" w:rsidP="000A3D48">
      <w:pPr>
        <w:pStyle w:val="Recuodecorpodetexto"/>
        <w:ind w:left="-1418" w:right="-994" w:firstLine="709"/>
      </w:pPr>
      <w:r>
        <w:t xml:space="preserve"> Aliado à constatação de tal crescimento, ob</w:t>
      </w:r>
      <w:r w:rsidR="000A3D48">
        <w:t>serva-se</w:t>
      </w:r>
      <w:r>
        <w:t xml:space="preserve"> também que a procura pelo curso é uma constante, o que faz lotar as salas de aula das faculdades, não só de jovens que buscam o Direito como primeira graduação, como também de muitos que já possuem uma graduação e, consequentemente, uma profissão, em oposição à evasão ou baixa procura de outros cursos ofertados.</w:t>
      </w:r>
    </w:p>
    <w:p w:rsidR="00694787" w:rsidRDefault="00694787" w:rsidP="000A3D48">
      <w:pPr>
        <w:pStyle w:val="Recuodecorpodetexto"/>
        <w:ind w:left="-1418" w:right="-994" w:firstLine="709"/>
      </w:pPr>
      <w:r>
        <w:t xml:space="preserve">Esses dois fatores, crescimento do número de cursos e procura constante, quando </w:t>
      </w:r>
      <w:r w:rsidR="000A3D48">
        <w:t xml:space="preserve">analisados em conjunto, </w:t>
      </w:r>
      <w:proofErr w:type="spellStart"/>
      <w:r w:rsidR="000A3D48">
        <w:t>levam-mnos</w:t>
      </w:r>
      <w:proofErr w:type="spellEnd"/>
      <w:r>
        <w:t xml:space="preserve"> à percepção de que, em Alagoas, a valorização atribuída ao curso de Direito é algo muito acentuado, apresentando determinadas </w:t>
      </w:r>
      <w:proofErr w:type="spellStart"/>
      <w:proofErr w:type="gramStart"/>
      <w:r>
        <w:t>particularidades.</w:t>
      </w:r>
      <w:proofErr w:type="gramEnd"/>
      <w:r>
        <w:t>Verçosa</w:t>
      </w:r>
      <w:proofErr w:type="spellEnd"/>
      <w:r>
        <w:t xml:space="preserve"> deixa claramente demarcado em seu estudo sobre a cultura e educação alagoana que, desde muitos anos, o Direito já assumia posição de destaque, afirmando, para os primórdios da Província, que,</w:t>
      </w:r>
    </w:p>
    <w:p w:rsidR="00694787" w:rsidRDefault="00694787" w:rsidP="000A3D48">
      <w:pPr>
        <w:pStyle w:val="Recuodecorpodetexto"/>
        <w:ind w:left="1134" w:right="-994" w:firstLine="0"/>
      </w:pPr>
    </w:p>
    <w:p w:rsidR="00694787" w:rsidRDefault="00694787" w:rsidP="000A3D48">
      <w:pPr>
        <w:pStyle w:val="Recuodecorpodetexto"/>
        <w:spacing w:line="240" w:lineRule="auto"/>
        <w:ind w:left="1134" w:right="-994" w:firstLine="0"/>
        <w:rPr>
          <w:sz w:val="22"/>
        </w:rPr>
      </w:pPr>
      <w:r>
        <w:rPr>
          <w:b/>
          <w:bCs/>
          <w:sz w:val="22"/>
        </w:rPr>
        <w:t>Na verdade, Alagoas já er</w:t>
      </w:r>
      <w:r w:rsidR="00724C1A">
        <w:rPr>
          <w:b/>
          <w:bCs/>
          <w:sz w:val="22"/>
        </w:rPr>
        <w:t>a, nessa época, terra de bacharé</w:t>
      </w:r>
      <w:r>
        <w:rPr>
          <w:b/>
          <w:bCs/>
          <w:sz w:val="22"/>
        </w:rPr>
        <w:t>is</w:t>
      </w:r>
      <w:r>
        <w:rPr>
          <w:sz w:val="22"/>
        </w:rPr>
        <w:t xml:space="preserve">. Com </w:t>
      </w:r>
      <w:proofErr w:type="gramStart"/>
      <w:r>
        <w:rPr>
          <w:sz w:val="22"/>
        </w:rPr>
        <w:t>cerca de 134</w:t>
      </w:r>
      <w:proofErr w:type="gramEnd"/>
      <w:r>
        <w:rPr>
          <w:sz w:val="22"/>
        </w:rPr>
        <w:t xml:space="preserve"> doutores formados apenas na Faculdade de Direito de Olinda, agora já transferida para Recife, a província caminhara rápido na formação de quadros para a vida pública, se considerarmos a situação em que se encontrava nos seus primórdios. Isso, inclusive, já devia estar contribuindo para complicar e acirrar as lutas políticas por funções públicas, pelo que se pode depreender das palavras do Presidente Souza Dantas, </w:t>
      </w:r>
      <w:r>
        <w:rPr>
          <w:b/>
          <w:bCs/>
          <w:sz w:val="22"/>
        </w:rPr>
        <w:t>em 1862</w:t>
      </w:r>
      <w:r>
        <w:rPr>
          <w:sz w:val="22"/>
        </w:rPr>
        <w:t>, em sua mensagem ao Legislativo: ‘O número dos quais já estão habilitados para serem nomeados juízes de direito é extraordinário. Entre tantos pretendentes é já dificílimo ser escolhido um para esse cargo’. (2001, p.74)</w:t>
      </w:r>
    </w:p>
    <w:p w:rsidR="00694787" w:rsidRPr="00F82C5C" w:rsidRDefault="00694787" w:rsidP="000A3D48">
      <w:pPr>
        <w:pStyle w:val="Recuodecorpodetexto"/>
        <w:spacing w:line="240" w:lineRule="auto"/>
        <w:ind w:left="-1418" w:right="-994" w:firstLine="709"/>
      </w:pPr>
    </w:p>
    <w:p w:rsidR="00694787" w:rsidRPr="00342756" w:rsidRDefault="000A3D48" w:rsidP="000A3D48">
      <w:pPr>
        <w:spacing w:after="0" w:line="360" w:lineRule="auto"/>
        <w:ind w:left="-1418" w:right="-994"/>
        <w:jc w:val="both"/>
        <w:rPr>
          <w:rFonts w:ascii="Times New Roman" w:hAnsi="Times New Roman" w:cs="Times New Roman"/>
          <w:sz w:val="24"/>
          <w:szCs w:val="24"/>
        </w:rPr>
      </w:pPr>
      <w:r>
        <w:rPr>
          <w:rFonts w:ascii="Times New Roman" w:hAnsi="Times New Roman" w:cs="Times New Roman"/>
          <w:sz w:val="24"/>
          <w:szCs w:val="24"/>
        </w:rPr>
        <w:tab/>
      </w:r>
      <w:r w:rsidR="00342756">
        <w:rPr>
          <w:rFonts w:ascii="Times New Roman" w:hAnsi="Times New Roman" w:cs="Times New Roman"/>
          <w:sz w:val="24"/>
          <w:szCs w:val="24"/>
        </w:rPr>
        <w:tab/>
      </w:r>
      <w:r w:rsidR="00694787" w:rsidRPr="00F82C5C">
        <w:rPr>
          <w:rFonts w:ascii="Times New Roman" w:hAnsi="Times New Roman" w:cs="Times New Roman"/>
          <w:sz w:val="24"/>
          <w:szCs w:val="24"/>
        </w:rPr>
        <w:t>É inegável que ainda recai, até os dias atuais, um encanto todo especial sobre a figura dos estudantes e profissionais do Direito</w:t>
      </w:r>
      <w:r w:rsidR="00342756">
        <w:rPr>
          <w:rFonts w:ascii="Times New Roman" w:hAnsi="Times New Roman" w:cs="Times New Roman"/>
          <w:sz w:val="24"/>
          <w:szCs w:val="24"/>
        </w:rPr>
        <w:t xml:space="preserve">. </w:t>
      </w:r>
      <w:r w:rsidR="00694787" w:rsidRPr="00342756">
        <w:rPr>
          <w:rFonts w:ascii="Times New Roman" w:hAnsi="Times New Roman" w:cs="Times New Roman"/>
          <w:sz w:val="24"/>
          <w:szCs w:val="24"/>
        </w:rPr>
        <w:t>Parece que ser bacharel em Direito é uma condição quase que cultural em Alagoas, encontrando-se nitidamente imposta pelos padrões sociais como uma profissão dignificante, que, uma vez perseguida, tem o condão de abrir as mais diversas portas, revestindo-se na escolha com inúmeras perspectivas de sucesso. Tal condição, muito fortemente acentuada nos pr</w:t>
      </w:r>
      <w:r w:rsidR="00BA20E8">
        <w:rPr>
          <w:rFonts w:ascii="Times New Roman" w:hAnsi="Times New Roman" w:cs="Times New Roman"/>
          <w:sz w:val="24"/>
          <w:szCs w:val="24"/>
        </w:rPr>
        <w:t>imórdios, onde os jovens bacharé</w:t>
      </w:r>
      <w:r w:rsidR="00694787" w:rsidRPr="00342756">
        <w:rPr>
          <w:rFonts w:ascii="Times New Roman" w:hAnsi="Times New Roman" w:cs="Times New Roman"/>
          <w:sz w:val="24"/>
          <w:szCs w:val="24"/>
        </w:rPr>
        <w:t xml:space="preserve">is, após retornarem de Coimbra, eram recepcionados como verdadeiros heróis, sendo merecedores de vestes talares, assento ao lado dos nobres e casamento de destaque, não se </w:t>
      </w:r>
      <w:proofErr w:type="gramStart"/>
      <w:r w:rsidR="00694787" w:rsidRPr="00342756">
        <w:rPr>
          <w:rFonts w:ascii="Times New Roman" w:hAnsi="Times New Roman" w:cs="Times New Roman"/>
          <w:sz w:val="24"/>
          <w:szCs w:val="24"/>
        </w:rPr>
        <w:t>perdeu</w:t>
      </w:r>
      <w:proofErr w:type="gramEnd"/>
      <w:r w:rsidR="00694787" w:rsidRPr="00342756">
        <w:rPr>
          <w:rFonts w:ascii="Times New Roman" w:hAnsi="Times New Roman" w:cs="Times New Roman"/>
          <w:sz w:val="24"/>
          <w:szCs w:val="24"/>
        </w:rPr>
        <w:t xml:space="preserve"> no tempo, encontrando-se, pelo menos em Alagoas, com uma força muito acentuada.</w:t>
      </w:r>
    </w:p>
    <w:p w:rsidR="00694787" w:rsidRDefault="00694787" w:rsidP="000A3D48">
      <w:pPr>
        <w:pStyle w:val="Recuodecorpodetexto"/>
        <w:ind w:left="-1418" w:right="-994" w:firstLine="709"/>
      </w:pPr>
      <w:r>
        <w:t xml:space="preserve">É comum ver a alegria e entusiasmo com que as famílias, de todas as classes sociais, recebem o momento da formatura de um filho, principalmente se tal formatura </w:t>
      </w:r>
      <w:proofErr w:type="gramStart"/>
      <w:r>
        <w:t>for em</w:t>
      </w:r>
      <w:proofErr w:type="gramEnd"/>
      <w:r>
        <w:t xml:space="preserve"> Direito. Assim, recém-formado, aquele novo Doutor é, em muitas vezes, presenteado, de imediato, com um anel, com um ostensivo rubi escarlate, cor do sangue, e consequentemente, cor da vida, a pedra simbólica do Direito, ciência </w:t>
      </w:r>
      <w:r w:rsidR="004F5143">
        <w:t>que tutela a vida e a liberdade</w:t>
      </w:r>
      <w:r>
        <w:t xml:space="preserve"> </w:t>
      </w:r>
      <w:proofErr w:type="gramStart"/>
      <w:r>
        <w:t>como maiores bens jurídicos</w:t>
      </w:r>
      <w:proofErr w:type="gramEnd"/>
      <w:r>
        <w:t xml:space="preserve">. </w:t>
      </w:r>
    </w:p>
    <w:p w:rsidR="00694787" w:rsidRDefault="000A3D48" w:rsidP="000A3D48">
      <w:pPr>
        <w:pStyle w:val="Recuodecorpodetexto"/>
        <w:ind w:left="-1418" w:right="-994" w:firstLine="709"/>
      </w:pPr>
      <w:r>
        <w:t xml:space="preserve">Quando </w:t>
      </w:r>
      <w:proofErr w:type="gramStart"/>
      <w:r>
        <w:t>faz-se</w:t>
      </w:r>
      <w:proofErr w:type="gramEnd"/>
      <w:r w:rsidR="00694787">
        <w:t xml:space="preserve"> ref</w:t>
      </w:r>
      <w:r>
        <w:t>erência à expressão Doutor, faz-se</w:t>
      </w:r>
      <w:r w:rsidR="00694787">
        <w:t xml:space="preserve"> propositadamente, no intuito de assinalar um aspecto que </w:t>
      </w:r>
      <w:r>
        <w:t>se considera</w:t>
      </w:r>
      <w:r w:rsidR="00694787">
        <w:t xml:space="preserve"> ser merecedor de um enfoque especial neste trabalho, qual seja a vinculação imediata que se faz do bacharel em Direito ao título de Doutor, bastando para tal concessão a simples graduação, independentemente da obtenção de título de doutoramento com tese defendida.</w:t>
      </w:r>
    </w:p>
    <w:p w:rsidR="00C34F85" w:rsidRPr="000A3D48" w:rsidRDefault="00694787" w:rsidP="000A3D48">
      <w:pPr>
        <w:spacing w:line="360" w:lineRule="auto"/>
        <w:ind w:left="-1418" w:right="-994" w:firstLine="284"/>
        <w:jc w:val="both"/>
        <w:rPr>
          <w:rFonts w:ascii="Times New Roman" w:hAnsi="Times New Roman" w:cs="Times New Roman"/>
          <w:b/>
          <w:bCs/>
          <w:sz w:val="24"/>
          <w:szCs w:val="24"/>
        </w:rPr>
      </w:pPr>
      <w:r w:rsidRPr="00C34F85">
        <w:rPr>
          <w:rFonts w:ascii="Times New Roman" w:hAnsi="Times New Roman" w:cs="Times New Roman"/>
          <w:sz w:val="24"/>
          <w:szCs w:val="24"/>
        </w:rPr>
        <w:t>É inegável que esse</w:t>
      </w:r>
      <w:r w:rsidR="004F5143" w:rsidRPr="00C34F85">
        <w:rPr>
          <w:rFonts w:ascii="Times New Roman" w:hAnsi="Times New Roman" w:cs="Times New Roman"/>
          <w:sz w:val="24"/>
          <w:szCs w:val="24"/>
        </w:rPr>
        <w:t>s</w:t>
      </w:r>
      <w:r w:rsidRPr="00C34F85">
        <w:rPr>
          <w:rFonts w:ascii="Times New Roman" w:hAnsi="Times New Roman" w:cs="Times New Roman"/>
          <w:sz w:val="24"/>
          <w:szCs w:val="24"/>
        </w:rPr>
        <w:t xml:space="preserve"> traço</w:t>
      </w:r>
      <w:r w:rsidR="004F5143" w:rsidRPr="00C34F85">
        <w:rPr>
          <w:rFonts w:ascii="Times New Roman" w:hAnsi="Times New Roman" w:cs="Times New Roman"/>
          <w:sz w:val="24"/>
          <w:szCs w:val="24"/>
        </w:rPr>
        <w:t>s</w:t>
      </w:r>
      <w:r w:rsidRPr="00C34F85">
        <w:rPr>
          <w:rFonts w:ascii="Times New Roman" w:hAnsi="Times New Roman" w:cs="Times New Roman"/>
          <w:sz w:val="24"/>
          <w:szCs w:val="24"/>
        </w:rPr>
        <w:t xml:space="preserve"> histórico-cultura</w:t>
      </w:r>
      <w:r w:rsidR="004F5143" w:rsidRPr="00C34F85">
        <w:rPr>
          <w:rFonts w:ascii="Times New Roman" w:hAnsi="Times New Roman" w:cs="Times New Roman"/>
          <w:sz w:val="24"/>
          <w:szCs w:val="24"/>
        </w:rPr>
        <w:t xml:space="preserve">is </w:t>
      </w:r>
      <w:r w:rsidRPr="00C34F85">
        <w:rPr>
          <w:rFonts w:ascii="Times New Roman" w:hAnsi="Times New Roman" w:cs="Times New Roman"/>
          <w:sz w:val="24"/>
          <w:szCs w:val="24"/>
        </w:rPr>
        <w:t>contribu</w:t>
      </w:r>
      <w:r w:rsidR="004F5143" w:rsidRPr="00C34F85">
        <w:rPr>
          <w:rFonts w:ascii="Times New Roman" w:hAnsi="Times New Roman" w:cs="Times New Roman"/>
          <w:sz w:val="24"/>
          <w:szCs w:val="24"/>
        </w:rPr>
        <w:t>em</w:t>
      </w:r>
      <w:r w:rsidRPr="00C34F85">
        <w:rPr>
          <w:rFonts w:ascii="Times New Roman" w:hAnsi="Times New Roman" w:cs="Times New Roman"/>
          <w:sz w:val="24"/>
          <w:szCs w:val="24"/>
        </w:rPr>
        <w:t xml:space="preserve">, significativamente, para estimular o crescimento da procura pela formação superior, pelo trabalho intelectual, pelo trabalho nobilitante. Ser intelectual em uma sociedade recordista em índice de </w:t>
      </w:r>
      <w:r w:rsidRPr="00C34F85">
        <w:rPr>
          <w:rFonts w:ascii="Times New Roman" w:hAnsi="Times New Roman" w:cs="Times New Roman"/>
          <w:sz w:val="24"/>
          <w:szCs w:val="24"/>
        </w:rPr>
        <w:lastRenderedPageBreak/>
        <w:t xml:space="preserve">analfabetismo e de ocupações manuais, daí, em parte, decorrentes, já é algo que atrai </w:t>
      </w:r>
      <w:r w:rsidR="00C34F85" w:rsidRPr="00C34F85">
        <w:rPr>
          <w:rFonts w:ascii="Times New Roman" w:hAnsi="Times New Roman" w:cs="Times New Roman"/>
          <w:sz w:val="24"/>
          <w:szCs w:val="24"/>
        </w:rPr>
        <w:t>quantidade significativa de</w:t>
      </w:r>
      <w:r w:rsidRPr="00C34F85">
        <w:rPr>
          <w:rFonts w:ascii="Times New Roman" w:hAnsi="Times New Roman" w:cs="Times New Roman"/>
          <w:sz w:val="24"/>
          <w:szCs w:val="24"/>
        </w:rPr>
        <w:t xml:space="preserve"> pessoas. E ser Doutor – sendo-se apenas bacharel – cujas possibilidades profissionais trazem a grande possibilidade de assumir funções de prestígio e poder – como na magistratura, no ministério público e até no aparato policial já ultrapassa todos esses limites imagináveis, principalmente em uma cultura conservadora, elitista e autoritária, como é o caso da cultura alagoana. Certamente, as ideias acima sustentadas, que se encontram respaldadas nos elementos da mais pura história, podem </w:t>
      </w:r>
      <w:proofErr w:type="gramStart"/>
      <w:r w:rsidRPr="00C34F85">
        <w:rPr>
          <w:rFonts w:ascii="Times New Roman" w:hAnsi="Times New Roman" w:cs="Times New Roman"/>
          <w:sz w:val="24"/>
          <w:szCs w:val="24"/>
        </w:rPr>
        <w:t>responder,</w:t>
      </w:r>
      <w:proofErr w:type="gramEnd"/>
      <w:r w:rsidRPr="00C34F85">
        <w:rPr>
          <w:rFonts w:ascii="Times New Roman" w:hAnsi="Times New Roman" w:cs="Times New Roman"/>
          <w:sz w:val="24"/>
          <w:szCs w:val="24"/>
        </w:rPr>
        <w:t xml:space="preserve"> de alguma forma, ao questionamento qu</w:t>
      </w:r>
      <w:r w:rsidR="000A3D48">
        <w:rPr>
          <w:rFonts w:ascii="Times New Roman" w:hAnsi="Times New Roman" w:cs="Times New Roman"/>
          <w:sz w:val="24"/>
          <w:szCs w:val="24"/>
        </w:rPr>
        <w:t>e se revelou como o problema do</w:t>
      </w:r>
      <w:r w:rsidR="00F82C5C" w:rsidRPr="00C34F85">
        <w:rPr>
          <w:rFonts w:ascii="Times New Roman" w:hAnsi="Times New Roman" w:cs="Times New Roman"/>
          <w:sz w:val="24"/>
          <w:szCs w:val="24"/>
        </w:rPr>
        <w:t xml:space="preserve"> presente estudo</w:t>
      </w:r>
      <w:r w:rsidR="000A3D48">
        <w:rPr>
          <w:rFonts w:ascii="Times New Roman" w:hAnsi="Times New Roman" w:cs="Times New Roman"/>
          <w:sz w:val="24"/>
          <w:szCs w:val="24"/>
        </w:rPr>
        <w:t>, a saber:</w:t>
      </w:r>
      <w:r w:rsidR="0035675D" w:rsidRPr="00C34F85">
        <w:rPr>
          <w:rFonts w:ascii="Times New Roman" w:hAnsi="Times New Roman" w:cs="Times New Roman"/>
          <w:sz w:val="24"/>
          <w:szCs w:val="24"/>
        </w:rPr>
        <w:t xml:space="preserve"> </w:t>
      </w:r>
      <w:r w:rsidR="00C34F85" w:rsidRPr="000A3D48">
        <w:rPr>
          <w:rFonts w:ascii="Times New Roman" w:hAnsi="Times New Roman" w:cs="Times New Roman"/>
          <w:bCs/>
          <w:sz w:val="24"/>
          <w:szCs w:val="24"/>
        </w:rPr>
        <w:t xml:space="preserve">o que, segundo o </w:t>
      </w:r>
      <w:proofErr w:type="spellStart"/>
      <w:r w:rsidR="00C34F85" w:rsidRPr="000A3D48">
        <w:rPr>
          <w:rFonts w:ascii="Times New Roman" w:hAnsi="Times New Roman" w:cs="Times New Roman"/>
          <w:bCs/>
          <w:i/>
          <w:sz w:val="24"/>
          <w:szCs w:val="24"/>
        </w:rPr>
        <w:t>ethos</w:t>
      </w:r>
      <w:proofErr w:type="spellEnd"/>
      <w:r w:rsidR="00C34F85" w:rsidRPr="000A3D48">
        <w:rPr>
          <w:rFonts w:ascii="Times New Roman" w:hAnsi="Times New Roman" w:cs="Times New Roman"/>
          <w:bCs/>
          <w:sz w:val="24"/>
          <w:szCs w:val="24"/>
        </w:rPr>
        <w:t xml:space="preserve"> dominante, representa ser bacharel em Direito em Alagoas?</w:t>
      </w:r>
    </w:p>
    <w:p w:rsidR="00D02E05" w:rsidRDefault="00D02E05" w:rsidP="000A3D48">
      <w:pPr>
        <w:pStyle w:val="Recuodecorpodetexto"/>
        <w:ind w:left="-1418" w:right="-994" w:firstLine="0"/>
      </w:pPr>
    </w:p>
    <w:p w:rsidR="00D02E05" w:rsidRDefault="006A197B" w:rsidP="000A3D48">
      <w:pPr>
        <w:pStyle w:val="Recuodecorpodetexto"/>
        <w:numPr>
          <w:ilvl w:val="0"/>
          <w:numId w:val="4"/>
        </w:numPr>
        <w:ind w:left="-1418" w:right="-994" w:hanging="284"/>
        <w:rPr>
          <w:b/>
        </w:rPr>
      </w:pPr>
      <w:r>
        <w:rPr>
          <w:b/>
        </w:rPr>
        <w:t>–CONSIDERAÇÕES FINAIS</w:t>
      </w:r>
    </w:p>
    <w:p w:rsidR="0035675D" w:rsidRDefault="0035675D" w:rsidP="000A3D48">
      <w:pPr>
        <w:pStyle w:val="Corpodetexto"/>
        <w:spacing w:line="360" w:lineRule="auto"/>
        <w:ind w:left="-1418" w:right="-994" w:firstLine="708"/>
      </w:pPr>
    </w:p>
    <w:p w:rsidR="00515C1B" w:rsidRDefault="008C4BA8" w:rsidP="000A3D48">
      <w:pPr>
        <w:pStyle w:val="Corpodetexto"/>
        <w:spacing w:line="360" w:lineRule="auto"/>
        <w:ind w:left="-1418" w:right="-994" w:firstLine="360"/>
      </w:pPr>
      <w:r>
        <w:t>E</w:t>
      </w:r>
      <w:r w:rsidR="00515C1B">
        <w:t xml:space="preserve">m Alagoas, </w:t>
      </w:r>
      <w:r w:rsidR="000A3D48">
        <w:t>desde que nos propomos</w:t>
      </w:r>
      <w:r>
        <w:t xml:space="preserve"> a fazer a pesquisa da qual esse texto é um dos frutos, </w:t>
      </w:r>
      <w:r w:rsidR="00515C1B">
        <w:t xml:space="preserve">parecia estar viva a condição maior </w:t>
      </w:r>
      <w:proofErr w:type="gramStart"/>
      <w:r w:rsidR="00515C1B">
        <w:t xml:space="preserve">do Direito como </w:t>
      </w:r>
      <w:proofErr w:type="spellStart"/>
      <w:r w:rsidR="00515C1B">
        <w:t>profissão</w:t>
      </w:r>
      <w:proofErr w:type="gramEnd"/>
      <w:r w:rsidR="00B354A6">
        <w:t>,</w:t>
      </w:r>
      <w:r>
        <w:t>que</w:t>
      </w:r>
      <w:proofErr w:type="spellEnd"/>
      <w:r>
        <w:t xml:space="preserve"> e</w:t>
      </w:r>
      <w:r w:rsidR="00515C1B">
        <w:t>xerc</w:t>
      </w:r>
      <w:r>
        <w:t>ia</w:t>
      </w:r>
      <w:r w:rsidR="00515C1B">
        <w:t xml:space="preserve"> um forte fascínio </w:t>
      </w:r>
      <w:r>
        <w:t>sobre</w:t>
      </w:r>
      <w:r w:rsidR="00515C1B">
        <w:t xml:space="preserve"> muitos.</w:t>
      </w:r>
      <w:r>
        <w:t xml:space="preserve"> I</w:t>
      </w:r>
      <w:r w:rsidR="000A3D48">
        <w:t>nquietava-nos</w:t>
      </w:r>
      <w:r w:rsidR="00515C1B">
        <w:t xml:space="preserve"> </w:t>
      </w:r>
      <w:r>
        <w:t>desde o início</w:t>
      </w:r>
      <w:r w:rsidR="00515C1B">
        <w:t xml:space="preserve"> a forma </w:t>
      </w:r>
      <w:r>
        <w:t>como</w:t>
      </w:r>
      <w:r w:rsidR="00515C1B">
        <w:t xml:space="preserve"> a sociedade encarava o aludido fenômeno, qual seja, apenas pelo lado economicamente promissor, assentando, assim, apenas no campo financeiro, todas as explicações para ele. </w:t>
      </w:r>
    </w:p>
    <w:p w:rsidR="00515C1B" w:rsidRDefault="00515C1B" w:rsidP="000A3D48">
      <w:pPr>
        <w:pStyle w:val="Corpodetexto"/>
        <w:spacing w:line="360" w:lineRule="auto"/>
        <w:ind w:left="-1418" w:right="-994" w:firstLine="360"/>
      </w:pPr>
      <w:r>
        <w:t>Dessa forma, apesar de não descartar a refe</w:t>
      </w:r>
      <w:r w:rsidR="000A3D48">
        <w:t xml:space="preserve">rida justificativa, sempre </w:t>
      </w:r>
      <w:proofErr w:type="gramStart"/>
      <w:r w:rsidR="000A3D48">
        <w:t>achou-se</w:t>
      </w:r>
      <w:proofErr w:type="gramEnd"/>
      <w:r>
        <w:t xml:space="preserve"> que a mesma era insuficiente para explicar plenamente a dimensão científica do fenômeno em análise e que, por trás dessa justificativa, deveriam existir razões outras que complementassem tal resposta ou até mesmo que mostrassem novas respostas, talvez tão ou mais significativas do que estas, capazes, assim, de suprir as inquietações e insatisfações para a explicação que impregnava o senso comum.  </w:t>
      </w:r>
    </w:p>
    <w:p w:rsidR="008C4BA8" w:rsidRDefault="00515C1B" w:rsidP="000A3D48">
      <w:pPr>
        <w:pStyle w:val="Corpodetexto"/>
        <w:spacing w:line="360" w:lineRule="auto"/>
        <w:ind w:left="-1418" w:right="-994" w:firstLine="360"/>
      </w:pPr>
      <w:r>
        <w:lastRenderedPageBreak/>
        <w:t>Nesse momento, vi</w:t>
      </w:r>
      <w:r w:rsidR="000A3D48">
        <w:t>u-se</w:t>
      </w:r>
      <w:r>
        <w:t xml:space="preserve"> que era de fundamental importância dedicar atenção não unicamente às leituras e interpretações bibliográficas, mas</w:t>
      </w:r>
      <w:r w:rsidR="00F558EA">
        <w:t>,</w:t>
      </w:r>
      <w:r>
        <w:t xml:space="preserve"> que seria imprescindível também partir para a pesquisa de campo propriamente dita, extraindo daqueles que estavam envolvidos diretamente no fenômeno estudado as informações que pudessem esclarecer, de certa forma, as incógnitas que </w:t>
      </w:r>
      <w:r w:rsidR="00B354A6">
        <w:t xml:space="preserve">moviam </w:t>
      </w:r>
      <w:r>
        <w:t xml:space="preserve">o meu universo de estudo. </w:t>
      </w:r>
    </w:p>
    <w:p w:rsidR="00515C1B" w:rsidRDefault="008C4BA8" w:rsidP="000A3D48">
      <w:pPr>
        <w:pStyle w:val="Corpodetexto"/>
        <w:spacing w:line="360" w:lineRule="auto"/>
        <w:ind w:left="-1418" w:right="-994" w:firstLine="360"/>
      </w:pPr>
      <w:r>
        <w:t xml:space="preserve">No campo bibliográfico, </w:t>
      </w:r>
      <w:r w:rsidR="000A3D48">
        <w:t>pode-s</w:t>
      </w:r>
      <w:r w:rsidR="00515C1B">
        <w:t>e observar que a herança colonial existente no território alagoano marca profundamente o cenário sociocultural do Estado, mantendo acesas as sequelas deixadas pela escravidão, bem como as características peculiares ao estado patrimonialista, o que não pôde passar despercebido no presente estudo, frente ao objeto de pesquisa, considerando-se, com</w:t>
      </w:r>
      <w:r w:rsidR="00242839">
        <w:t xml:space="preserve"> base nas obras de Holanda (1995</w:t>
      </w:r>
      <w:r w:rsidR="00515C1B">
        <w:t xml:space="preserve">), Faoro (1975) e Da Matta (1979), todos referidos por Verçosa (1997 e 2001), em seus estudos sobre Alagoas, sobretudo quanto ao arcaísmo de nosso modo de pensar a realidade social que, em lugar de serem sobrevivências do passado, são elementos ainda muito vivos a estruturar a vida social alagoana, com assento na </w:t>
      </w:r>
      <w:r w:rsidR="00515C1B">
        <w:rPr>
          <w:i/>
        </w:rPr>
        <w:t>ética da pessoa</w:t>
      </w:r>
      <w:r w:rsidR="00515C1B">
        <w:t xml:space="preserve">. </w:t>
      </w:r>
    </w:p>
    <w:p w:rsidR="00515C1B" w:rsidRDefault="000A3D48" w:rsidP="000A3D48">
      <w:pPr>
        <w:pStyle w:val="Corpodetexto"/>
        <w:spacing w:line="360" w:lineRule="auto"/>
        <w:ind w:left="-1418" w:right="-994" w:firstLine="360"/>
      </w:pPr>
      <w:r>
        <w:t>Guiados</w:t>
      </w:r>
      <w:r w:rsidR="00515C1B">
        <w:t xml:space="preserve"> por esse raciocínio, foi possível constatar, sem maiores dificuldades, que essas heranças culturais exerceram e, no caso de Alagoas, ainda exercem forte influência na construção dos valores e padrões sociais, a ponto de gerar um acentua</w:t>
      </w:r>
      <w:r w:rsidR="00F558EA">
        <w:t xml:space="preserve">do descrédito e desvalorização </w:t>
      </w:r>
      <w:r w:rsidR="00F558EA" w:rsidRPr="00F558EA">
        <w:t>à</w:t>
      </w:r>
      <w:r w:rsidR="00515C1B" w:rsidRPr="00F558EA">
        <w:t>queles</w:t>
      </w:r>
      <w:r w:rsidR="00515C1B">
        <w:t xml:space="preserve"> que não ascendam socialmente, àqueles que não ocupem um bom lugar ao sol, ou seja, àqueles que não venham a fazer parte do grupo elitista denominado historicamente por “homens bons”, detentores de destaque decorrentes de posição e prestígio social.</w:t>
      </w:r>
    </w:p>
    <w:p w:rsidR="00515C1B" w:rsidRDefault="008C4BA8" w:rsidP="000A3D48">
      <w:pPr>
        <w:pStyle w:val="Corpodetexto"/>
        <w:spacing w:line="360" w:lineRule="auto"/>
        <w:ind w:left="-1418" w:right="-994" w:firstLine="360"/>
      </w:pPr>
      <w:r>
        <w:t xml:space="preserve">Do trabalho de campo, </w:t>
      </w:r>
      <w:r w:rsidR="006A197B">
        <w:t>pode-se</w:t>
      </w:r>
      <w:r w:rsidR="00661176">
        <w:t xml:space="preserve"> comprovar </w:t>
      </w:r>
      <w:r w:rsidR="00515C1B">
        <w:t xml:space="preserve">que os anseios profissionais dos pesquisados, tanto dos estudantes como dos pretendentes ao curso, giram prioritariamente </w:t>
      </w:r>
      <w:r w:rsidR="00515C1B" w:rsidRPr="00C302AE">
        <w:rPr>
          <w:color w:val="000000" w:themeColor="text1"/>
        </w:rPr>
        <w:t xml:space="preserve">em torno dos concursos públicos, dos quais a magistratura é </w:t>
      </w:r>
      <w:r w:rsidR="00F558EA" w:rsidRPr="00C302AE">
        <w:rPr>
          <w:color w:val="000000" w:themeColor="text1"/>
        </w:rPr>
        <w:t>o alvo principal</w:t>
      </w:r>
      <w:r w:rsidR="00F558EA">
        <w:t xml:space="preserve"> da</w:t>
      </w:r>
      <w:r w:rsidR="00515C1B">
        <w:t xml:space="preserve"> </w:t>
      </w:r>
      <w:r w:rsidR="00515C1B">
        <w:lastRenderedPageBreak/>
        <w:t xml:space="preserve">preferência, o que reforçou uma das hipóteses centrais da pesquisa: a de que o status, o poder e a projeção </w:t>
      </w:r>
      <w:proofErr w:type="gramStart"/>
      <w:r w:rsidR="00515C1B">
        <w:t>social conferidos</w:t>
      </w:r>
      <w:proofErr w:type="gramEnd"/>
      <w:r w:rsidR="00515C1B">
        <w:t xml:space="preserve"> pelo Direito são, certamente, um atrativo inigualável para a busca da referida profissão. </w:t>
      </w:r>
    </w:p>
    <w:p w:rsidR="00515C1B" w:rsidRDefault="00515C1B" w:rsidP="000A3D48">
      <w:pPr>
        <w:pStyle w:val="Corpodetexto"/>
        <w:spacing w:line="360" w:lineRule="auto"/>
        <w:ind w:left="-1418" w:right="-994" w:firstLine="360"/>
      </w:pPr>
      <w:r>
        <w:t xml:space="preserve">Parece que o Direito, pelo menos no imaginário social, tem o condão mágico de fazer com que os que seguem suas trilhas sejam considerados verdadeiramente “pessoas”, afastando-se assim da condição </w:t>
      </w:r>
      <w:proofErr w:type="spellStart"/>
      <w:r>
        <w:t>estigmatizante</w:t>
      </w:r>
      <w:proofErr w:type="spellEnd"/>
      <w:r>
        <w:t xml:space="preserve"> na sociedade, que apenas se moderniza na sua forma, de simples “indivíduos”. Ao utilizar as expressõ</w:t>
      </w:r>
      <w:r w:rsidR="006A197B">
        <w:t>es “pessoa” e “indivíduo”, traz-se</w:t>
      </w:r>
      <w:r>
        <w:t xml:space="preserve"> mais uma vez à cena o raciocínio desenvolvido por Da Matta, quando este enfatiza, com base em Max Weber, que na sociedade brasileira essa distinção existe em nível concreto, “sendo inclusive ideologicamente </w:t>
      </w:r>
      <w:proofErr w:type="gramStart"/>
      <w:r>
        <w:t>apropriada”, o que faz prevalecer um “sistema de pessoas”</w:t>
      </w:r>
      <w:proofErr w:type="gramEnd"/>
      <w:r>
        <w:t>.</w:t>
      </w:r>
    </w:p>
    <w:p w:rsidR="00515C1B" w:rsidRDefault="006A197B" w:rsidP="000A3D48">
      <w:pPr>
        <w:pStyle w:val="Corpodetexto"/>
        <w:spacing w:line="360" w:lineRule="auto"/>
        <w:ind w:left="-1418" w:right="-994" w:firstLine="360"/>
      </w:pPr>
      <w:r>
        <w:t>Reforça-se</w:t>
      </w:r>
      <w:r w:rsidR="00F558EA">
        <w:t>,</w:t>
      </w:r>
      <w:r w:rsidR="00515C1B">
        <w:t xml:space="preserve"> assim</w:t>
      </w:r>
      <w:r w:rsidR="00F558EA">
        <w:t>,</w:t>
      </w:r>
      <w:r w:rsidR="00515C1B">
        <w:t xml:space="preserve"> a percepção de que o Direito é altamente valorizado, tendo em vista </w:t>
      </w:r>
      <w:proofErr w:type="gramStart"/>
      <w:r w:rsidR="00515C1B">
        <w:t>as possibilidades de se alcançar a posição</w:t>
      </w:r>
      <w:proofErr w:type="gramEnd"/>
      <w:r w:rsidR="00515C1B">
        <w:t xml:space="preserve"> social acima demonstrada, despertando, consequentemente, o interesse de grande parte das pessoas, independente do nível e camada social a que se pertença, o que vem até mesmo a se tornar um verdadeiro objetivo de vida.  </w:t>
      </w:r>
    </w:p>
    <w:p w:rsidR="00515C1B" w:rsidRDefault="00B354A6" w:rsidP="000A3D48">
      <w:pPr>
        <w:pStyle w:val="Corpodetexto"/>
        <w:spacing w:line="360" w:lineRule="auto"/>
        <w:ind w:left="-1418" w:right="-994" w:firstLine="360"/>
      </w:pPr>
      <w:r>
        <w:t>Importa assinalar</w:t>
      </w:r>
      <w:r w:rsidR="00515C1B">
        <w:t xml:space="preserve"> que o peso do “status social” foi </w:t>
      </w:r>
      <w:r w:rsidR="00256378">
        <w:t xml:space="preserve">um achado </w:t>
      </w:r>
      <w:r w:rsidR="00515C1B">
        <w:t xml:space="preserve">altamente </w:t>
      </w:r>
      <w:r w:rsidR="00256378">
        <w:t>significativo</w:t>
      </w:r>
      <w:r w:rsidR="00515C1B">
        <w:t xml:space="preserve"> nesta pesquisa, a ponto de superar e até mesmo desmistificar o caráter econômico apontado pelo senso comum como explicação para o fenômeno em análise. Entretanto</w:t>
      </w:r>
      <w:proofErr w:type="gramStart"/>
      <w:r w:rsidR="00515C1B">
        <w:t>,</w:t>
      </w:r>
      <w:r w:rsidR="006A197B">
        <w:t xml:space="preserve"> </w:t>
      </w:r>
      <w:r w:rsidR="00515C1B">
        <w:t>,</w:t>
      </w:r>
      <w:proofErr w:type="gramEnd"/>
      <w:r w:rsidR="00515C1B">
        <w:t xml:space="preserve"> até mesmo se o econômico tivesse sido o fator determinante, poderia ainda explicar, a par da cultura dominante no Estado, a valorização e o </w:t>
      </w:r>
      <w:r w:rsidR="00515C1B" w:rsidRPr="00C302AE">
        <w:rPr>
          <w:color w:val="000000" w:themeColor="text1"/>
        </w:rPr>
        <w:t>destaque dado</w:t>
      </w:r>
      <w:r w:rsidR="007E6FEE" w:rsidRPr="00C302AE">
        <w:rPr>
          <w:color w:val="000000" w:themeColor="text1"/>
        </w:rPr>
        <w:t>s</w:t>
      </w:r>
      <w:r w:rsidR="00515C1B" w:rsidRPr="00C302AE">
        <w:rPr>
          <w:color w:val="000000" w:themeColor="text1"/>
        </w:rPr>
        <w:t xml:space="preserve"> ao Direito</w:t>
      </w:r>
      <w:r w:rsidR="00515C1B">
        <w:t>, eis que, numa sociedade com as características da alagoana, com forte traço patrimonialista, não se vale só pelo que se é, mas também pelo que se tem.</w:t>
      </w:r>
    </w:p>
    <w:p w:rsidR="00B354A6" w:rsidRDefault="00B354A6" w:rsidP="000A3D48">
      <w:pPr>
        <w:pStyle w:val="Corpodetexto"/>
        <w:spacing w:line="360" w:lineRule="auto"/>
        <w:ind w:left="-1418" w:right="-994" w:firstLine="360"/>
      </w:pPr>
    </w:p>
    <w:p w:rsidR="001B1297" w:rsidRDefault="006A197B" w:rsidP="000A3D48">
      <w:pPr>
        <w:pStyle w:val="Corpodetexto"/>
        <w:spacing w:line="360" w:lineRule="auto"/>
        <w:ind w:left="-1418" w:right="-994" w:firstLine="360"/>
        <w:rPr>
          <w:b/>
        </w:rPr>
      </w:pPr>
      <w:r w:rsidRPr="00475341">
        <w:rPr>
          <w:b/>
        </w:rPr>
        <w:lastRenderedPageBreak/>
        <w:t>REFERÊNCIAS</w:t>
      </w:r>
    </w:p>
    <w:p w:rsidR="001B1297" w:rsidRPr="001B1297" w:rsidRDefault="001B1297" w:rsidP="000A3D48">
      <w:pPr>
        <w:pStyle w:val="Corpodetexto"/>
        <w:spacing w:line="360" w:lineRule="auto"/>
        <w:ind w:left="-1418" w:right="-994" w:firstLine="360"/>
        <w:rPr>
          <w:b/>
        </w:rPr>
      </w:pPr>
    </w:p>
    <w:p w:rsidR="001B1297" w:rsidRPr="004232FA" w:rsidRDefault="001B1297" w:rsidP="006A197B">
      <w:pPr>
        <w:autoSpaceDE w:val="0"/>
        <w:autoSpaceDN w:val="0"/>
        <w:adjustRightInd w:val="0"/>
        <w:spacing w:after="0" w:line="360" w:lineRule="auto"/>
        <w:ind w:left="-1418" w:right="-992"/>
        <w:jc w:val="both"/>
        <w:rPr>
          <w:rFonts w:ascii="Times New Roman" w:hAnsi="Times New Roman" w:cs="Times New Roman"/>
        </w:rPr>
      </w:pPr>
      <w:r w:rsidRPr="004232FA">
        <w:rPr>
          <w:rFonts w:ascii="Times New Roman" w:hAnsi="Times New Roman" w:cs="Times New Roman"/>
        </w:rPr>
        <w:t>ARAÚJO, F</w:t>
      </w:r>
      <w:r w:rsidR="00997A99" w:rsidRPr="004232FA">
        <w:rPr>
          <w:rFonts w:ascii="Times New Roman" w:hAnsi="Times New Roman" w:cs="Times New Roman"/>
        </w:rPr>
        <w:t>ernando</w:t>
      </w:r>
      <w:r w:rsidRPr="004232FA">
        <w:rPr>
          <w:rFonts w:ascii="Times New Roman" w:hAnsi="Times New Roman" w:cs="Times New Roman"/>
        </w:rPr>
        <w:t xml:space="preserve">. </w:t>
      </w:r>
      <w:r w:rsidRPr="004232FA">
        <w:rPr>
          <w:rFonts w:ascii="Times New Roman" w:hAnsi="Times New Roman" w:cs="Times New Roman"/>
          <w:b/>
        </w:rPr>
        <w:t>Aspectos da História do Direito no Brasil</w:t>
      </w:r>
      <w:r w:rsidRPr="004232FA">
        <w:rPr>
          <w:rFonts w:ascii="Times New Roman" w:hAnsi="Times New Roman" w:cs="Times New Roman"/>
        </w:rPr>
        <w:t>: Opressão e Bacharelismo - A Gênese do Positivismo, Recife: Nossa Livraria, 2003.</w:t>
      </w:r>
    </w:p>
    <w:p w:rsidR="00997A99" w:rsidRPr="004232FA" w:rsidRDefault="001B1297" w:rsidP="006A197B">
      <w:pPr>
        <w:autoSpaceDE w:val="0"/>
        <w:autoSpaceDN w:val="0"/>
        <w:adjustRightInd w:val="0"/>
        <w:spacing w:after="0" w:line="360" w:lineRule="auto"/>
        <w:ind w:left="-1418" w:right="-992"/>
        <w:jc w:val="both"/>
        <w:rPr>
          <w:rFonts w:ascii="Times New Roman" w:hAnsi="Times New Roman" w:cs="Times New Roman"/>
        </w:rPr>
      </w:pPr>
      <w:r w:rsidRPr="004232FA">
        <w:rPr>
          <w:rFonts w:ascii="Times New Roman" w:hAnsi="Times New Roman" w:cs="Times New Roman"/>
        </w:rPr>
        <w:t>COELHO, E</w:t>
      </w:r>
      <w:r w:rsidR="00997A99" w:rsidRPr="004232FA">
        <w:rPr>
          <w:rFonts w:ascii="Times New Roman" w:hAnsi="Times New Roman" w:cs="Times New Roman"/>
        </w:rPr>
        <w:t>dmundo</w:t>
      </w:r>
      <w:r w:rsidRPr="004232FA">
        <w:rPr>
          <w:rFonts w:ascii="Times New Roman" w:hAnsi="Times New Roman" w:cs="Times New Roman"/>
        </w:rPr>
        <w:t xml:space="preserve"> C</w:t>
      </w:r>
      <w:r w:rsidR="00997A99" w:rsidRPr="004232FA">
        <w:rPr>
          <w:rFonts w:ascii="Times New Roman" w:hAnsi="Times New Roman" w:cs="Times New Roman"/>
        </w:rPr>
        <w:t>ampos</w:t>
      </w:r>
      <w:r w:rsidRPr="004232FA">
        <w:rPr>
          <w:rFonts w:ascii="Times New Roman" w:hAnsi="Times New Roman" w:cs="Times New Roman"/>
        </w:rPr>
        <w:t xml:space="preserve">. </w:t>
      </w:r>
      <w:r w:rsidRPr="004232FA">
        <w:rPr>
          <w:rFonts w:ascii="Times New Roman" w:hAnsi="Times New Roman" w:cs="Times New Roman"/>
          <w:b/>
        </w:rPr>
        <w:t>As Profissões Imperiais</w:t>
      </w:r>
      <w:r w:rsidRPr="004232FA">
        <w:rPr>
          <w:rFonts w:ascii="Times New Roman" w:hAnsi="Times New Roman" w:cs="Times New Roman"/>
        </w:rPr>
        <w:t xml:space="preserve">: Medicina, Engenharia e Advocacia no Rio de Janeiro (1822-1930). São Paulo: </w:t>
      </w:r>
      <w:proofErr w:type="gramStart"/>
      <w:r w:rsidRPr="004232FA">
        <w:rPr>
          <w:rFonts w:ascii="Times New Roman" w:hAnsi="Times New Roman" w:cs="Times New Roman"/>
        </w:rPr>
        <w:t>Record</w:t>
      </w:r>
      <w:proofErr w:type="gramEnd"/>
      <w:r w:rsidRPr="004232FA">
        <w:rPr>
          <w:rFonts w:ascii="Times New Roman" w:hAnsi="Times New Roman" w:cs="Times New Roman"/>
        </w:rPr>
        <w:t>, 1999.</w:t>
      </w:r>
    </w:p>
    <w:p w:rsidR="001B1297" w:rsidRPr="004232FA" w:rsidRDefault="001B1297" w:rsidP="006A197B">
      <w:pPr>
        <w:tabs>
          <w:tab w:val="left" w:pos="1027"/>
        </w:tabs>
        <w:autoSpaceDE w:val="0"/>
        <w:autoSpaceDN w:val="0"/>
        <w:adjustRightInd w:val="0"/>
        <w:spacing w:after="0" w:line="360" w:lineRule="auto"/>
        <w:ind w:left="-1418" w:right="-992"/>
        <w:jc w:val="both"/>
        <w:rPr>
          <w:rFonts w:ascii="Times New Roman" w:hAnsi="Times New Roman" w:cs="Times New Roman"/>
        </w:rPr>
      </w:pPr>
      <w:r w:rsidRPr="004232FA">
        <w:rPr>
          <w:rFonts w:ascii="Times New Roman" w:hAnsi="Times New Roman" w:cs="Times New Roman"/>
        </w:rPr>
        <w:t>DA MATTA, R</w:t>
      </w:r>
      <w:r w:rsidR="00997A99" w:rsidRPr="004232FA">
        <w:rPr>
          <w:rFonts w:ascii="Times New Roman" w:hAnsi="Times New Roman" w:cs="Times New Roman"/>
        </w:rPr>
        <w:t>oberto</w:t>
      </w:r>
      <w:r w:rsidRPr="004232FA">
        <w:rPr>
          <w:rFonts w:ascii="Times New Roman" w:hAnsi="Times New Roman" w:cs="Times New Roman"/>
        </w:rPr>
        <w:t xml:space="preserve">. </w:t>
      </w:r>
      <w:r w:rsidRPr="004232FA">
        <w:rPr>
          <w:rFonts w:ascii="Times New Roman" w:hAnsi="Times New Roman" w:cs="Times New Roman"/>
          <w:b/>
        </w:rPr>
        <w:t>Carnavais, malandros e heróis</w:t>
      </w:r>
      <w:r w:rsidRPr="004232FA">
        <w:rPr>
          <w:rFonts w:ascii="Times New Roman" w:hAnsi="Times New Roman" w:cs="Times New Roman"/>
        </w:rPr>
        <w:t>: por uma sociologia do dilema brasileiro. Rio de Janeiro: Editora Guanabara, 1979.</w:t>
      </w:r>
    </w:p>
    <w:p w:rsidR="00450C5A" w:rsidRPr="004232FA" w:rsidRDefault="00450C5A" w:rsidP="006A197B">
      <w:pPr>
        <w:tabs>
          <w:tab w:val="left" w:pos="1027"/>
        </w:tabs>
        <w:autoSpaceDE w:val="0"/>
        <w:autoSpaceDN w:val="0"/>
        <w:adjustRightInd w:val="0"/>
        <w:spacing w:after="0" w:line="360" w:lineRule="auto"/>
        <w:ind w:left="-1418" w:right="-992"/>
        <w:jc w:val="both"/>
        <w:rPr>
          <w:rFonts w:ascii="Times New Roman" w:hAnsi="Times New Roman" w:cs="Times New Roman"/>
        </w:rPr>
      </w:pPr>
      <w:r w:rsidRPr="004232FA">
        <w:rPr>
          <w:rFonts w:ascii="Times New Roman" w:hAnsi="Times New Roman" w:cs="Times New Roman"/>
        </w:rPr>
        <w:t xml:space="preserve">FAORO. Raymundo. </w:t>
      </w:r>
      <w:r w:rsidRPr="004232FA">
        <w:rPr>
          <w:rFonts w:ascii="Times New Roman" w:hAnsi="Times New Roman" w:cs="Times New Roman"/>
          <w:b/>
        </w:rPr>
        <w:t>Os donos do poder</w:t>
      </w:r>
      <w:r w:rsidRPr="004232FA">
        <w:rPr>
          <w:rFonts w:ascii="Times New Roman" w:hAnsi="Times New Roman" w:cs="Times New Roman"/>
        </w:rPr>
        <w:t xml:space="preserve">. </w:t>
      </w:r>
      <w:proofErr w:type="gramStart"/>
      <w:r w:rsidRPr="004232FA">
        <w:rPr>
          <w:rFonts w:ascii="Times New Roman" w:hAnsi="Times New Roman" w:cs="Times New Roman"/>
        </w:rPr>
        <w:t>1</w:t>
      </w:r>
      <w:proofErr w:type="gramEnd"/>
      <w:r w:rsidRPr="004232FA">
        <w:rPr>
          <w:rFonts w:ascii="Times New Roman" w:hAnsi="Times New Roman" w:cs="Times New Roman"/>
        </w:rPr>
        <w:t xml:space="preserve"> ed. São Paulo: Globo. 1975.</w:t>
      </w:r>
    </w:p>
    <w:p w:rsidR="00997A99" w:rsidRPr="004232FA" w:rsidRDefault="00997A99" w:rsidP="006A197B">
      <w:pPr>
        <w:tabs>
          <w:tab w:val="left" w:pos="1027"/>
        </w:tabs>
        <w:autoSpaceDE w:val="0"/>
        <w:autoSpaceDN w:val="0"/>
        <w:adjustRightInd w:val="0"/>
        <w:spacing w:after="0" w:line="360" w:lineRule="auto"/>
        <w:ind w:left="-1418" w:right="-992"/>
        <w:jc w:val="both"/>
        <w:rPr>
          <w:rFonts w:ascii="Times New Roman" w:hAnsi="Times New Roman" w:cs="Times New Roman"/>
          <w:b/>
        </w:rPr>
      </w:pPr>
      <w:r w:rsidRPr="004232FA">
        <w:rPr>
          <w:rFonts w:ascii="Times New Roman" w:hAnsi="Times New Roman" w:cs="Times New Roman"/>
        </w:rPr>
        <w:t xml:space="preserve">HOLANDA. Sérgio Buarque de. </w:t>
      </w:r>
      <w:r w:rsidRPr="004232FA">
        <w:rPr>
          <w:rFonts w:ascii="Times New Roman" w:hAnsi="Times New Roman" w:cs="Times New Roman"/>
          <w:b/>
        </w:rPr>
        <w:t xml:space="preserve">Raízes do Brasil. </w:t>
      </w:r>
      <w:r w:rsidRPr="004232FA">
        <w:rPr>
          <w:rFonts w:ascii="Times New Roman" w:hAnsi="Times New Roman" w:cs="Times New Roman"/>
        </w:rPr>
        <w:t>São Paulo: Companhia das Letras. 1995.</w:t>
      </w:r>
    </w:p>
    <w:p w:rsidR="00997A99" w:rsidRPr="004232FA" w:rsidRDefault="00997A99" w:rsidP="006A197B">
      <w:pPr>
        <w:tabs>
          <w:tab w:val="left" w:pos="1027"/>
        </w:tabs>
        <w:autoSpaceDE w:val="0"/>
        <w:autoSpaceDN w:val="0"/>
        <w:adjustRightInd w:val="0"/>
        <w:spacing w:after="0" w:line="360" w:lineRule="auto"/>
        <w:ind w:left="-1418" w:right="-992"/>
        <w:jc w:val="both"/>
        <w:rPr>
          <w:rFonts w:ascii="Times New Roman" w:hAnsi="Times New Roman" w:cs="Times New Roman"/>
        </w:rPr>
      </w:pPr>
      <w:r w:rsidRPr="004232FA">
        <w:rPr>
          <w:rFonts w:ascii="Times New Roman" w:hAnsi="Times New Roman" w:cs="Times New Roman"/>
        </w:rPr>
        <w:t xml:space="preserve">PALMEIRA. Lana </w:t>
      </w:r>
      <w:proofErr w:type="spellStart"/>
      <w:r w:rsidRPr="004232FA">
        <w:rPr>
          <w:rFonts w:ascii="Times New Roman" w:hAnsi="Times New Roman" w:cs="Times New Roman"/>
        </w:rPr>
        <w:t>Lisiêr</w:t>
      </w:r>
      <w:proofErr w:type="spellEnd"/>
      <w:r w:rsidRPr="004232FA">
        <w:rPr>
          <w:rFonts w:ascii="Times New Roman" w:hAnsi="Times New Roman" w:cs="Times New Roman"/>
        </w:rPr>
        <w:t xml:space="preserve"> de Lima. </w:t>
      </w:r>
      <w:r w:rsidRPr="004232FA">
        <w:rPr>
          <w:rFonts w:ascii="Times New Roman" w:hAnsi="Times New Roman" w:cs="Times New Roman"/>
          <w:b/>
        </w:rPr>
        <w:t>O Ensino jurídico em Alagoas</w:t>
      </w:r>
      <w:r w:rsidRPr="004232FA">
        <w:rPr>
          <w:rFonts w:ascii="Times New Roman" w:hAnsi="Times New Roman" w:cs="Times New Roman"/>
        </w:rPr>
        <w:t>: razões e sentidos de sua constante valorização. Maceió: EDUFAL. 2011.</w:t>
      </w:r>
    </w:p>
    <w:p w:rsidR="001B1297" w:rsidRPr="004232FA" w:rsidRDefault="001B1297" w:rsidP="006A197B">
      <w:pPr>
        <w:tabs>
          <w:tab w:val="left" w:pos="8040"/>
        </w:tabs>
        <w:autoSpaceDE w:val="0"/>
        <w:autoSpaceDN w:val="0"/>
        <w:adjustRightInd w:val="0"/>
        <w:spacing w:after="0" w:line="360" w:lineRule="auto"/>
        <w:ind w:left="-1418" w:right="-992"/>
        <w:jc w:val="both"/>
        <w:rPr>
          <w:rFonts w:ascii="Times New Roman" w:hAnsi="Times New Roman" w:cs="Times New Roman"/>
        </w:rPr>
      </w:pPr>
      <w:r w:rsidRPr="004232FA">
        <w:rPr>
          <w:rFonts w:ascii="Times New Roman" w:hAnsi="Times New Roman" w:cs="Times New Roman"/>
        </w:rPr>
        <w:t>VENÂNCIO FILHO, A</w:t>
      </w:r>
      <w:r w:rsidR="00997A99" w:rsidRPr="004232FA">
        <w:rPr>
          <w:rFonts w:ascii="Times New Roman" w:hAnsi="Times New Roman" w:cs="Times New Roman"/>
        </w:rPr>
        <w:t>lberto</w:t>
      </w:r>
      <w:r w:rsidRPr="004232FA">
        <w:rPr>
          <w:rFonts w:ascii="Times New Roman" w:hAnsi="Times New Roman" w:cs="Times New Roman"/>
        </w:rPr>
        <w:t xml:space="preserve">. </w:t>
      </w:r>
      <w:r w:rsidRPr="004232FA">
        <w:rPr>
          <w:rFonts w:ascii="Times New Roman" w:hAnsi="Times New Roman" w:cs="Times New Roman"/>
          <w:b/>
        </w:rPr>
        <w:t>Das Arcadas Ao Bacharelismo.</w:t>
      </w:r>
      <w:r w:rsidRPr="004232FA">
        <w:rPr>
          <w:rFonts w:ascii="Times New Roman" w:hAnsi="Times New Roman" w:cs="Times New Roman"/>
        </w:rPr>
        <w:t xml:space="preserve"> 2</w:t>
      </w:r>
      <w:r w:rsidR="007E6FEE">
        <w:rPr>
          <w:rFonts w:ascii="Times New Roman" w:hAnsi="Times New Roman" w:cs="Times New Roman"/>
        </w:rPr>
        <w:t>ª</w:t>
      </w:r>
      <w:r w:rsidRPr="004232FA">
        <w:rPr>
          <w:rFonts w:ascii="Times New Roman" w:hAnsi="Times New Roman" w:cs="Times New Roman"/>
        </w:rPr>
        <w:t xml:space="preserve"> ed. São Paulo: Perspectiva, 1982.</w:t>
      </w:r>
      <w:proofErr w:type="gramStart"/>
      <w:r w:rsidRPr="004232FA">
        <w:rPr>
          <w:rFonts w:ascii="Times New Roman" w:hAnsi="Times New Roman" w:cs="Times New Roman"/>
        </w:rPr>
        <w:tab/>
      </w:r>
      <w:proofErr w:type="gramEnd"/>
    </w:p>
    <w:p w:rsidR="001B1297" w:rsidRPr="004232FA" w:rsidRDefault="001B1297" w:rsidP="006A197B">
      <w:pPr>
        <w:autoSpaceDE w:val="0"/>
        <w:autoSpaceDN w:val="0"/>
        <w:adjustRightInd w:val="0"/>
        <w:spacing w:after="0" w:line="360" w:lineRule="auto"/>
        <w:ind w:left="-1418" w:right="-992"/>
        <w:jc w:val="both"/>
        <w:rPr>
          <w:rFonts w:ascii="Times New Roman" w:hAnsi="Times New Roman" w:cs="Times New Roman"/>
        </w:rPr>
      </w:pPr>
      <w:r w:rsidRPr="004232FA">
        <w:rPr>
          <w:rFonts w:ascii="Times New Roman" w:hAnsi="Times New Roman" w:cs="Times New Roman"/>
        </w:rPr>
        <w:t xml:space="preserve">VERÇOSA, </w:t>
      </w:r>
      <w:proofErr w:type="spellStart"/>
      <w:r w:rsidR="00997A99" w:rsidRPr="004232FA">
        <w:rPr>
          <w:rFonts w:ascii="Times New Roman" w:hAnsi="Times New Roman" w:cs="Times New Roman"/>
        </w:rPr>
        <w:t>Elcio</w:t>
      </w:r>
      <w:proofErr w:type="spellEnd"/>
      <w:r w:rsidR="00997A99" w:rsidRPr="004232FA">
        <w:rPr>
          <w:rFonts w:ascii="Times New Roman" w:hAnsi="Times New Roman" w:cs="Times New Roman"/>
        </w:rPr>
        <w:t xml:space="preserve"> de Gusmão</w:t>
      </w:r>
      <w:r w:rsidRPr="004232FA">
        <w:rPr>
          <w:rFonts w:ascii="Times New Roman" w:hAnsi="Times New Roman" w:cs="Times New Roman"/>
        </w:rPr>
        <w:t xml:space="preserve">. </w:t>
      </w:r>
      <w:r w:rsidRPr="004232FA">
        <w:rPr>
          <w:rFonts w:ascii="Times New Roman" w:hAnsi="Times New Roman" w:cs="Times New Roman"/>
          <w:b/>
        </w:rPr>
        <w:t>História do Ensino Superior em Alagoas:</w:t>
      </w:r>
      <w:r w:rsidRPr="004232FA">
        <w:rPr>
          <w:rFonts w:ascii="Times New Roman" w:hAnsi="Times New Roman" w:cs="Times New Roman"/>
        </w:rPr>
        <w:t xml:space="preserve"> Verso &amp; Reverso. Maceió: </w:t>
      </w:r>
      <w:proofErr w:type="spellStart"/>
      <w:r w:rsidRPr="004232FA">
        <w:rPr>
          <w:rFonts w:ascii="Times New Roman" w:hAnsi="Times New Roman" w:cs="Times New Roman"/>
        </w:rPr>
        <w:t>Edufal</w:t>
      </w:r>
      <w:proofErr w:type="spellEnd"/>
      <w:r w:rsidRPr="004232FA">
        <w:rPr>
          <w:rFonts w:ascii="Times New Roman" w:hAnsi="Times New Roman" w:cs="Times New Roman"/>
        </w:rPr>
        <w:t>, 1997.</w:t>
      </w:r>
    </w:p>
    <w:p w:rsidR="001B1297" w:rsidRPr="004232FA" w:rsidRDefault="001B1297" w:rsidP="006A197B">
      <w:pPr>
        <w:tabs>
          <w:tab w:val="left" w:pos="1036"/>
        </w:tabs>
        <w:autoSpaceDE w:val="0"/>
        <w:autoSpaceDN w:val="0"/>
        <w:adjustRightInd w:val="0"/>
        <w:spacing w:after="0" w:line="360" w:lineRule="auto"/>
        <w:ind w:left="-1418" w:right="-992"/>
        <w:jc w:val="both"/>
        <w:rPr>
          <w:rFonts w:ascii="Times New Roman" w:hAnsi="Times New Roman" w:cs="Times New Roman"/>
          <w:lang w:val="pt-PT"/>
        </w:rPr>
      </w:pPr>
      <w:r w:rsidRPr="004232FA">
        <w:rPr>
          <w:rFonts w:ascii="Times New Roman" w:hAnsi="Times New Roman" w:cs="Times New Roman"/>
        </w:rPr>
        <w:t xml:space="preserve">____________. </w:t>
      </w:r>
      <w:r w:rsidRPr="004232FA">
        <w:rPr>
          <w:rFonts w:ascii="Times New Roman" w:hAnsi="Times New Roman" w:cs="Times New Roman"/>
          <w:b/>
        </w:rPr>
        <w:t>Cultura e Educação nas Alagoas</w:t>
      </w:r>
      <w:r w:rsidR="00AA05E5">
        <w:rPr>
          <w:rFonts w:ascii="Times New Roman" w:hAnsi="Times New Roman" w:cs="Times New Roman"/>
        </w:rPr>
        <w:t xml:space="preserve">: </w:t>
      </w:r>
      <w:proofErr w:type="spellStart"/>
      <w:proofErr w:type="gramStart"/>
      <w:r w:rsidR="00AA05E5">
        <w:rPr>
          <w:rFonts w:ascii="Times New Roman" w:hAnsi="Times New Roman" w:cs="Times New Roman"/>
        </w:rPr>
        <w:t>História</w:t>
      </w:r>
      <w:r w:rsidRPr="004232FA">
        <w:rPr>
          <w:rFonts w:ascii="Times New Roman" w:hAnsi="Times New Roman" w:cs="Times New Roman"/>
        </w:rPr>
        <w:t>,</w:t>
      </w:r>
      <w:proofErr w:type="gramEnd"/>
      <w:r w:rsidRPr="004232FA">
        <w:rPr>
          <w:rFonts w:ascii="Times New Roman" w:hAnsi="Times New Roman" w:cs="Times New Roman"/>
        </w:rPr>
        <w:t>Histórias</w:t>
      </w:r>
      <w:proofErr w:type="spellEnd"/>
      <w:r w:rsidRPr="004232FA">
        <w:rPr>
          <w:rFonts w:ascii="Times New Roman" w:hAnsi="Times New Roman" w:cs="Times New Roman"/>
        </w:rPr>
        <w:t xml:space="preserve">. </w:t>
      </w:r>
      <w:r w:rsidRPr="004232FA">
        <w:rPr>
          <w:rFonts w:ascii="Times New Roman" w:hAnsi="Times New Roman" w:cs="Times New Roman"/>
          <w:lang w:val="pt-PT"/>
        </w:rPr>
        <w:t>3</w:t>
      </w:r>
      <w:r w:rsidR="007E6FEE">
        <w:rPr>
          <w:rFonts w:ascii="Times New Roman" w:hAnsi="Times New Roman" w:cs="Times New Roman"/>
          <w:lang w:val="pt-PT"/>
        </w:rPr>
        <w:t>ª</w:t>
      </w:r>
      <w:r w:rsidRPr="004232FA">
        <w:rPr>
          <w:rFonts w:ascii="Times New Roman" w:hAnsi="Times New Roman" w:cs="Times New Roman"/>
          <w:lang w:val="pt-PT"/>
        </w:rPr>
        <w:t xml:space="preserve"> ed. Maceió: Edufal, 2001.</w:t>
      </w:r>
    </w:p>
    <w:p w:rsidR="001B1297" w:rsidRDefault="001B1297" w:rsidP="006A197B">
      <w:pPr>
        <w:spacing w:line="360" w:lineRule="auto"/>
        <w:ind w:left="-1418" w:right="-992"/>
      </w:pPr>
    </w:p>
    <w:p w:rsidR="001B1297" w:rsidRPr="00475341" w:rsidRDefault="001B1297" w:rsidP="000A3D48">
      <w:pPr>
        <w:pStyle w:val="Corpodetexto"/>
        <w:spacing w:line="360" w:lineRule="auto"/>
        <w:ind w:left="-1418" w:right="-994" w:firstLine="360"/>
        <w:rPr>
          <w:b/>
        </w:rPr>
      </w:pPr>
    </w:p>
    <w:sectPr w:rsidR="001B1297" w:rsidRPr="00475341" w:rsidSect="007D1516">
      <w:footerReference w:type="default" r:id="rId10"/>
      <w:pgSz w:w="11906" w:h="16838"/>
      <w:pgMar w:top="3317" w:right="2835" w:bottom="3317"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3B" w:rsidRDefault="008F413B" w:rsidP="00431550">
      <w:pPr>
        <w:spacing w:after="0" w:line="240" w:lineRule="auto"/>
      </w:pPr>
      <w:r>
        <w:separator/>
      </w:r>
    </w:p>
  </w:endnote>
  <w:endnote w:type="continuationSeparator" w:id="0">
    <w:p w:rsidR="008F413B" w:rsidRDefault="008F413B" w:rsidP="0043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7645"/>
      <w:docPartObj>
        <w:docPartGallery w:val="Page Numbers (Bottom of Page)"/>
        <w:docPartUnique/>
      </w:docPartObj>
    </w:sdtPr>
    <w:sdtEndPr/>
    <w:sdtContent>
      <w:p w:rsidR="00706318" w:rsidRDefault="00655A87">
        <w:pPr>
          <w:pStyle w:val="Rodap"/>
          <w:jc w:val="right"/>
        </w:pPr>
        <w:r>
          <w:fldChar w:fldCharType="begin"/>
        </w:r>
        <w:r w:rsidR="00DC48E8">
          <w:instrText xml:space="preserve"> PAGE   \* MERGEFORMAT </w:instrText>
        </w:r>
        <w:r>
          <w:fldChar w:fldCharType="separate"/>
        </w:r>
        <w:r w:rsidR="00294FE8">
          <w:rPr>
            <w:noProof/>
          </w:rPr>
          <w:t>16</w:t>
        </w:r>
        <w:r>
          <w:rPr>
            <w:noProof/>
          </w:rPr>
          <w:fldChar w:fldCharType="end"/>
        </w:r>
      </w:p>
    </w:sdtContent>
  </w:sdt>
  <w:p w:rsidR="00706318" w:rsidRDefault="007063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3B" w:rsidRDefault="008F413B" w:rsidP="00431550">
      <w:pPr>
        <w:spacing w:after="0" w:line="240" w:lineRule="auto"/>
      </w:pPr>
      <w:r>
        <w:separator/>
      </w:r>
    </w:p>
  </w:footnote>
  <w:footnote w:type="continuationSeparator" w:id="0">
    <w:p w:rsidR="008F413B" w:rsidRDefault="008F413B" w:rsidP="00431550">
      <w:pPr>
        <w:spacing w:after="0" w:line="240" w:lineRule="auto"/>
      </w:pPr>
      <w:r>
        <w:continuationSeparator/>
      </w:r>
    </w:p>
  </w:footnote>
  <w:footnote w:id="1">
    <w:p w:rsidR="00706318" w:rsidRDefault="00706318" w:rsidP="00F1445B">
      <w:pPr>
        <w:spacing w:line="240" w:lineRule="auto"/>
        <w:jc w:val="both"/>
      </w:pPr>
      <w:r w:rsidRPr="00F1445B">
        <w:rPr>
          <w:rStyle w:val="Refdenotaderodap"/>
          <w:rFonts w:ascii="Times New Roman" w:hAnsi="Times New Roman" w:cs="Times New Roman"/>
          <w:sz w:val="20"/>
          <w:szCs w:val="20"/>
        </w:rPr>
        <w:footnoteRef/>
      </w:r>
      <w:r w:rsidRPr="00F1445B">
        <w:rPr>
          <w:rFonts w:ascii="Times New Roman" w:hAnsi="Times New Roman" w:cs="Times New Roman"/>
          <w:sz w:val="20"/>
          <w:szCs w:val="20"/>
        </w:rPr>
        <w:t xml:space="preserve"> A expressão “</w:t>
      </w:r>
      <w:proofErr w:type="gramStart"/>
      <w:r w:rsidRPr="00F1445B">
        <w:rPr>
          <w:rFonts w:ascii="Times New Roman" w:hAnsi="Times New Roman" w:cs="Times New Roman"/>
          <w:sz w:val="20"/>
          <w:szCs w:val="20"/>
        </w:rPr>
        <w:t>bacharel de</w:t>
      </w:r>
      <w:proofErr w:type="gramEnd"/>
      <w:r w:rsidRPr="00F1445B">
        <w:rPr>
          <w:rFonts w:ascii="Times New Roman" w:hAnsi="Times New Roman" w:cs="Times New Roman"/>
          <w:sz w:val="20"/>
          <w:szCs w:val="20"/>
        </w:rPr>
        <w:t xml:space="preserve"> Cananéia” </w:t>
      </w:r>
      <w:r>
        <w:rPr>
          <w:rFonts w:ascii="Times New Roman" w:hAnsi="Times New Roman" w:cs="Times New Roman"/>
          <w:sz w:val="20"/>
          <w:szCs w:val="20"/>
        </w:rPr>
        <w:t xml:space="preserve">que </w:t>
      </w:r>
      <w:r w:rsidRPr="00F1445B">
        <w:rPr>
          <w:rFonts w:ascii="Times New Roman" w:hAnsi="Times New Roman" w:cs="Times New Roman"/>
          <w:sz w:val="20"/>
          <w:szCs w:val="20"/>
        </w:rPr>
        <w:t>guarda uma interessante correlação com a História do Direito, representando passagem obrigatória de todos os seus estudiosos</w:t>
      </w:r>
      <w:r>
        <w:rPr>
          <w:rFonts w:ascii="Times New Roman" w:hAnsi="Times New Roman" w:cs="Times New Roman"/>
          <w:sz w:val="20"/>
          <w:szCs w:val="20"/>
        </w:rPr>
        <w:t>, refere-se ao fato de</w:t>
      </w:r>
      <w:r w:rsidRPr="00F1445B">
        <w:rPr>
          <w:rFonts w:ascii="Times New Roman" w:hAnsi="Times New Roman" w:cs="Times New Roman"/>
          <w:sz w:val="20"/>
          <w:szCs w:val="20"/>
        </w:rPr>
        <w:t xml:space="preserve"> que</w:t>
      </w:r>
      <w:r>
        <w:rPr>
          <w:rFonts w:ascii="Times New Roman" w:hAnsi="Times New Roman" w:cs="Times New Roman"/>
          <w:sz w:val="20"/>
          <w:szCs w:val="20"/>
        </w:rPr>
        <w:t>, já</w:t>
      </w:r>
      <w:r w:rsidRPr="00F1445B">
        <w:rPr>
          <w:rFonts w:ascii="Times New Roman" w:hAnsi="Times New Roman" w:cs="Times New Roman"/>
          <w:sz w:val="20"/>
          <w:szCs w:val="20"/>
        </w:rPr>
        <w:t xml:space="preserve"> em 1501, fora deportado para cá um apenado, oriundo da Canané</w:t>
      </w:r>
      <w:r>
        <w:rPr>
          <w:rFonts w:ascii="Times New Roman" w:hAnsi="Times New Roman" w:cs="Times New Roman"/>
          <w:sz w:val="20"/>
          <w:szCs w:val="20"/>
        </w:rPr>
        <w:t>ia, que era bacharel em Direito(VENÂNCIO FILHO, 1982).</w:t>
      </w:r>
    </w:p>
  </w:footnote>
  <w:footnote w:id="2">
    <w:p w:rsidR="00706318" w:rsidRDefault="00706318" w:rsidP="00694787">
      <w:pPr>
        <w:pStyle w:val="Recuodecorpodetexto"/>
        <w:spacing w:line="240" w:lineRule="auto"/>
        <w:ind w:firstLine="0"/>
        <w:rPr>
          <w:sz w:val="20"/>
          <w:szCs w:val="20"/>
        </w:rPr>
      </w:pPr>
      <w:r>
        <w:rPr>
          <w:rStyle w:val="Refdenotaderodap"/>
        </w:rPr>
        <w:footnoteRef/>
      </w:r>
      <w:r w:rsidR="000A3D48">
        <w:rPr>
          <w:sz w:val="20"/>
          <w:szCs w:val="20"/>
        </w:rPr>
        <w:t>Quando se faz</w:t>
      </w:r>
      <w:r>
        <w:rPr>
          <w:sz w:val="20"/>
          <w:szCs w:val="20"/>
        </w:rPr>
        <w:t xml:space="preserve"> alusão à expressão </w:t>
      </w:r>
      <w:r w:rsidR="0098626C">
        <w:rPr>
          <w:sz w:val="20"/>
          <w:szCs w:val="20"/>
        </w:rPr>
        <w:t>“</w:t>
      </w:r>
      <w:r>
        <w:rPr>
          <w:sz w:val="20"/>
          <w:szCs w:val="20"/>
        </w:rPr>
        <w:t>Profissão Imperial</w:t>
      </w:r>
      <w:r w:rsidR="0098626C">
        <w:rPr>
          <w:sz w:val="20"/>
          <w:szCs w:val="20"/>
        </w:rPr>
        <w:t>”</w:t>
      </w:r>
      <w:r>
        <w:rPr>
          <w:sz w:val="20"/>
          <w:szCs w:val="20"/>
        </w:rPr>
        <w:t xml:space="preserve">, sigo a linha de raciocínio de Edmundo Campos Coelho (1999). </w:t>
      </w:r>
    </w:p>
    <w:p w:rsidR="00706318" w:rsidRDefault="00706318" w:rsidP="00694787">
      <w:pPr>
        <w:pStyle w:val="Recuodecorpodetexto"/>
        <w:spacing w:line="240" w:lineRule="auto"/>
        <w:ind w:firstLine="0"/>
      </w:pPr>
    </w:p>
  </w:footnote>
  <w:footnote w:id="3">
    <w:p w:rsidR="00706318" w:rsidRPr="00706318" w:rsidRDefault="00706318" w:rsidP="00706318">
      <w:pPr>
        <w:spacing w:after="0" w:line="240" w:lineRule="auto"/>
        <w:ind w:right="72"/>
        <w:jc w:val="both"/>
        <w:rPr>
          <w:rFonts w:ascii="Times New Roman" w:hAnsi="Times New Roman" w:cs="Times New Roman"/>
          <w:color w:val="000000"/>
          <w:sz w:val="20"/>
          <w:szCs w:val="20"/>
        </w:rPr>
      </w:pPr>
      <w:r w:rsidRPr="00706318">
        <w:rPr>
          <w:rStyle w:val="Refdenotaderodap"/>
          <w:rFonts w:ascii="Times New Roman" w:hAnsi="Times New Roman" w:cs="Times New Roman"/>
          <w:sz w:val="20"/>
          <w:szCs w:val="20"/>
        </w:rPr>
        <w:footnoteRef/>
      </w:r>
      <w:r>
        <w:rPr>
          <w:rFonts w:ascii="Times New Roman" w:hAnsi="Times New Roman" w:cs="Times New Roman"/>
          <w:color w:val="000000"/>
          <w:sz w:val="20"/>
          <w:szCs w:val="20"/>
        </w:rPr>
        <w:t>É</w:t>
      </w:r>
      <w:r w:rsidRPr="00706318">
        <w:rPr>
          <w:rFonts w:ascii="Times New Roman" w:hAnsi="Times New Roman" w:cs="Times New Roman"/>
          <w:color w:val="000000"/>
          <w:sz w:val="20"/>
          <w:szCs w:val="20"/>
        </w:rPr>
        <w:t xml:space="preserve"> fundamental assinalar que a presença das mulheres </w:t>
      </w:r>
      <w:r w:rsidR="0084761D">
        <w:rPr>
          <w:rFonts w:ascii="Times New Roman" w:hAnsi="Times New Roman" w:cs="Times New Roman"/>
          <w:color w:val="000000"/>
          <w:sz w:val="20"/>
          <w:szCs w:val="20"/>
        </w:rPr>
        <w:t xml:space="preserve">inscreve-se </w:t>
      </w:r>
      <w:proofErr w:type="spellStart"/>
      <w:r w:rsidR="0084761D">
        <w:rPr>
          <w:rFonts w:ascii="Times New Roman" w:hAnsi="Times New Roman" w:cs="Times New Roman"/>
          <w:color w:val="000000"/>
          <w:sz w:val="20"/>
          <w:szCs w:val="20"/>
        </w:rPr>
        <w:t>no</w:t>
      </w:r>
      <w:r w:rsidRPr="00706318">
        <w:rPr>
          <w:rFonts w:ascii="Times New Roman" w:hAnsi="Times New Roman" w:cs="Times New Roman"/>
          <w:color w:val="000000"/>
          <w:sz w:val="20"/>
          <w:szCs w:val="20"/>
        </w:rPr>
        <w:t>context</w:t>
      </w:r>
      <w:r w:rsidR="0084761D">
        <w:rPr>
          <w:rFonts w:ascii="Times New Roman" w:hAnsi="Times New Roman" w:cs="Times New Roman"/>
          <w:color w:val="000000"/>
          <w:sz w:val="20"/>
          <w:szCs w:val="20"/>
        </w:rPr>
        <w:t>o</w:t>
      </w:r>
      <w:proofErr w:type="spellEnd"/>
      <w:r w:rsidR="0084761D">
        <w:rPr>
          <w:rFonts w:ascii="Times New Roman" w:hAnsi="Times New Roman" w:cs="Times New Roman"/>
          <w:color w:val="000000"/>
          <w:sz w:val="20"/>
          <w:szCs w:val="20"/>
        </w:rPr>
        <w:t xml:space="preserve"> d</w:t>
      </w:r>
      <w:r w:rsidRPr="00706318">
        <w:rPr>
          <w:rFonts w:ascii="Times New Roman" w:hAnsi="Times New Roman" w:cs="Times New Roman"/>
          <w:color w:val="000000"/>
          <w:sz w:val="20"/>
          <w:szCs w:val="20"/>
        </w:rPr>
        <w:t>a</w:t>
      </w:r>
      <w:r w:rsidR="0084761D">
        <w:rPr>
          <w:rFonts w:ascii="Times New Roman" w:hAnsi="Times New Roman" w:cs="Times New Roman"/>
          <w:color w:val="000000"/>
          <w:sz w:val="20"/>
          <w:szCs w:val="20"/>
        </w:rPr>
        <w:t>s</w:t>
      </w:r>
      <w:r w:rsidRPr="00706318">
        <w:rPr>
          <w:rFonts w:ascii="Times New Roman" w:hAnsi="Times New Roman" w:cs="Times New Roman"/>
          <w:color w:val="000000"/>
          <w:sz w:val="20"/>
          <w:szCs w:val="20"/>
        </w:rPr>
        <w:t xml:space="preserve"> luta</w:t>
      </w:r>
      <w:r w:rsidR="0084761D">
        <w:rPr>
          <w:rFonts w:ascii="Times New Roman" w:hAnsi="Times New Roman" w:cs="Times New Roman"/>
          <w:color w:val="000000"/>
          <w:sz w:val="20"/>
          <w:szCs w:val="20"/>
        </w:rPr>
        <w:t>s</w:t>
      </w:r>
      <w:r w:rsidRPr="00706318">
        <w:rPr>
          <w:rFonts w:ascii="Times New Roman" w:hAnsi="Times New Roman" w:cs="Times New Roman"/>
          <w:color w:val="000000"/>
          <w:sz w:val="20"/>
          <w:szCs w:val="20"/>
        </w:rPr>
        <w:t xml:space="preserve"> do movimento feminista, que, na busca por seus anseios, tinha conseguido que fosse editado, já em 12 </w:t>
      </w:r>
      <w:r w:rsidR="00994D27">
        <w:rPr>
          <w:rFonts w:ascii="Times New Roman" w:hAnsi="Times New Roman" w:cs="Times New Roman"/>
          <w:color w:val="000000"/>
          <w:sz w:val="20"/>
          <w:szCs w:val="20"/>
        </w:rPr>
        <w:t>de janeiro de 1901, o Decreto Nº</w:t>
      </w:r>
      <w:r w:rsidRPr="00706318">
        <w:rPr>
          <w:rFonts w:ascii="Times New Roman" w:hAnsi="Times New Roman" w:cs="Times New Roman"/>
          <w:color w:val="000000"/>
          <w:sz w:val="20"/>
          <w:szCs w:val="20"/>
        </w:rPr>
        <w:t xml:space="preserve"> 3903, que permitia o acesso das mulheres aos cursos de Direito do país.</w:t>
      </w:r>
    </w:p>
    <w:p w:rsidR="00706318" w:rsidRDefault="00706318">
      <w:pPr>
        <w:pStyle w:val="Textodenotaderodap"/>
      </w:pPr>
    </w:p>
  </w:footnote>
  <w:footnote w:id="4">
    <w:p w:rsidR="00803F83" w:rsidRPr="00803F83" w:rsidRDefault="00803F83" w:rsidP="00803F83">
      <w:pPr>
        <w:pStyle w:val="Textodenotaderodap"/>
        <w:jc w:val="both"/>
        <w:rPr>
          <w:rFonts w:ascii="Times New Roman" w:hAnsi="Times New Roman" w:cs="Times New Roman"/>
        </w:rPr>
      </w:pPr>
      <w:r w:rsidRPr="00803F83">
        <w:rPr>
          <w:rStyle w:val="Refdenotaderodap"/>
          <w:rFonts w:ascii="Times New Roman" w:hAnsi="Times New Roman" w:cs="Times New Roman"/>
        </w:rPr>
        <w:footnoteRef/>
      </w:r>
      <w:r w:rsidRPr="00803F83">
        <w:rPr>
          <w:rFonts w:ascii="Times New Roman" w:hAnsi="Times New Roman" w:cs="Times New Roman"/>
        </w:rPr>
        <w:t xml:space="preserve"> Isso vai sofrer uma reviravolta em 1937, como assinala Verçosa (1997), a qual não cabe ser aqui temati</w:t>
      </w:r>
      <w:r>
        <w:rPr>
          <w:rFonts w:ascii="Times New Roman" w:hAnsi="Times New Roman" w:cs="Times New Roman"/>
        </w:rPr>
        <w:t>z</w:t>
      </w:r>
      <w:r w:rsidRPr="00803F83">
        <w:rPr>
          <w:rFonts w:ascii="Times New Roman" w:hAnsi="Times New Roman" w:cs="Times New Roman"/>
        </w:rPr>
        <w:t>ada, até porque, em termo de mantença, o problema ser</w:t>
      </w:r>
      <w:r>
        <w:rPr>
          <w:rFonts w:ascii="Times New Roman" w:hAnsi="Times New Roman" w:cs="Times New Roman"/>
        </w:rPr>
        <w:t>á</w:t>
      </w:r>
      <w:r w:rsidRPr="00803F83">
        <w:rPr>
          <w:rFonts w:ascii="Times New Roman" w:hAnsi="Times New Roman" w:cs="Times New Roman"/>
        </w:rPr>
        <w:t xml:space="preserve"> sanado em 1949, com a federalização da Faculdade.</w:t>
      </w:r>
    </w:p>
  </w:footnote>
  <w:footnote w:id="5">
    <w:p w:rsidR="00703744" w:rsidRPr="00703744" w:rsidRDefault="00703744" w:rsidP="00703744">
      <w:pPr>
        <w:pStyle w:val="Textodenotaderodap"/>
        <w:jc w:val="both"/>
        <w:rPr>
          <w:rFonts w:ascii="Times New Roman" w:hAnsi="Times New Roman" w:cs="Times New Roman"/>
        </w:rPr>
      </w:pPr>
      <w:r w:rsidRPr="00703744">
        <w:rPr>
          <w:rStyle w:val="Refdenotaderodap"/>
          <w:rFonts w:ascii="Times New Roman" w:hAnsi="Times New Roman" w:cs="Times New Roman"/>
        </w:rPr>
        <w:footnoteRef/>
      </w:r>
      <w:r w:rsidRPr="00703744">
        <w:rPr>
          <w:rFonts w:ascii="Times New Roman" w:hAnsi="Times New Roman" w:cs="Times New Roman"/>
        </w:rPr>
        <w:t xml:space="preserve"> A Faculdade de Serviço Social “Padre Anchieta”, mantida pela Arquidiocese de Maceió, não foi incluída na criação. Para maiores detalhes, ver Verçosa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07087"/>
    <w:multiLevelType w:val="hybridMultilevel"/>
    <w:tmpl w:val="76C24BDC"/>
    <w:lvl w:ilvl="0" w:tplc="D2CEA904">
      <w:start w:val="3"/>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27837F4F"/>
    <w:multiLevelType w:val="hybridMultilevel"/>
    <w:tmpl w:val="0F269988"/>
    <w:lvl w:ilvl="0" w:tplc="503216C6">
      <w:start w:val="3"/>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40180FE7"/>
    <w:multiLevelType w:val="multilevel"/>
    <w:tmpl w:val="9D0C838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E503EC3"/>
    <w:multiLevelType w:val="hybridMultilevel"/>
    <w:tmpl w:val="05969606"/>
    <w:lvl w:ilvl="0" w:tplc="4CBAD2E4">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D6"/>
    <w:rsid w:val="00014125"/>
    <w:rsid w:val="00014C27"/>
    <w:rsid w:val="00016031"/>
    <w:rsid w:val="00033030"/>
    <w:rsid w:val="00040794"/>
    <w:rsid w:val="00040F78"/>
    <w:rsid w:val="00065ABC"/>
    <w:rsid w:val="000A3D48"/>
    <w:rsid w:val="000E0E3E"/>
    <w:rsid w:val="00117C9C"/>
    <w:rsid w:val="0012409E"/>
    <w:rsid w:val="001536AE"/>
    <w:rsid w:val="00175A72"/>
    <w:rsid w:val="00186FC4"/>
    <w:rsid w:val="001B1297"/>
    <w:rsid w:val="001B2852"/>
    <w:rsid w:val="001D1814"/>
    <w:rsid w:val="001E2AA7"/>
    <w:rsid w:val="001E5AB4"/>
    <w:rsid w:val="00202444"/>
    <w:rsid w:val="00204CC5"/>
    <w:rsid w:val="00216F33"/>
    <w:rsid w:val="00234A09"/>
    <w:rsid w:val="00242839"/>
    <w:rsid w:val="00245BA0"/>
    <w:rsid w:val="00256378"/>
    <w:rsid w:val="00294FE8"/>
    <w:rsid w:val="002A3E5B"/>
    <w:rsid w:val="002A6D39"/>
    <w:rsid w:val="002F2478"/>
    <w:rsid w:val="00300DB2"/>
    <w:rsid w:val="00303DDF"/>
    <w:rsid w:val="00315E32"/>
    <w:rsid w:val="003300C8"/>
    <w:rsid w:val="00342756"/>
    <w:rsid w:val="0035675D"/>
    <w:rsid w:val="00385DD6"/>
    <w:rsid w:val="003957DE"/>
    <w:rsid w:val="003A47FA"/>
    <w:rsid w:val="00421177"/>
    <w:rsid w:val="004232FA"/>
    <w:rsid w:val="004314C8"/>
    <w:rsid w:val="00431550"/>
    <w:rsid w:val="00450C5A"/>
    <w:rsid w:val="00461D38"/>
    <w:rsid w:val="00475341"/>
    <w:rsid w:val="004836CE"/>
    <w:rsid w:val="00495639"/>
    <w:rsid w:val="004C1E18"/>
    <w:rsid w:val="004C7DE5"/>
    <w:rsid w:val="004D424D"/>
    <w:rsid w:val="004F5143"/>
    <w:rsid w:val="00513115"/>
    <w:rsid w:val="00515C1B"/>
    <w:rsid w:val="00564E8E"/>
    <w:rsid w:val="0058486B"/>
    <w:rsid w:val="005F1AF6"/>
    <w:rsid w:val="006220AB"/>
    <w:rsid w:val="00654F02"/>
    <w:rsid w:val="00654F24"/>
    <w:rsid w:val="00655A87"/>
    <w:rsid w:val="00661176"/>
    <w:rsid w:val="00675F33"/>
    <w:rsid w:val="00680B90"/>
    <w:rsid w:val="00694787"/>
    <w:rsid w:val="0069564B"/>
    <w:rsid w:val="006A197B"/>
    <w:rsid w:val="006B3C9D"/>
    <w:rsid w:val="007020FC"/>
    <w:rsid w:val="00703744"/>
    <w:rsid w:val="00706318"/>
    <w:rsid w:val="00707EB1"/>
    <w:rsid w:val="0071655B"/>
    <w:rsid w:val="00724C1A"/>
    <w:rsid w:val="00730FC6"/>
    <w:rsid w:val="007504C4"/>
    <w:rsid w:val="00754D1C"/>
    <w:rsid w:val="00755F7F"/>
    <w:rsid w:val="00775BCC"/>
    <w:rsid w:val="00781CFB"/>
    <w:rsid w:val="00785CF8"/>
    <w:rsid w:val="007A0388"/>
    <w:rsid w:val="007A50E5"/>
    <w:rsid w:val="007D1516"/>
    <w:rsid w:val="007D44A3"/>
    <w:rsid w:val="007D7C48"/>
    <w:rsid w:val="007E6FEE"/>
    <w:rsid w:val="00803F83"/>
    <w:rsid w:val="00806C35"/>
    <w:rsid w:val="00824A66"/>
    <w:rsid w:val="0084761D"/>
    <w:rsid w:val="00860C45"/>
    <w:rsid w:val="00870B96"/>
    <w:rsid w:val="00881B97"/>
    <w:rsid w:val="008C4BA8"/>
    <w:rsid w:val="008D2D2E"/>
    <w:rsid w:val="008D4FA7"/>
    <w:rsid w:val="008E6019"/>
    <w:rsid w:val="008F413B"/>
    <w:rsid w:val="0091527E"/>
    <w:rsid w:val="009353A5"/>
    <w:rsid w:val="00941DED"/>
    <w:rsid w:val="009534D9"/>
    <w:rsid w:val="0098626C"/>
    <w:rsid w:val="009911E1"/>
    <w:rsid w:val="00994D27"/>
    <w:rsid w:val="00997A99"/>
    <w:rsid w:val="009D4E30"/>
    <w:rsid w:val="009E118A"/>
    <w:rsid w:val="009F1B7B"/>
    <w:rsid w:val="00A02892"/>
    <w:rsid w:val="00A12DCF"/>
    <w:rsid w:val="00A259DB"/>
    <w:rsid w:val="00A25BE9"/>
    <w:rsid w:val="00A62D50"/>
    <w:rsid w:val="00A645A2"/>
    <w:rsid w:val="00A742CA"/>
    <w:rsid w:val="00A833D5"/>
    <w:rsid w:val="00A83F35"/>
    <w:rsid w:val="00A966B8"/>
    <w:rsid w:val="00AA05E5"/>
    <w:rsid w:val="00AA7DBF"/>
    <w:rsid w:val="00AF47B4"/>
    <w:rsid w:val="00AF53EE"/>
    <w:rsid w:val="00B166D8"/>
    <w:rsid w:val="00B30F35"/>
    <w:rsid w:val="00B34D74"/>
    <w:rsid w:val="00B354A6"/>
    <w:rsid w:val="00B72398"/>
    <w:rsid w:val="00B74B3D"/>
    <w:rsid w:val="00B936CE"/>
    <w:rsid w:val="00BA20E8"/>
    <w:rsid w:val="00BA6D42"/>
    <w:rsid w:val="00C302AE"/>
    <w:rsid w:val="00C30EC0"/>
    <w:rsid w:val="00C34F85"/>
    <w:rsid w:val="00C74B82"/>
    <w:rsid w:val="00CC203D"/>
    <w:rsid w:val="00CE487D"/>
    <w:rsid w:val="00D02E05"/>
    <w:rsid w:val="00D17DB0"/>
    <w:rsid w:val="00D44CBE"/>
    <w:rsid w:val="00D601F5"/>
    <w:rsid w:val="00D730DB"/>
    <w:rsid w:val="00DC2750"/>
    <w:rsid w:val="00DC37DE"/>
    <w:rsid w:val="00DC48E8"/>
    <w:rsid w:val="00E53315"/>
    <w:rsid w:val="00E65919"/>
    <w:rsid w:val="00E80FC4"/>
    <w:rsid w:val="00F01B3D"/>
    <w:rsid w:val="00F02287"/>
    <w:rsid w:val="00F03EF2"/>
    <w:rsid w:val="00F1445B"/>
    <w:rsid w:val="00F144D4"/>
    <w:rsid w:val="00F558EA"/>
    <w:rsid w:val="00F73567"/>
    <w:rsid w:val="00F82C5C"/>
    <w:rsid w:val="00F957FD"/>
    <w:rsid w:val="00FA2826"/>
    <w:rsid w:val="00FD6BB6"/>
    <w:rsid w:val="00FE144D"/>
    <w:rsid w:val="00FE1FD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17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FE1FD1"/>
    <w:pPr>
      <w:spacing w:after="0" w:line="48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FE1FD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FE1FD1"/>
    <w:pPr>
      <w:spacing w:after="0" w:line="360" w:lineRule="auto"/>
      <w:ind w:firstLine="108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FE1FD1"/>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3155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1550"/>
    <w:rPr>
      <w:sz w:val="20"/>
      <w:szCs w:val="20"/>
    </w:rPr>
  </w:style>
  <w:style w:type="character" w:styleId="Refdenotaderodap">
    <w:name w:val="footnote reference"/>
    <w:basedOn w:val="Fontepargpadro"/>
    <w:uiPriority w:val="99"/>
    <w:semiHidden/>
    <w:unhideWhenUsed/>
    <w:rsid w:val="00431550"/>
    <w:rPr>
      <w:vertAlign w:val="superscript"/>
    </w:rPr>
  </w:style>
  <w:style w:type="paragraph" w:styleId="Recuodecorpodetexto2">
    <w:name w:val="Body Text Indent 2"/>
    <w:basedOn w:val="Normal"/>
    <w:link w:val="Recuodecorpodetexto2Char"/>
    <w:uiPriority w:val="99"/>
    <w:rsid w:val="00694787"/>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94787"/>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694787"/>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694787"/>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unhideWhenUsed/>
    <w:rsid w:val="00BA6D4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A6D42"/>
  </w:style>
  <w:style w:type="paragraph" w:styleId="Rodap">
    <w:name w:val="footer"/>
    <w:basedOn w:val="Normal"/>
    <w:link w:val="RodapChar"/>
    <w:uiPriority w:val="99"/>
    <w:unhideWhenUsed/>
    <w:rsid w:val="00BA6D42"/>
    <w:pPr>
      <w:tabs>
        <w:tab w:val="center" w:pos="4252"/>
        <w:tab w:val="right" w:pos="8504"/>
      </w:tabs>
      <w:spacing w:after="0" w:line="240" w:lineRule="auto"/>
    </w:pPr>
  </w:style>
  <w:style w:type="character" w:customStyle="1" w:styleId="RodapChar">
    <w:name w:val="Rodapé Char"/>
    <w:basedOn w:val="Fontepargpadro"/>
    <w:link w:val="Rodap"/>
    <w:uiPriority w:val="99"/>
    <w:rsid w:val="00BA6D42"/>
  </w:style>
  <w:style w:type="paragraph" w:styleId="PargrafodaLista">
    <w:name w:val="List Paragraph"/>
    <w:basedOn w:val="Normal"/>
    <w:uiPriority w:val="34"/>
    <w:qFormat/>
    <w:rsid w:val="00F01B3D"/>
    <w:pPr>
      <w:ind w:left="720"/>
      <w:contextualSpacing/>
    </w:pPr>
  </w:style>
  <w:style w:type="paragraph" w:styleId="Corpodetexto3">
    <w:name w:val="Body Text 3"/>
    <w:basedOn w:val="Normal"/>
    <w:link w:val="Corpodetexto3Char"/>
    <w:uiPriority w:val="99"/>
    <w:semiHidden/>
    <w:unhideWhenUsed/>
    <w:rsid w:val="00515C1B"/>
    <w:pPr>
      <w:spacing w:after="120"/>
    </w:pPr>
    <w:rPr>
      <w:sz w:val="16"/>
      <w:szCs w:val="16"/>
    </w:rPr>
  </w:style>
  <w:style w:type="character" w:customStyle="1" w:styleId="Corpodetexto3Char">
    <w:name w:val="Corpo de texto 3 Char"/>
    <w:basedOn w:val="Fontepargpadro"/>
    <w:link w:val="Corpodetexto3"/>
    <w:uiPriority w:val="99"/>
    <w:semiHidden/>
    <w:rsid w:val="00515C1B"/>
    <w:rPr>
      <w:sz w:val="16"/>
      <w:szCs w:val="16"/>
    </w:rPr>
  </w:style>
  <w:style w:type="character" w:styleId="Hyperlink">
    <w:name w:val="Hyperlink"/>
    <w:basedOn w:val="Fontepargpadro"/>
    <w:uiPriority w:val="99"/>
    <w:unhideWhenUsed/>
    <w:rsid w:val="006A19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17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FE1FD1"/>
    <w:pPr>
      <w:spacing w:after="0" w:line="48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FE1FD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FE1FD1"/>
    <w:pPr>
      <w:spacing w:after="0" w:line="360" w:lineRule="auto"/>
      <w:ind w:firstLine="108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FE1FD1"/>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3155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31550"/>
    <w:rPr>
      <w:sz w:val="20"/>
      <w:szCs w:val="20"/>
    </w:rPr>
  </w:style>
  <w:style w:type="character" w:styleId="Refdenotaderodap">
    <w:name w:val="footnote reference"/>
    <w:basedOn w:val="Fontepargpadro"/>
    <w:uiPriority w:val="99"/>
    <w:semiHidden/>
    <w:unhideWhenUsed/>
    <w:rsid w:val="00431550"/>
    <w:rPr>
      <w:vertAlign w:val="superscript"/>
    </w:rPr>
  </w:style>
  <w:style w:type="paragraph" w:styleId="Recuodecorpodetexto2">
    <w:name w:val="Body Text Indent 2"/>
    <w:basedOn w:val="Normal"/>
    <w:link w:val="Recuodecorpodetexto2Char"/>
    <w:uiPriority w:val="99"/>
    <w:rsid w:val="00694787"/>
    <w:pPr>
      <w:spacing w:after="120" w:line="480" w:lineRule="auto"/>
      <w:ind w:left="283"/>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94787"/>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694787"/>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694787"/>
    <w:rPr>
      <w:rFonts w:ascii="Times New Roman" w:eastAsia="Times New Roman" w:hAnsi="Times New Roman" w:cs="Times New Roman"/>
      <w:sz w:val="16"/>
      <w:szCs w:val="16"/>
      <w:lang w:eastAsia="pt-BR"/>
    </w:rPr>
  </w:style>
  <w:style w:type="paragraph" w:styleId="Cabealho">
    <w:name w:val="header"/>
    <w:basedOn w:val="Normal"/>
    <w:link w:val="CabealhoChar"/>
    <w:uiPriority w:val="99"/>
    <w:semiHidden/>
    <w:unhideWhenUsed/>
    <w:rsid w:val="00BA6D4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A6D42"/>
  </w:style>
  <w:style w:type="paragraph" w:styleId="Rodap">
    <w:name w:val="footer"/>
    <w:basedOn w:val="Normal"/>
    <w:link w:val="RodapChar"/>
    <w:uiPriority w:val="99"/>
    <w:unhideWhenUsed/>
    <w:rsid w:val="00BA6D42"/>
    <w:pPr>
      <w:tabs>
        <w:tab w:val="center" w:pos="4252"/>
        <w:tab w:val="right" w:pos="8504"/>
      </w:tabs>
      <w:spacing w:after="0" w:line="240" w:lineRule="auto"/>
    </w:pPr>
  </w:style>
  <w:style w:type="character" w:customStyle="1" w:styleId="RodapChar">
    <w:name w:val="Rodapé Char"/>
    <w:basedOn w:val="Fontepargpadro"/>
    <w:link w:val="Rodap"/>
    <w:uiPriority w:val="99"/>
    <w:rsid w:val="00BA6D42"/>
  </w:style>
  <w:style w:type="paragraph" w:styleId="PargrafodaLista">
    <w:name w:val="List Paragraph"/>
    <w:basedOn w:val="Normal"/>
    <w:uiPriority w:val="34"/>
    <w:qFormat/>
    <w:rsid w:val="00F01B3D"/>
    <w:pPr>
      <w:ind w:left="720"/>
      <w:contextualSpacing/>
    </w:pPr>
  </w:style>
  <w:style w:type="paragraph" w:styleId="Corpodetexto3">
    <w:name w:val="Body Text 3"/>
    <w:basedOn w:val="Normal"/>
    <w:link w:val="Corpodetexto3Char"/>
    <w:uiPriority w:val="99"/>
    <w:semiHidden/>
    <w:unhideWhenUsed/>
    <w:rsid w:val="00515C1B"/>
    <w:pPr>
      <w:spacing w:after="120"/>
    </w:pPr>
    <w:rPr>
      <w:sz w:val="16"/>
      <w:szCs w:val="16"/>
    </w:rPr>
  </w:style>
  <w:style w:type="character" w:customStyle="1" w:styleId="Corpodetexto3Char">
    <w:name w:val="Corpo de texto 3 Char"/>
    <w:basedOn w:val="Fontepargpadro"/>
    <w:link w:val="Corpodetexto3"/>
    <w:uiPriority w:val="99"/>
    <w:semiHidden/>
    <w:rsid w:val="00515C1B"/>
    <w:rPr>
      <w:sz w:val="16"/>
      <w:szCs w:val="16"/>
    </w:rPr>
  </w:style>
  <w:style w:type="character" w:styleId="Hyperlink">
    <w:name w:val="Hyperlink"/>
    <w:basedOn w:val="Fontepargpadro"/>
    <w:uiPriority w:val="99"/>
    <w:unhideWhenUsed/>
    <w:rsid w:val="006A1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of_lucas@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B2CFE-666B-47DF-BB1C-B942CC99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4201</Words>
  <Characters>22691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SEUNE</dc:creator>
  <cp:lastModifiedBy>Recepção 2</cp:lastModifiedBy>
  <cp:revision>8</cp:revision>
  <cp:lastPrinted>2015-01-12T22:36:00Z</cp:lastPrinted>
  <dcterms:created xsi:type="dcterms:W3CDTF">2019-10-17T23:54:00Z</dcterms:created>
  <dcterms:modified xsi:type="dcterms:W3CDTF">2019-10-17T23:59:00Z</dcterms:modified>
</cp:coreProperties>
</file>