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16424">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hint="default" w:ascii="Times New Roman" w:hAnsi="Times New Roman" w:eastAsia="Times New Roman" w:cs="Times New Roman"/>
          <w:b/>
          <w:bCs/>
          <w:u w:color="000000"/>
          <w:lang w:val="pt-BR"/>
        </w:rPr>
      </w:pPr>
      <w:r>
        <w:rPr>
          <w:rFonts w:hint="default" w:ascii="Times New Roman" w:hAnsi="Times New Roman" w:eastAsia="Times New Roman" w:cs="Times New Roman"/>
          <w:b/>
          <w:bCs/>
          <w:u w:color="000000"/>
          <w:lang w:val="pt-BR"/>
        </w:rPr>
        <w:t xml:space="preserve">ARTIGO COMPLETO </w:t>
      </w:r>
    </w:p>
    <w:p w14:paraId="2E52549E">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hint="default" w:ascii="Times New Roman" w:hAnsi="Times New Roman" w:eastAsia="Times New Roman" w:cs="Times New Roman"/>
          <w:b/>
          <w:bCs/>
          <w:u w:color="000000"/>
          <w:lang w:val="pt-BR"/>
        </w:rPr>
      </w:pPr>
    </w:p>
    <w:p w14:paraId="1BEB8F53">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hint="default" w:ascii="Times New Roman" w:hAnsi="Times New Roman" w:eastAsia="SimSun" w:cs="Times New Roman"/>
          <w:b/>
          <w:bCs/>
          <w:color w:val="auto"/>
          <w:sz w:val="24"/>
          <w:szCs w:val="24"/>
        </w:rPr>
      </w:pPr>
      <w:r>
        <w:rPr>
          <w:rFonts w:hint="default" w:ascii="Times New Roman" w:hAnsi="Times New Roman"/>
          <w:b/>
          <w:bCs/>
          <w:u w:color="000000"/>
          <w:lang w:val="pt-BR"/>
        </w:rPr>
        <w:t xml:space="preserve"> </w:t>
      </w:r>
      <w:r>
        <w:rPr>
          <w:rFonts w:hint="default" w:ascii="Times New Roman" w:hAnsi="Times New Roman" w:eastAsia="SimSun" w:cs="Times New Roman"/>
          <w:b/>
          <w:bCs/>
          <w:color w:val="auto"/>
          <w:sz w:val="24"/>
          <w:szCs w:val="24"/>
        </w:rPr>
        <w:t>PREVENÇÃO DE LESÃO POR PRESSÃO NA ATENÇÃO BÁSICA: UMA ABORDAGEM CENTRADA NA SEGURANÇA DO PACIENTE</w:t>
      </w:r>
    </w:p>
    <w:p w14:paraId="77A81708">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hint="default" w:ascii="Times New Roman" w:hAnsi="Times New Roman" w:eastAsia="SimSun" w:cs="Times New Roman"/>
          <w:b/>
          <w:bCs/>
          <w:color w:val="auto"/>
          <w:sz w:val="24"/>
          <w:szCs w:val="24"/>
        </w:rPr>
      </w:pPr>
    </w:p>
    <w:p w14:paraId="02511D9F">
      <w:pPr>
        <w:wordWrap w:val="0"/>
        <w:spacing w:after="0" w:line="360" w:lineRule="auto"/>
        <w:jc w:val="center"/>
        <w:rPr>
          <w:rFonts w:hint="default" w:cs="Times New Roman"/>
          <w:i/>
          <w:iCs/>
          <w:color w:val="auto"/>
          <w:sz w:val="24"/>
          <w:szCs w:val="24"/>
          <w:lang w:val="pt-BR"/>
        </w:rPr>
      </w:pPr>
      <w:r>
        <w:rPr>
          <w:rFonts w:hint="default" w:cs="Times New Roman"/>
          <w:b/>
          <w:bCs/>
          <w:i/>
          <w:iCs/>
          <w:color w:val="auto"/>
          <w:sz w:val="24"/>
          <w:szCs w:val="24"/>
          <w:lang w:val="pt-BR"/>
        </w:rPr>
        <w:t>Autores:</w:t>
      </w:r>
      <w:r>
        <w:rPr>
          <w:rFonts w:hint="default" w:cs="Times New Roman"/>
          <w:i/>
          <w:iCs/>
          <w:color w:val="auto"/>
          <w:sz w:val="24"/>
          <w:szCs w:val="24"/>
          <w:lang w:val="pt-BR"/>
        </w:rPr>
        <w:t xml:space="preserve"> </w:t>
      </w:r>
      <w:r>
        <w:rPr>
          <w:rFonts w:hint="default" w:ascii="Times New Roman" w:hAnsi="Times New Roman" w:cs="Times New Roman"/>
          <w:i/>
          <w:iCs/>
          <w:color w:val="auto"/>
          <w:sz w:val="24"/>
          <w:szCs w:val="24"/>
          <w:lang w:val="pt-BR"/>
        </w:rPr>
        <w:t>Fabiano Fernandes de Oliveira</w:t>
      </w:r>
      <w:r>
        <w:rPr>
          <w:rFonts w:hint="default" w:cs="Times New Roman"/>
          <w:i/>
          <w:iCs/>
          <w:color w:val="auto"/>
          <w:sz w:val="24"/>
          <w:szCs w:val="24"/>
          <w:lang w:val="pt-BR"/>
        </w:rPr>
        <w:t xml:space="preserve"> , </w:t>
      </w:r>
      <w:r>
        <w:rPr>
          <w:rFonts w:hint="default" w:ascii="Times New Roman" w:hAnsi="Times New Roman" w:cs="Times New Roman"/>
          <w:i/>
          <w:iCs/>
          <w:color w:val="auto"/>
          <w:sz w:val="24"/>
          <w:szCs w:val="24"/>
          <w:lang w:val="pt-BR"/>
        </w:rPr>
        <w:t>Erika Priscila Braz Ribeiro</w:t>
      </w:r>
      <w:r>
        <w:rPr>
          <w:rFonts w:hint="default" w:cs="Times New Roman"/>
          <w:i/>
          <w:iCs/>
          <w:color w:val="auto"/>
          <w:sz w:val="24"/>
          <w:szCs w:val="24"/>
          <w:lang w:val="pt-BR"/>
        </w:rPr>
        <w:t>.</w:t>
      </w:r>
    </w:p>
    <w:p w14:paraId="57F56DC8">
      <w:pPr>
        <w:wordWrap w:val="0"/>
        <w:spacing w:after="0" w:line="360" w:lineRule="auto"/>
        <w:jc w:val="center"/>
        <w:rPr>
          <w:rFonts w:hint="default" w:cs="Times New Roman"/>
          <w:i/>
          <w:iCs/>
          <w:color w:val="auto"/>
          <w:sz w:val="24"/>
          <w:szCs w:val="24"/>
          <w:lang w:val="pt-BR"/>
        </w:rPr>
      </w:pPr>
      <w:r>
        <w:rPr>
          <w:rFonts w:hint="default" w:cs="Times New Roman"/>
          <w:b/>
          <w:bCs/>
          <w:i/>
          <w:iCs/>
          <w:color w:val="auto"/>
          <w:sz w:val="24"/>
          <w:szCs w:val="24"/>
          <w:lang w:val="pt-BR"/>
        </w:rPr>
        <w:t>Orientadora:</w:t>
      </w:r>
      <w:r>
        <w:rPr>
          <w:rFonts w:hint="default" w:cs="Times New Roman"/>
          <w:i/>
          <w:iCs/>
          <w:color w:val="auto"/>
          <w:sz w:val="24"/>
          <w:szCs w:val="24"/>
          <w:lang w:val="pt-BR"/>
        </w:rPr>
        <w:t xml:space="preserve"> Ciliana Antero Guimarães da Silva.</w:t>
      </w:r>
    </w:p>
    <w:p w14:paraId="38DB757B">
      <w:pPr>
        <w:wordWrap w:val="0"/>
        <w:spacing w:after="0" w:line="360" w:lineRule="auto"/>
        <w:jc w:val="center"/>
        <w:rPr>
          <w:rFonts w:hint="default" w:cs="Times New Roman"/>
          <w:i/>
          <w:iCs/>
          <w:color w:val="auto"/>
          <w:sz w:val="24"/>
          <w:szCs w:val="24"/>
          <w:lang w:val="pt-BR"/>
        </w:rPr>
      </w:pPr>
      <w:r>
        <w:rPr>
          <w:rFonts w:hint="default" w:cs="Times New Roman"/>
          <w:b/>
          <w:bCs/>
          <w:i/>
          <w:iCs/>
          <w:color w:val="auto"/>
          <w:sz w:val="24"/>
          <w:szCs w:val="24"/>
          <w:lang w:val="pt-BR"/>
        </w:rPr>
        <w:t>Instituição:</w:t>
      </w:r>
      <w:r>
        <w:rPr>
          <w:rFonts w:hint="default" w:cs="Times New Roman"/>
          <w:i/>
          <w:iCs/>
          <w:color w:val="auto"/>
          <w:sz w:val="24"/>
          <w:szCs w:val="24"/>
          <w:lang w:val="pt-BR"/>
        </w:rPr>
        <w:t xml:space="preserve">  Centro Universitário Teresa DÁvila - UNIFATEA</w:t>
      </w:r>
    </w:p>
    <w:p w14:paraId="11773031">
      <w:pPr>
        <w:wordWrap w:val="0"/>
        <w:spacing w:after="0" w:line="360" w:lineRule="auto"/>
        <w:jc w:val="center"/>
        <w:rPr>
          <w:rFonts w:hint="default" w:ascii="Times New Roman" w:hAnsi="Times New Roman" w:cs="Times New Roman"/>
          <w:i/>
          <w:iCs/>
          <w:color w:val="auto"/>
          <w:sz w:val="24"/>
          <w:szCs w:val="24"/>
          <w:u w:val="none"/>
          <w:lang w:val="pt-BR"/>
        </w:rPr>
      </w:pPr>
      <w:r>
        <w:rPr>
          <w:rFonts w:hint="default" w:cs="Times New Roman"/>
          <w:b/>
          <w:bCs/>
          <w:i/>
          <w:iCs/>
          <w:color w:val="auto"/>
          <w:sz w:val="24"/>
          <w:szCs w:val="24"/>
          <w:lang w:val="pt-BR"/>
        </w:rPr>
        <w:t>E-mail:</w:t>
      </w:r>
      <w:r>
        <w:rPr>
          <w:rFonts w:hint="default" w:cs="Times New Roman"/>
          <w:i/>
          <w:iCs/>
          <w:color w:val="auto"/>
          <w:sz w:val="24"/>
          <w:szCs w:val="24"/>
          <w:lang w:val="pt-BR"/>
        </w:rPr>
        <w:t xml:space="preserve">  </w:t>
      </w:r>
      <w:r>
        <w:rPr>
          <w:rFonts w:hint="default" w:cs="Times New Roman"/>
          <w:i/>
          <w:iCs/>
          <w:color w:val="auto"/>
          <w:sz w:val="24"/>
          <w:szCs w:val="24"/>
          <w:lang w:val="pt-BR"/>
        </w:rPr>
        <w:fldChar w:fldCharType="begin"/>
      </w:r>
      <w:r>
        <w:rPr>
          <w:rFonts w:hint="default" w:cs="Times New Roman"/>
          <w:i/>
          <w:iCs/>
          <w:color w:val="auto"/>
          <w:sz w:val="24"/>
          <w:szCs w:val="24"/>
          <w:lang w:val="pt-BR"/>
        </w:rPr>
        <w:instrText xml:space="preserve"> HYPERLINK "mailto:fabianojhs@yahoo.com.br" </w:instrText>
      </w:r>
      <w:r>
        <w:rPr>
          <w:rFonts w:hint="default" w:cs="Times New Roman"/>
          <w:i/>
          <w:iCs/>
          <w:color w:val="auto"/>
          <w:sz w:val="24"/>
          <w:szCs w:val="24"/>
          <w:lang w:val="pt-BR"/>
        </w:rPr>
        <w:fldChar w:fldCharType="separate"/>
      </w:r>
      <w:r>
        <w:rPr>
          <w:rStyle w:val="6"/>
          <w:rFonts w:hint="default" w:cs="Times New Roman"/>
          <w:i/>
          <w:iCs/>
          <w:sz w:val="24"/>
          <w:szCs w:val="24"/>
          <w:lang w:val="pt-BR"/>
        </w:rPr>
        <w:t>fabianojhs@yahoo.com.br</w:t>
      </w:r>
      <w:r>
        <w:rPr>
          <w:rFonts w:hint="default" w:cs="Times New Roman"/>
          <w:i/>
          <w:iCs/>
          <w:color w:val="auto"/>
          <w:sz w:val="24"/>
          <w:szCs w:val="24"/>
          <w:lang w:val="pt-BR"/>
        </w:rPr>
        <w:fldChar w:fldCharType="end"/>
      </w:r>
    </w:p>
    <w:p w14:paraId="1E13CB79">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hint="default" w:ascii="Times New Roman" w:hAnsi="Times New Roman" w:eastAsia="SimSun" w:cs="Times New Roman"/>
          <w:b/>
          <w:bCs/>
          <w:color w:val="auto"/>
          <w:sz w:val="24"/>
          <w:szCs w:val="24"/>
          <w:lang w:val="pt-BR"/>
        </w:rPr>
      </w:pPr>
    </w:p>
    <w:p w14:paraId="516649C8">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b/>
          <w:bCs/>
          <w:sz w:val="24"/>
          <w:szCs w:val="24"/>
          <w:u w:color="000000"/>
        </w:rPr>
      </w:pPr>
      <w:r>
        <w:rPr>
          <w:rFonts w:ascii="Times New Roman" w:hAnsi="Times New Roman"/>
          <w:b/>
          <w:bCs/>
          <w:sz w:val="24"/>
          <w:szCs w:val="24"/>
          <w:u w:color="000000"/>
        </w:rPr>
        <w:t>RESUMO</w:t>
      </w:r>
    </w:p>
    <w:p w14:paraId="05553D37">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b/>
          <w:bCs/>
          <w:sz w:val="24"/>
          <w:szCs w:val="24"/>
          <w:u w:color="000000"/>
        </w:rPr>
      </w:pPr>
    </w:p>
    <w:p w14:paraId="2ADDE9E7">
      <w:pPr>
        <w:spacing w:after="0" w:line="360" w:lineRule="auto"/>
        <w:jc w:val="both"/>
        <w:rPr>
          <w:rStyle w:val="5"/>
          <w:rFonts w:hint="default" w:ascii="Times New Roman" w:hAnsi="Times New Roman" w:cs="Times New Roman"/>
          <w:b w:val="0"/>
          <w:color w:val="auto"/>
          <w:sz w:val="24"/>
          <w:szCs w:val="24"/>
        </w:rPr>
      </w:pPr>
      <w:r>
        <w:rPr>
          <w:rStyle w:val="5"/>
          <w:rFonts w:hint="default" w:ascii="Times New Roman" w:hAnsi="Times New Roman" w:cs="Times New Roman"/>
          <w:b w:val="0"/>
          <w:color w:val="auto"/>
          <w:sz w:val="24"/>
          <w:szCs w:val="24"/>
          <w:lang w:val="pt-BR"/>
        </w:rPr>
        <w:t>Objetivou-se</w:t>
      </w:r>
      <w:r>
        <w:rPr>
          <w:rStyle w:val="5"/>
          <w:rFonts w:hint="default" w:ascii="Times New Roman" w:hAnsi="Times New Roman" w:cs="Times New Roman"/>
          <w:b w:val="0"/>
          <w:color w:val="auto"/>
          <w:sz w:val="24"/>
          <w:szCs w:val="24"/>
        </w:rPr>
        <w:t xml:space="preserve"> sintetizar os estudos clínicos sobre lesão por pressão. Elaborou-se uma revisão integrativa através da busca de artigos na biblioteca virtual de saúde. Selecionou-se </w:t>
      </w:r>
      <w:r>
        <w:rPr>
          <w:rStyle w:val="5"/>
          <w:rFonts w:hint="default" w:ascii="Times New Roman" w:hAnsi="Times New Roman" w:cs="Times New Roman"/>
          <w:b w:val="0"/>
          <w:color w:val="auto"/>
          <w:sz w:val="24"/>
          <w:szCs w:val="24"/>
          <w:lang w:val="pt-BR"/>
        </w:rPr>
        <w:t>8</w:t>
      </w:r>
      <w:r>
        <w:rPr>
          <w:rStyle w:val="5"/>
          <w:rFonts w:hint="default" w:ascii="Times New Roman" w:hAnsi="Times New Roman" w:cs="Times New Roman"/>
          <w:b w:val="0"/>
          <w:color w:val="auto"/>
          <w:sz w:val="24"/>
          <w:szCs w:val="24"/>
        </w:rPr>
        <w:t xml:space="preserve"> artigos </w:t>
      </w:r>
      <w:r>
        <w:rPr>
          <w:rStyle w:val="5"/>
          <w:rFonts w:hint="default" w:ascii="Times New Roman" w:hAnsi="Times New Roman" w:cs="Times New Roman"/>
          <w:b w:val="0"/>
          <w:color w:val="auto"/>
          <w:sz w:val="24"/>
          <w:szCs w:val="24"/>
          <w:lang w:val="pt-BR"/>
        </w:rPr>
        <w:t xml:space="preserve">de 2019 a 2023 </w:t>
      </w:r>
      <w:r>
        <w:rPr>
          <w:rStyle w:val="5"/>
          <w:rFonts w:hint="default" w:ascii="Times New Roman" w:hAnsi="Times New Roman" w:cs="Times New Roman"/>
          <w:b w:val="0"/>
          <w:color w:val="auto"/>
          <w:sz w:val="24"/>
          <w:szCs w:val="24"/>
        </w:rPr>
        <w:t>e a análise destes permitiu a construção deste estudo. Os resultados indicaram as principais práticas para prevenção deste tipo de lesão, que podem ser aplicadas pelos enfermeiros da atenção básica em seu dia a dia. Conclui-se que é de extrema importância o profissional utilizar de ferramentas e estratégias tais como a escala de Braden e as intervenções de enfermagem como meio de prevenção da Lesão Por Pressão, promovendo a segurança dos pacientes.</w:t>
      </w:r>
    </w:p>
    <w:p w14:paraId="38EF850B">
      <w:pPr>
        <w:spacing w:after="0" w:line="360" w:lineRule="auto"/>
        <w:jc w:val="both"/>
        <w:rPr>
          <w:rStyle w:val="5"/>
          <w:rFonts w:hint="default" w:ascii="Times New Roman" w:hAnsi="Times New Roman" w:cs="Times New Roman"/>
          <w:b w:val="0"/>
          <w:color w:val="auto"/>
          <w:sz w:val="24"/>
          <w:szCs w:val="24"/>
        </w:rPr>
      </w:pPr>
    </w:p>
    <w:p w14:paraId="69FBA033">
      <w:pPr>
        <w:spacing w:after="0" w:line="360" w:lineRule="auto"/>
        <w:ind w:firstLine="709"/>
        <w:jc w:val="both"/>
        <w:rPr>
          <w:rStyle w:val="5"/>
          <w:rFonts w:hint="default" w:ascii="Times New Roman" w:hAnsi="Times New Roman" w:cs="Times New Roman"/>
          <w:color w:val="auto"/>
          <w:sz w:val="24"/>
          <w:szCs w:val="24"/>
          <w:lang w:val="en-US"/>
        </w:rPr>
      </w:pPr>
    </w:p>
    <w:p w14:paraId="5110C162">
      <w:pPr>
        <w:spacing w:after="0" w:line="360" w:lineRule="auto"/>
        <w:jc w:val="both"/>
        <w:rPr>
          <w:rFonts w:hint="default" w:ascii="Times New Roman" w:hAnsi="Times New Roman" w:cs="Times New Roman"/>
          <w:b/>
          <w:color w:val="auto"/>
          <w:sz w:val="24"/>
          <w:szCs w:val="24"/>
        </w:rPr>
      </w:pPr>
      <w:r>
        <w:rPr>
          <w:rStyle w:val="5"/>
          <w:rFonts w:hint="default" w:ascii="Times New Roman" w:hAnsi="Times New Roman" w:cs="Times New Roman"/>
          <w:color w:val="auto"/>
          <w:sz w:val="24"/>
          <w:szCs w:val="24"/>
        </w:rPr>
        <w:t>Palavras-chave:</w:t>
      </w:r>
      <w:r>
        <w:rPr>
          <w:rStyle w:val="5"/>
          <w:rFonts w:hint="default" w:ascii="Times New Roman" w:hAnsi="Times New Roman" w:cs="Times New Roman"/>
          <w:b w:val="0"/>
          <w:color w:val="auto"/>
          <w:sz w:val="24"/>
          <w:szCs w:val="24"/>
        </w:rPr>
        <w:t xml:space="preserve"> Lesão por pressão</w:t>
      </w:r>
      <w:r>
        <w:rPr>
          <w:rStyle w:val="5"/>
          <w:rFonts w:hint="default" w:ascii="Times New Roman" w:hAnsi="Times New Roman" w:cs="Times New Roman"/>
          <w:b w:val="0"/>
          <w:color w:val="auto"/>
          <w:sz w:val="24"/>
          <w:szCs w:val="24"/>
          <w:lang w:val="pt-BR"/>
        </w:rPr>
        <w:t>;</w:t>
      </w:r>
      <w:r>
        <w:rPr>
          <w:rStyle w:val="5"/>
          <w:rFonts w:hint="default" w:ascii="Times New Roman" w:hAnsi="Times New Roman" w:cs="Times New Roman"/>
          <w:b w:val="0"/>
          <w:color w:val="auto"/>
          <w:sz w:val="24"/>
          <w:szCs w:val="24"/>
        </w:rPr>
        <w:t xml:space="preserve"> Prevenção</w:t>
      </w:r>
      <w:r>
        <w:rPr>
          <w:rStyle w:val="5"/>
          <w:rFonts w:hint="default" w:ascii="Times New Roman" w:hAnsi="Times New Roman" w:cs="Times New Roman"/>
          <w:b w:val="0"/>
          <w:color w:val="auto"/>
          <w:sz w:val="24"/>
          <w:szCs w:val="24"/>
          <w:lang w:val="pt-BR"/>
        </w:rPr>
        <w:t xml:space="preserve">; </w:t>
      </w:r>
      <w:r>
        <w:rPr>
          <w:rStyle w:val="5"/>
          <w:rFonts w:hint="default" w:ascii="Times New Roman" w:hAnsi="Times New Roman" w:cs="Times New Roman"/>
          <w:b w:val="0"/>
          <w:color w:val="auto"/>
          <w:sz w:val="24"/>
          <w:szCs w:val="24"/>
        </w:rPr>
        <w:t xml:space="preserve"> Atenção Básica</w:t>
      </w:r>
      <w:r>
        <w:rPr>
          <w:rStyle w:val="5"/>
          <w:rFonts w:hint="default" w:ascii="Times New Roman" w:hAnsi="Times New Roman" w:cs="Times New Roman"/>
          <w:b w:val="0"/>
          <w:color w:val="auto"/>
          <w:sz w:val="24"/>
          <w:szCs w:val="24"/>
          <w:lang w:val="pt-BR"/>
        </w:rPr>
        <w:t>;</w:t>
      </w:r>
      <w:r>
        <w:rPr>
          <w:rStyle w:val="5"/>
          <w:rFonts w:hint="default" w:ascii="Times New Roman" w:hAnsi="Times New Roman" w:cs="Times New Roman"/>
          <w:b w:val="0"/>
          <w:color w:val="auto"/>
          <w:sz w:val="24"/>
          <w:szCs w:val="24"/>
        </w:rPr>
        <w:t xml:space="preserve"> Segurança do Paciente</w:t>
      </w:r>
      <w:r>
        <w:rPr>
          <w:rStyle w:val="5"/>
          <w:rFonts w:hint="default" w:ascii="Times New Roman" w:hAnsi="Times New Roman" w:cs="Times New Roman"/>
          <w:b w:val="0"/>
          <w:color w:val="auto"/>
          <w:sz w:val="24"/>
          <w:szCs w:val="24"/>
          <w:lang w:val="pt-BR"/>
        </w:rPr>
        <w:t>; Estomaterapia.</w:t>
      </w:r>
    </w:p>
    <w:p w14:paraId="184B1750">
      <w:pPr>
        <w:spacing w:after="0" w:line="360" w:lineRule="auto"/>
        <w:jc w:val="both"/>
        <w:rPr>
          <w:rStyle w:val="5"/>
          <w:rFonts w:hint="default" w:ascii="Times New Roman" w:hAnsi="Times New Roman" w:cs="Times New Roman"/>
          <w:b w:val="0"/>
          <w:color w:val="auto"/>
          <w:sz w:val="24"/>
          <w:szCs w:val="24"/>
        </w:rPr>
      </w:pPr>
    </w:p>
    <w:p w14:paraId="0B92D1F3">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both"/>
        <w:rPr>
          <w:rFonts w:ascii="Times New Roman" w:hAnsi="Times New Roman" w:eastAsia="Times New Roman" w:cs="Times New Roman"/>
          <w:b/>
          <w:bCs/>
          <w:u w:color="000000"/>
        </w:rPr>
      </w:pPr>
    </w:p>
    <w:p w14:paraId="4B9EEDEE">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240" w:lineRule="auto"/>
        <w:jc w:val="center"/>
      </w:pPr>
      <w:r>
        <w:rPr>
          <w:rFonts w:ascii="Arial Unicode MS" w:hAnsi="Arial Unicode MS"/>
          <w:sz w:val="20"/>
          <w:szCs w:val="20"/>
          <w:u w:color="000000"/>
        </w:rPr>
        <w:br w:type="page"/>
      </w:r>
    </w:p>
    <w:p w14:paraId="2B1A9117">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240" w:lineRule="auto"/>
        <w:jc w:val="center"/>
        <w:rPr>
          <w:rFonts w:ascii="Times New Roman" w:hAnsi="Times New Roman"/>
          <w:b/>
          <w:bCs/>
          <w:u w:color="000000"/>
        </w:rPr>
      </w:pPr>
      <w:r>
        <w:rPr>
          <w:rFonts w:ascii="Times New Roman" w:hAnsi="Times New Roman"/>
          <w:b/>
          <w:bCs/>
          <w:u w:color="000000"/>
        </w:rPr>
        <w:t>INTRODUÇÃO</w:t>
      </w:r>
    </w:p>
    <w:p w14:paraId="696C6382">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240" w:lineRule="auto"/>
        <w:jc w:val="center"/>
        <w:rPr>
          <w:rFonts w:ascii="Times New Roman" w:hAnsi="Times New Roman"/>
          <w:b/>
          <w:bCs/>
          <w:u w:color="000000"/>
        </w:rPr>
      </w:pPr>
    </w:p>
    <w:p w14:paraId="36E3E42B">
      <w:pPr>
        <w:spacing w:after="0" w:line="36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 segurança do paciente, nos últimos anos, tem sido motivo de preocupação para gestores, profissionais de saúde, pesquisadores e especialistas. Em 2013, foi instituído no Brasil o Programa Nacional de Segurança do Paciente e dentre suas ações tem-se a implantação de diversos protocolos para variados setores da área da saúde, um deles visando a minimização do risco de quedas e lesões por pressão. </w:t>
      </w:r>
      <w:r>
        <w:rPr>
          <w:rFonts w:hint="default" w:ascii="Times New Roman" w:hAnsi="Times New Roman" w:cs="Times New Roman"/>
          <w:color w:val="auto"/>
          <w:sz w:val="24"/>
          <w:szCs w:val="24"/>
        </w:rPr>
        <w:fldChar w:fldCharType="begin" w:fldLock="1"/>
      </w:r>
      <w:r>
        <w:rPr>
          <w:rFonts w:hint="default" w:ascii="Times New Roman" w:hAnsi="Times New Roman" w:cs="Times New Roman"/>
          <w:color w:val="auto"/>
          <w:sz w:val="24"/>
          <w:szCs w:val="24"/>
        </w:rPr>
        <w:instrText xml:space="preserve">ADDIN CSL_CITATION {"citationItems":[{"id":"ITEM-1","itemData":{"DOI":"10.1590/0034-7167-2015-0139","ISBN":"0034716720150","abstract":"RESUMO Objetivo: sumarizar as dissertações e teses produzidas por enfermeiros disponíveis no Catálogo de Teses e Dissertações da Associação Brasileira de Enfermagem, do volume XIX ao XXXII, que abordam a segurança do paciente. Método: pesquisa documental. Após coleta de dados, analisaram-se as seguintes variáveis: nível acadêmico, instituição de ensino, ano, local, tipo de serviço, objeto de estudo, desenho metodológico, sujeitos, protocolo prioritário de segurança do paciente, implicações e recomendações finais. Resultados: encontrados 8.720 resumos, dos quais 53 (0,61%) foram analisados. Houve predomínio de dissertações (n=19; 35,85%) relacionadas à redução do risco de quedas e úlcera por pressão (n=24; 45,28%), do tipo descritivo (n=21; 39,62%), quantitativo (n=16; 30,19%), no cenário hospitalar (n=16; 30,19%), utilizando escalas e protocolos (n=6; 11,32%). Conclusão: observou-se tendência para desenvolvimento de estudos relacionados à segurança do paciente no cenário hospitalar, com ênfase na redução do risco de úlcera por pressão.ABSTRACT Objective: summarize the dissertations and theses produced by nurses available in the Catalog of Theses and Dissertations of the Brazilian Nursing Association, from volume XIX to XXXII, that address patient safety. Method: this is a documentary study. After data collection, the following variables were analyzed: academic level, educational institutions, year, place, type of service, study object, study method, subjects, priority protocol of patient safety, implications and final recommendations. Results: 8,720 abstracts were found, 53 (0.61%) of which were analyzed. There was a predominance of dissertations (n=19; 35.85%) regarding the reduction of risks for fall and pressure ulcer (n=24; 45.28%), of descriptive type (n=21; 39.62%), quantitative type (n=16; 30.19%), in hospital environments (n=16; 30.19%), using scales and protocols (n=6; 11.32%). Conclusion: there is a tendency towards the development of studies related to patient safety in hospital environments, with an emphasis on the reduction of risk for pressure ulcer.RESUMEN Objetivo: sintetizar las disertaciones y tesis realizadas por enfermeros, disponibles en el Catálogo de Tesis y Disertaciones de la Asociación Brasileña de Enfermería, del volumen XIX al XXXII, abordando la seguridad del paciente. Método: investigación documental. Después de recolectar los datos, se analizaron las variables: nivel académico, institución de enseñanza, año, lugar, tipo de…","author":[{"dropping-particle":"","family":"Gomes","given":"Andréa Tayse de Lima","non-dropping-particle":"","parse-names":false,"suffix":""},{"dropping-particle":"","family":"Salvador","given":"Pétala Tuani Candido de Oliveira","non-dropping-particle":"","parse-names":false,"suffix":""},{"dropping-particle":"","family":"Rodrigues","given":"Cláudia Cristiane Filgueira Martins","non-dropping-particle":"","parse-names":false,"suffix":""},{"dropping-particle":"","family":"Silva","given":"Micheline da Fonseca","non-dropping-particle":"","parse-names":false,"suffix":""},{"dropping-particle":"","family":"Ferreira","given":"Larissa de Lima","non-dropping-particle":"","parse-names":false,"suffix":""},{"dropping-particle":"","family":"Santos","given":"Viviane Euzébia Pereira","non-dropping-particle":"","parse-names":false,"suffix":""}],"container-title":"Revista Brasileira de Enfermagem","id":"ITEM-1","issue":"1","issued":{"date-parts":[["2017"]]},"page":"146-154","title":"A segurança do paciente nos caminhos percorridos pela enfermagem brasileira","type":"article-journal","volume":"70"},"uris":["http://www.mendeley.com/documents/?uuid=5c8822e0-bc2f-4f70-9165-ae677d52b48b","http://www.mendeley.com/documents/?uuid=a380e81a-cb61-4333-b924-d3dae9cb766f"]}],"mendeley":{"formattedCitation":"(GOMES et al., 2017)","plainTextFormattedCitation":"(GOMES et al., 2017)","previouslyFormattedCitation":"(GOMES et al., 2017)"},"properties":{"noteIndex":0},"schema":"https://github.com/citation-style-language/schema/raw/master/csl-citation.json"}</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pt-BR"/>
        </w:rPr>
        <w:t>SANT</w:t>
      </w:r>
      <w:r>
        <w:rPr>
          <w:rFonts w:hint="default" w:ascii="Times New Roman" w:hAnsi="Times New Roman" w:cs="Times New Roman"/>
          <w:color w:val="auto"/>
          <w:sz w:val="24"/>
          <w:szCs w:val="24"/>
        </w:rPr>
        <w:t xml:space="preserve"> et al., 20</w:t>
      </w:r>
      <w:r>
        <w:rPr>
          <w:rFonts w:hint="default" w:ascii="Times New Roman" w:hAnsi="Times New Roman" w:cs="Times New Roman"/>
          <w:color w:val="auto"/>
          <w:sz w:val="24"/>
          <w:szCs w:val="24"/>
          <w:lang w:val="pt-BR"/>
        </w:rPr>
        <w:t>22</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w:t>
      </w:r>
    </w:p>
    <w:p w14:paraId="4874D1FD">
      <w:pPr>
        <w:spacing w:after="0" w:line="36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Diante disso, lesão por pressão (LPP), é uma lesão tissular, geralmente sobre uma proeminência óssea relacionadas ao pressionamento do tecido por tempo prolongado, ou ocasionada pela pressão associada ao cisalhamento e/ou fricção.</w:t>
      </w:r>
      <w:r>
        <w:rPr>
          <w:rFonts w:hint="default" w:ascii="Times New Roman" w:hAnsi="Times New Roman" w:cs="Times New Roman"/>
          <w:color w:val="auto"/>
          <w:sz w:val="24"/>
          <w:szCs w:val="24"/>
        </w:rPr>
        <w:fldChar w:fldCharType="begin" w:fldLock="1"/>
      </w:r>
      <w:r>
        <w:rPr>
          <w:rFonts w:hint="default" w:ascii="Times New Roman" w:hAnsi="Times New Roman" w:cs="Times New Roman"/>
          <w:color w:val="auto"/>
          <w:sz w:val="24"/>
          <w:szCs w:val="24"/>
        </w:rPr>
        <w:instrText xml:space="preserve">ADDIN CSL_CITATION {"citationItems":[{"id":"ITEM-1","itemData":{"DOI":"10.1590/S0080-623420140000300010","ISBN":"0080623420140","ISSN":"00806234","abstract":"Objective:To identify the nursing care prescribed for patients in risk for pressure ulcer (PU) and to compare those with the Nursing Interventions Classification (NIC) interventions. Method: Cross mapping study conducted in a university hospital. The sample was composed of 219 adult patients hospitalized in clinical and surgical units. The inclusion criteria were: score ≤ 13 in the Braden Scale and one of the nursing diagnoses, Self-Care deficit syndrome, Impaired physical mobility, Impaired tissue integrity, Impaired skin integrity, Risk for impaired skin integrity. The data were collected retrospectively in a nursing prescription system and statistically analyzed by crossed mapping. Result: It was identified 32 different nursing cares to prevent PU, mapped in 17 different NIC interventions, within them: Skin surveillance, Pressure ulcer prevention and Positioning. Conclusion: The cross mapping showed similarities between the prescribed nursing care and the NIC interventions.Objetivo: Identificar los cuidados de enfermería prescritos para pacientes con riesgo de úlceras por presión (UPP) y compararlos con las intervenciones de la Clasificación de Intervenciones de Enfermería(NIC). Método: Estudio con mapeo cruzado en el hospital universitario. La muestra estuvo compuesta por 219 pacientes adultos internados en unidades médico-quirúrgicas. Los criterios de inclusión fueron: puntuación ≤ 13 en la escala de Braden y uno de los siguientes diagnósticos de enfermería: Síndrome de déficit de autocuidado, Deterioro de la movilidad física, deterioro de la integridad tisular, deterioro de la integridad cutánea, riesgo de deterioro de la integridad cutánea. Los datos fueron recolectados retrospectivamente en el sistema de prescripción de enfermería y analizados estadísticamente y con mapeo cruzado. Resultados: Se identificaron 32 cuidados de enfermería distintos para la prevención de las UPP, mapeados en 17 intervenciones NIC diferentes, entre ellas: Supervisión de la piel, Prevención de úlceras por presión y Posiciones corporales. Conclusión: El mapeo cruzado mostró similitud entre los cuidados de enfermería y las intervenciones NIC.","author":[{"dropping-particle":"","family":"Pereira","given":"Ana Gabriela Silva","non-dropping-particle":"","parse-names":false,"suffix":""},{"dropping-particle":"dos","family":"Santos","given":"Cássia Teixeira","non-dropping-particle":"","parse-names":false,"suffix":""},{"dropping-particle":"","family":"Menegon","given":"Dóris Baratz","non-dropping-particle":"","parse-names":false,"suffix":""},{"dropping-particle":"","family":"Mello","given":"Bruna","non-dropping-particle":"","parse-names":false,"suffix":""},{"dropping-particle":"","family":"Azambuja","given":"Fernanda","non-dropping-particle":"","parse-names":false,"suffix":""},{"dropping-particle":"","family":"Lucena","given":"Amália de Fátima","non-dropping-particle":"","parse-names":false,"suffix":""}],"container-title":"Revista da Escola de Enfermagem","id":"ITEM-1","issue":"3","issued":{"date-parts":[["2014"]]},"page":"454-461","title":"Mapeamento de cuidados de enfermagem com a NIC para paciente em risco de úlcera por pressão","type":"article-journal","volume":"48"},"uris":["http://www.mendeley.com/documents/?uuid=1e164b52-2d49-4e02-8114-b89bf37b3256"]},{"id":"ITEM-2","itemData":{"DOI":"10.5380/ce.v23i3.55197","abstract":"Objetivos: Analisar, a partir da visão dos enfermeiros da Atenção Primária, as contribuições da prática educativa naprevenção da Lesão por Pressão e promoção da saúde. Método: Estudo Convergente Assistencial com 20 enfermeiros,realizado entre julho e agosto de 2014, no Estado de Santa Catarina, desenvolvido em duas etapas e quatro encontros,sendo a primeira entrevista com a utilização de questionário e, posteriormente, três oficinas. Resultados: Os dadosforam analisados e resultaram em duas categorias: Diga não à Lesão por Pressão e A prática do enfermeiro na prevençãoda LP e promoção da saúde na APS, que expressaram aquisição e aprimoramento de conhecimentos, construção donovo saber, contribuindo para ações de saúde. Conclusão: A prática educativa alcançou seu propósito, inovando erenovando o conhecimento dos enfermeiros no cuidado preventivo e promoção da saúde. São essenciais capacitaçõescontínuas, refletindo em ganhos na prática assistencial e científica da Enfermagem.","author":[{"dropping-particle":"","family":"Soares","given":"Cilene Fernandes","non-dropping-particle":"","parse-names":false,"suffix":""},{"dropping-particle":"","family":"Heidemann","given":"Ivonete Teresinha Shulter Buss","non-dropping-particle":"","parse-names":false,"suffix":""},{"dropping-particle":"","family":"Durand","given":"Michelle Kuntz","non-dropping-particle":"","parse-names":false,"suffix":""},{"dropping-particle":"da","family":"Costa","given":"Maria Fernanda Baeta Neves Alonso","non-dropping-particle":"","parse-names":false,"suffix":""},{"dropping-particle":"","family":"Marçal","given":"Claudia Cossentino Bruck","non-dropping-particle":"","parse-names":false,"suffix":""},{"dropping-particle":"","family":"Ferreira","given":"Juliana Martins","non-dropping-particle":"","parse-names":false,"suffix":""}],"container-title":"Cogitare Enfermagem","id":"ITEM-2","issue":"3","issued":{"date-parts":[["2018"]]},"page":"1-9","title":"Prática educativa com enfermeiros da atenção primária: não à lesão por pressão","type":"article-journal","volume":"23"},"uris":["http://www.mendeley.com/documents/?uuid=9a772abb-8b6e-4638-9594-dcb71967d8a1"]}],"mendeley":{"formattedCitation":"(PEREIRA et al., 2014; SOARES et al., 2018)","plainTextFormattedCitation":"(PEREIRA et al., 2014; SOARES et al., 2018)","previouslyFormattedCitation":"(PEREIRA et al., 2014; SOARES et al., 2018)"},"properties":{"noteIndex":0},"schema":"https://github.com/citation-style-language/schema/raw/master/csl-citation.json"}</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pt-BR"/>
        </w:rPr>
        <w:t>MOURA, et al, 2022</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Pessoas hospitalizadas sob cuidados de instituições de longa permanência ou em domicílios podem ser acometidas por esse trauma tecidual.</w:t>
      </w:r>
      <w:r>
        <w:rPr>
          <w:rFonts w:hint="default" w:ascii="Times New Roman" w:hAnsi="Times New Roman" w:cs="Times New Roman"/>
          <w:color w:val="auto"/>
          <w:sz w:val="24"/>
          <w:szCs w:val="24"/>
        </w:rPr>
        <w:fldChar w:fldCharType="begin" w:fldLock="1"/>
      </w:r>
      <w:r>
        <w:rPr>
          <w:rFonts w:hint="default" w:ascii="Times New Roman" w:hAnsi="Times New Roman" w:cs="Times New Roman"/>
          <w:color w:val="auto"/>
          <w:sz w:val="24"/>
          <w:szCs w:val="24"/>
        </w:rPr>
        <w:instrText xml:space="preserve">ADDIN CSL_CITATION {"citationItems":[{"id":"ITEM-1","itemData":{"DOI":"10.9789/2175-5361.2013v5n1p3221","ISSN":"18096107","abstract":"Objetivo: Refletir sobre a atuação da enfermagem junto ao cliente centrada na prevenção de úlceras por pressão. Método: Trata-se de estudo descritivo abordando a úlcera por pressão, que se transformou em um sério problema de saúde pública, a exigir políticas públicas para sua prevenção. Resultados: Apresenta-se a importância da avaliação do cliente e os cuidados preventivos fundamentados em recomendações de órgãos públicos e em resultados de produção científica, inclusive da área de dermatologia, visando um atendimento sem riscos para a integridade física, mental e espiritual do cliente e para o profissional de enfermagem. Conclusão: Conclui-se ser indispensável implementar programas educacionais que sejam estruturados, organizados, compreensivos e direcionados para todos os níveis de serviços de saúde. A atualização dos profissionais possibilitará a aquisição de recursos, visando um atendimento compatível com a dignidade humana e para o profissional que fica vulnerável às críticas e processos judiciais.","author":[{"dropping-particle":"","family":"Brandão","given":"Euzeli","non-dropping-particle":"","parse-names":false,"suffix":""},{"dropping-particle":"","family":"Mandelbaum","given":"Maria Helena","non-dropping-particle":"","parse-names":false,"suffix":""},{"dropping-particle":"","family":"Santos","given":"Iraci","non-dropping-particle":"","parse-names":false,"suffix":""}],"container-title":"Revista de Pesquisa: Cuidado é Fundamental Online","id":"ITEM-1","issue":"1","issued":{"date-parts":[["2013"]]},"page":"3221-3228","title":"Um desafio no cuidado em enfermagem: prevenir úlceras por pressão no cliente","type":"article-journal","volume":"5"},"uris":["http://www.mendeley.com/documents/?uuid=55a17d51-bb11-4a9f-bbd5-fc65c7d6b704"]}],"mendeley":{"formattedCitation":"(BRANDÃO; MANDELBAUM; SANTOS, 2013)","plainTextFormattedCitation":"(BRANDÃO; MANDELBAUM; SANTOS, 2013)","previouslyFormattedCitation":"(BRANDÃO; MANDELBAUM; SANTOS, 2013)"},"properties":{"noteIndex":0},"schema":"https://github.com/citation-style-language/schema/raw/master/csl-citation.json"}</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lang w:val="pt-BR"/>
        </w:rPr>
        <w:t>VIEIRA et al, 2023)</w:t>
      </w:r>
      <w:r>
        <w:rPr>
          <w:rFonts w:hint="default" w:ascii="Times New Roman" w:hAnsi="Times New Roman" w:cs="Times New Roman"/>
          <w:color w:val="auto"/>
          <w:sz w:val="24"/>
          <w:szCs w:val="24"/>
        </w:rPr>
        <w:t>.</w:t>
      </w:r>
    </w:p>
    <w:p w14:paraId="14014177">
      <w:pPr>
        <w:spacing w:after="0" w:line="36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Neste sentido, o Ministério da Saúde define úlcera por pressão como “área de trauma tecidual causada por pressão contínua e prolongada aplicada à pele e tecidos adjacentes, excedendo a pressão capilar normal, provocando isquemia, podendo levar a morte celular”.</w:t>
      </w:r>
      <w:r>
        <w:rPr>
          <w:rFonts w:hint="default" w:ascii="Times New Roman" w:hAnsi="Times New Roman" w:cs="Times New Roman"/>
          <w:color w:val="auto"/>
          <w:sz w:val="24"/>
          <w:szCs w:val="24"/>
        </w:rPr>
        <w:fldChar w:fldCharType="begin" w:fldLock="1"/>
      </w:r>
      <w:r>
        <w:rPr>
          <w:rFonts w:hint="default" w:ascii="Times New Roman" w:hAnsi="Times New Roman" w:cs="Times New Roman"/>
          <w:color w:val="auto"/>
          <w:sz w:val="24"/>
          <w:szCs w:val="24"/>
        </w:rPr>
        <w:instrText xml:space="preserve">ADDIN CSL_CITATION {"citationItems":[{"id":"ITEM-1","itemData":{"DOI":"10.9789/2175-5361.2013v5n1p3221","ISSN":"18096107","abstract":"Objetivo: Refletir sobre a atuação da enfermagem junto ao cliente centrada na prevenção de úlceras por pressão. Método: Trata-se de estudo descritivo abordando a úlcera por pressão, que se transformou em um sério problema de saúde pública, a exigir políticas públicas para sua prevenção. Resultados: Apresenta-se a importância da avaliação do cliente e os cuidados preventivos fundamentados em recomendações de órgãos públicos e em resultados de produção científica, inclusive da área de dermatologia, visando um atendimento sem riscos para a integridade física, mental e espiritual do cliente e para o profissional de enfermagem. Conclusão: Conclui-se ser indispensável implementar programas educacionais que sejam estruturados, organizados, compreensivos e direcionados para todos os níveis de serviços de saúde. A atualização dos profissionais possibilitará a aquisição de recursos, visando um atendimento compatível com a dignidade humana e para o profissional que fica vulnerável às críticas e processos judiciais.","author":[{"dropping-particle":"","family":"Brandão","given":"Euzeli","non-dropping-particle":"","parse-names":false,"suffix":""},{"dropping-particle":"","family":"Mandelbaum","given":"Maria Helena","non-dropping-particle":"","parse-names":false,"suffix":""},{"dropping-particle":"","family":"Santos","given":"Iraci","non-dropping-particle":"","parse-names":false,"suffix":""}],"container-title":"Revista de Pesquisa: Cuidado é Fundamental Online","id":"ITEM-1","issue":"1","issued":{"date-parts":[["2013"]]},"page":"3221-3228","title":"Um desafio no cuidado em enfermagem: prevenir úlceras por pressão no cliente","type":"article-journal","volume":"5"},"uris":["http://www.mendeley.com/documents/?uuid=55a17d51-bb11-4a9f-bbd5-fc65c7d6b704"]}],"mendeley":{"formattedCitation":"(BRANDÃO; MANDELBAUM; SANTOS, 2013)","plainTextFormattedCitation":"(BRANDÃO; MANDELBAUM; SANTOS, 2013)","previouslyFormattedCitation":"(BRANDÃO; MANDELBAUM; SANTOS, 2013)"},"properties":{"noteIndex":0},"schema":"https://github.com/citation-style-language/schema/raw/master/csl-citation.json"}</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pt-BR"/>
        </w:rPr>
        <w:t>CIRIACO, 2021</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rPr>
        <w:fldChar w:fldCharType="end"/>
      </w:r>
    </w:p>
    <w:p w14:paraId="547D3A99">
      <w:pPr>
        <w:spacing w:after="0" w:line="36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Percebe-se que existem os fatores extrínsecos/externos: pressão, cisalhamento e fricção; e os intrínsecos/internos: idade avançada, déficit neurológico, nutrição inadequada, incontinência urinária e/ou fecal, uso de medicamentos analgésicos, sedativos ou anestésicos, entre outros. Ambos estão entre os principais agravantes do risco de desenvolvimento de uma LPP. </w:t>
      </w:r>
      <w:r>
        <w:rPr>
          <w:rFonts w:hint="default" w:ascii="Times New Roman" w:hAnsi="Times New Roman" w:cs="Times New Roman"/>
          <w:color w:val="auto"/>
          <w:sz w:val="24"/>
          <w:szCs w:val="24"/>
        </w:rPr>
        <w:fldChar w:fldCharType="begin" w:fldLock="1"/>
      </w:r>
      <w:r>
        <w:rPr>
          <w:rFonts w:hint="default" w:ascii="Times New Roman" w:hAnsi="Times New Roman" w:cs="Times New Roman"/>
          <w:color w:val="auto"/>
          <w:sz w:val="24"/>
          <w:szCs w:val="24"/>
        </w:rPr>
        <w:instrText xml:space="preserve">ADDIN CSL_CITATION {"citationItems":[{"id":"ITEM-1","itemData":{"ISBN":"9780080453705","abstract":"Objetivo: analisar a incidência de úlcera por pressão como indicador de qualidade assistencial no Hospital Coronel Frota/Porto Alegre. Método: estudo quantitativo que se valeu dos princípios da exploração e descrição, utilizando-se a análise estatística das notificações do evento adverso úlcera por pressão. Resultados: foram identificados baixos índices de úlceras por pressão. Os pacientes acometidos apresentavam diversos fatores de risco incluindo alterações nutricionais, de mobilidade e de nível de consciência. Destacou-se como cuidados de enfermagem na prevenção de úlceras por pressão o uso de colchão piramidal e a mudança de decúbito. Considerações finais: apesar de se constatar a existência do cuidado de enfermagem preventivo, mesmo assim houve o desenvolvimento de úlcera por pressão. Evidenciou-se a necessidade de ampliar as ações de prevenção de úlceras por pressão bem como, avaliar a acurácia das notificações dos eventos adversos.","author":[{"dropping-particle":"","family":"Silva","given":"Mara Rosane Vargas e","non-dropping-particle":"","parse-names":false,"suffix":""},{"dropping-particle":"","family":"Dick","given":"Nidea Rita Michels","non-dropping-particle":"","parse-names":false,"suffix":""},{"dropping-particle":"","family":"Martini","given":"Angela Conte","non-dropping-particle":"","parse-names":false,"suffix":""}],"container-title":"Revista de enfermagem da UFSM","id":"ITEM-1","issue":"2","issued":{"date-parts":[["2012"]]},"page":"1-29","title":"Incidência de úlcera por pressão como indicador de qualidade na assistência de enfermagem","type":"article-journal","volume":"2"},"uris":["http://www.mendeley.com/documents/?uuid=1439f318-4903-4391-b17a-5377c3fcc5f6"]},{"id":"ITEM-2","itemData":{"abstract":"Estudo transversal com objetivo de identificar a pontuação das subescalas que avaliam o risco para úlcera por pressão na aplicação da Escala de Braden e associá-las aos motivos de internação hospitalar, às comorbidades e às características demográficas de pacientes adultos hospitalizados. A amostra constou de 187 pacientes em risco para úlcera por pressão com escore total ≤13 na referida escala. Os dados foram coletados retrospectivamente em fichas com a Escala de Braden e em prontuários, analisados pela estatística descritiva e testes de Mann-Whitney e Sperman. Os resultados demonstraram maioria de mulheres, idosos, portadores de doenças cerebrovasculares, pulmonares, cardiovasculares, metabólicas e neoplásicas. Os escores verificados pelas subescalas apontaram pacientes acamados, com mobilidade e atividade limitadas. A nutrição alterada também se mostrou fator importante, seguido pelos problemas de fricção e/ou cisalhamento e alteração da percepção sensorial e umidade. Estes achados permitiram subsidiar a qualificação da prevenção da úlcera por pressão.","author":[{"dropping-particle":"","family":"Menegon","given":"Dóris Baratz","non-dropping-particle":"","parse-names":false,"suffix":""},{"dropping-particle":"","family":"Bercini","given":"Rossana Rosa","non-dropping-particle":"","parse-names":false,"suffix":""},{"dropping-particle":"dos","family":"Santos","given":"Cássia Teixeira","non-dropping-particle":"","parse-names":false,"suffix":""},{"dropping-particle":"","family":"Lucena","given":"Amália de Fátima","non-dropping-particle":"","parse-names":false,"suffix":""},{"dropping-particle":"","family":"Pereira","given":"Ana Gabriela Silva","non-dropping-particle":"","parse-names":false,"suffix":""},{"dropping-particle":"","family":"Scain","given":"Suzana Fiore","non-dropping-particle":"","parse-names":false,"suffix":""}],"container-title":"Texto &amp; Contexto - Enfermagem","id":"ITEM-2","issue":"4","issued":{"date-parts":[["2012"]]},"page":"854-861","title":"Análise das subescalas de braden como indicativos de risco para úlcera por pressão","type":"article-journal","volume":"21"},"uris":["http://www.mendeley.com/documents/?uuid=013b0a70-7bf8-4d0c-9d58-49b637fc55dc"]}],"mendeley":{"formattedCitation":"(MENEGON et al., 2012; SILVA; DICK; MARTINI, 2012)","plainTextFormattedCitation":"(MENEGON et al., 2012; SILVA; DICK; MARTINI, 2012)","previouslyFormattedCitation":"(MENEGON et al., 2012; SILVA; DICK; MARTINI, 2012)"},"properties":{"noteIndex":0},"schema":"https://github.com/citation-style-language/schema/raw/master/csl-citation.json"}</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pt-BR"/>
        </w:rPr>
        <w:t>SILVA et al, 2023</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w:t>
      </w:r>
    </w:p>
    <w:p w14:paraId="29AF249B">
      <w:pPr>
        <w:spacing w:after="0" w:line="36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Assim, diferente das demais alterações de pele, a LPP representa um problema de saúde pública que traz ao paciente transtornos físicos e emocionais, além de influenciar na morbidade e mortalidade. No Brasil, um paciente com mobilidade comprometida tem de 41,2% a 59% de risco de desenvolver esse tipo de lesão, sendo que com os devidos cuidados preventivos ela pode ser evitada em 95% dos casos. </w:t>
      </w:r>
      <w:r>
        <w:rPr>
          <w:rFonts w:hint="default" w:ascii="Times New Roman" w:hAnsi="Times New Roman" w:cs="Times New Roman"/>
          <w:color w:val="auto"/>
          <w:sz w:val="24"/>
          <w:szCs w:val="24"/>
        </w:rPr>
        <w:fldChar w:fldCharType="begin" w:fldLock="1"/>
      </w:r>
      <w:r>
        <w:rPr>
          <w:rFonts w:hint="default" w:ascii="Times New Roman" w:hAnsi="Times New Roman" w:cs="Times New Roman"/>
          <w:color w:val="auto"/>
          <w:sz w:val="24"/>
          <w:szCs w:val="24"/>
        </w:rPr>
        <w:instrText xml:space="preserve">ADDIN CSL_CITATION {"citationItems":[{"id":"ITEM-1","itemData":{"DOI":"10.1590/0104-070720180001630016","ISSN":"0104-0707","abstract":"RESUMO Objetivo: apresentar a aplicabilidade da Escala de Braden na percepção dos enfermeiros da atenção primária, e identificar as medidas de prevenção, e promoção da saúde de modo evitar o desenvolvimento da lesão por pressão. Método: pesquisa Convergente assistencial, realizada num distrito sanitário do Sul do Brasil, com 20 enfermeiros. A coleta de dados ocorreu em julho de 2014, através de entrevista e de uma prática educativa na forma de oficina temática intitulada “Diga não à lesão por pressão, prevenir é o melhor cuidado”. A análise foi através da fase de apreensão, síntese, teorização e transferência. Resultados: da prática educativa culminaram duas categorias: Percepções e expectativas quanto ao uso da Escala de Braden na atenção primária, sendo esta revelada como uma importante ferramenta no reconhecimento das pessoas vulneráveis; e Desvelar as práticas de promoção da saúde e medidas de prevenção para evitar a lesão por pressão, tendo esta as aspirações voltadas a um adequado direcionamento dos cuidados na busca por melhorar a qualidade de vida. Conclusão: conclui-se que uma avaliação adequada, um plano de cuidados que possa prevenir a lesão por pressão, assim como práticas que promovam saúde, configuram-se como possibilidades criativas versus desafios, na inclusão de um novo paradigma na atenção primária.ABSTRACT Objective: to present the applicability of the Braden Scale in the perception of primary care nurses, and to identify preventive measures and health promotion in order to avoid the development of pressure injury. Method: convergent care research carried out in a health district in the South of Brazil, with 20 nurses. The data collection took place in July 2014, through an interview and practical educational in the form of a thematic workshop entitled “Say no to pressure injury, prevention is the best care”. The analysis occurred through the phases of apprehension, synthesis, theorization and transference. Results: the educational practice resulted in two categories: Perceptions and expectations regarding the use of the Braden Scale in primary care, which is revealed as an important tool in the recognition of vulnerable people; and Reveal health promotion practices and prevention measures to avoid pressure injuries, with goals aimed at targeting adequate care in the quest to improve the quality of life. Conclusion: it is concluded that adequate evaluation, care plans that can prevent pressure injury, as well as practices that promote…","author":[{"dropping-particle":"","family":"Soares","given":"Cilene Fernandes","non-dropping-particle":"","parse-names":false,"suffix":""},{"dropping-particle":"","family":"Heidemann","given":"Ivonete Teresinha Schülter Buss","non-dropping-particle":"","parse-names":false,"suffix":""}],"container-title":"Texto &amp; Contexto - Enfermagem","id":"ITEM-1","issue":"2","issued":{"date-parts":[["2018"]]},"page":"1-10","title":"Promoção da saúde e prevenção da lesão por pressão: expectativas do enfermeiro da atenção primária","type":"article-journal","volume":"27"},"uris":["http://www.mendeley.com/documents/?uuid=e5ae3467-b5b2-4357-a6a0-69f0f7608efd"]}],"mendeley":{"formattedCitation":"(SOARES; HEIDEMANN, 2018)","plainTextFormattedCitation":"(SOARES; HEIDEMANN, 2018)","previouslyFormattedCitation":"(SOARES; HEIDEMANN, 2018)"},"properties":{"noteIndex":0},"schema":"https://github.com/citation-style-language/schema/raw/master/csl-citation.json"}</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pt-BR"/>
        </w:rPr>
        <w:t>ANJOS MENDES et al , 2024</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w:t>
      </w:r>
    </w:p>
    <w:p w14:paraId="143B787A">
      <w:pPr>
        <w:spacing w:after="0" w:line="36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O enfermeiro trabalha na perspectiva do cuidado com a integridade da pele e tecidos, assim como a implementação de intervenções para a prevenção da LPP e suas complicações, que podem comprometer a saúde e a qualidade de vida do paciente. </w:t>
      </w:r>
      <w:r>
        <w:rPr>
          <w:rFonts w:hint="default" w:ascii="Times New Roman" w:hAnsi="Times New Roman" w:cs="Times New Roman"/>
          <w:color w:val="auto"/>
          <w:sz w:val="24"/>
          <w:szCs w:val="24"/>
        </w:rPr>
        <w:fldChar w:fldCharType="begin" w:fldLock="1"/>
      </w:r>
      <w:r>
        <w:rPr>
          <w:rFonts w:hint="default" w:ascii="Times New Roman" w:hAnsi="Times New Roman" w:cs="Times New Roman"/>
          <w:color w:val="auto"/>
          <w:sz w:val="24"/>
          <w:szCs w:val="24"/>
        </w:rPr>
        <w:instrText xml:space="preserve">ADDIN CSL_CITATION {"citationItems":[{"id":"ITEM-1","itemData":{"DOI":"10.1590/S0080-623420140000300010","ISBN":"0080623420140","ISSN":"00806234","abstract":"Objective:To identify the nursing care prescribed for patients in risk for pressure ulcer (PU) and to compare those with the Nursing Interventions Classification (NIC) interventions. Method: Cross mapping study conducted in a university hospital. The sample was composed of 219 adult patients hospitalized in clinical and surgical units. The inclusion criteria were: score ≤ 13 in the Braden Scale and one of the nursing diagnoses, Self-Care deficit syndrome, Impaired physical mobility, Impaired tissue integrity, Impaired skin integrity, Risk for impaired skin integrity. The data were collected retrospectively in a nursing prescription system and statistically analyzed by crossed mapping. Result: It was identified 32 different nursing cares to prevent PU, mapped in 17 different NIC interventions, within them: Skin surveillance, Pressure ulcer prevention and Positioning. Conclusion: The cross mapping showed similarities between the prescribed nursing care and the NIC interventions.Objetivo: Identificar los cuidados de enfermería prescritos para pacientes con riesgo de úlceras por presión (UPP) y compararlos con las intervenciones de la Clasificación de Intervenciones de Enfermería(NIC). Método: Estudio con mapeo cruzado en el hospital universitario. La muestra estuvo compuesta por 219 pacientes adultos internados en unidades médico-quirúrgicas. Los criterios de inclusión fueron: puntuación ≤ 13 en la escala de Braden y uno de los siguientes diagnósticos de enfermería: Síndrome de déficit de autocuidado, Deterioro de la movilidad física, deterioro de la integridad tisular, deterioro de la integridad cutánea, riesgo de deterioro de la integridad cutánea. Los datos fueron recolectados retrospectivamente en el sistema de prescripción de enfermería y analizados estadísticamente y con mapeo cruzado. Resultados: Se identificaron 32 cuidados de enfermería distintos para la prevención de las UPP, mapeados en 17 intervenciones NIC diferentes, entre ellas: Supervisión de la piel, Prevención de úlceras por presión y Posiciones corporales. Conclusión: El mapeo cruzado mostró similitud entre los cuidados de enfermería y las intervenciones NIC.","author":[{"dropping-particle":"","family":"Pereira","given":"Ana Gabriela Silva","non-dropping-particle":"","parse-names":false,"suffix":""},{"dropping-particle":"dos","family":"Santos","given":"Cássia Teixeira","non-dropping-particle":"","parse-names":false,"suffix":""},{"dropping-particle":"","family":"Menegon","given":"Dóris Baratz","non-dropping-particle":"","parse-names":false,"suffix":""},{"dropping-particle":"","family":"Mello","given":"Bruna","non-dropping-particle":"","parse-names":false,"suffix":""},{"dropping-particle":"","family":"Azambuja","given":"Fernanda","non-dropping-particle":"","parse-names":false,"suffix":""},{"dropping-particle":"","family":"Lucena","given":"Amália de Fátima","non-dropping-particle":"","parse-names":false,"suffix":""}],"container-title":"Revista da Escola de Enfermagem","id":"ITEM-1","issue":"3","issued":{"date-parts":[["2014"]]},"page":"454-461","title":"Mapeamento de cuidados de enfermagem com a NIC para paciente em risco de úlcera por pressão","type":"article-journal","volume":"48"},"uris":["http://www.mendeley.com/documents/?uuid=1e164b52-2d49-4e02-8114-b89bf37b3256"]}],"mendeley":{"formattedCitation":"(PEREIRA et al., 2014)","plainTextFormattedCitation":"(PEREIRA et al., 2014)","previouslyFormattedCitation":"(PEREIRA et al., 2014)"},"properties":{"noteIndex":0},"schema":"https://github.com/citation-style-language/schema/raw/master/csl-citation.json"}</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pt-BR"/>
        </w:rPr>
        <w:t>MELO MOURA</w:t>
      </w:r>
      <w:r>
        <w:rPr>
          <w:rFonts w:hint="default" w:ascii="Times New Roman" w:hAnsi="Times New Roman" w:cs="Times New Roman"/>
          <w:color w:val="auto"/>
          <w:sz w:val="24"/>
          <w:szCs w:val="24"/>
        </w:rPr>
        <w:t xml:space="preserve"> et al., 20</w:t>
      </w:r>
      <w:r>
        <w:rPr>
          <w:rFonts w:hint="default" w:ascii="Times New Roman" w:hAnsi="Times New Roman" w:cs="Times New Roman"/>
          <w:color w:val="auto"/>
          <w:sz w:val="24"/>
          <w:szCs w:val="24"/>
          <w:lang w:val="pt-BR"/>
        </w:rPr>
        <w:t>22</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w:t>
      </w:r>
    </w:p>
    <w:p w14:paraId="5F6A1A5E">
      <w:pPr>
        <w:spacing w:after="0" w:line="36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Mais recentemente, as ações desenvolvidas às pessoas com lesão por pressão deve ocorrer na alta e média complexidade, bem como na Atenção Primária à Saúde (APS), sob os cuidados da Equipe da Estratégia Saúde da Família (ESF), que atua para prevenção e reabilitação dos pacientes. </w:t>
      </w:r>
      <w:r>
        <w:rPr>
          <w:rFonts w:hint="default" w:ascii="Times New Roman" w:hAnsi="Times New Roman" w:cs="Times New Roman"/>
          <w:color w:val="auto"/>
          <w:sz w:val="24"/>
          <w:szCs w:val="24"/>
        </w:rPr>
        <w:fldChar w:fldCharType="begin" w:fldLock="1"/>
      </w:r>
      <w:r>
        <w:rPr>
          <w:rFonts w:hint="default" w:ascii="Times New Roman" w:hAnsi="Times New Roman" w:cs="Times New Roman"/>
          <w:color w:val="auto"/>
          <w:sz w:val="24"/>
          <w:szCs w:val="24"/>
        </w:rPr>
        <w:instrText xml:space="preserve">ADDIN CSL_CITATION {"citationItems":[{"id":"ITEM-1","itemData":{"DOI":"10.1590/0104-070720180001630016","ISSN":"0104-0707","abstract":"RESUMO Objetivo: apresentar a aplicabilidade da Escala de Braden na percepção dos enfermeiros da atenção primária, e identificar as medidas de prevenção, e promoção da saúde de modo evitar o desenvolvimento da lesão por pressão. Método: pesquisa Convergente assistencial, realizada num distrito sanitário do Sul do Brasil, com 20 enfermeiros. A coleta de dados ocorreu em julho de 2014, através de entrevista e de uma prática educativa na forma de oficina temática intitulada “Diga não à lesão por pressão, prevenir é o melhor cuidado”. A análise foi através da fase de apreensão, síntese, teorização e transferência. Resultados: da prática educativa culminaram duas categorias: Percepções e expectativas quanto ao uso da Escala de Braden na atenção primária, sendo esta revelada como uma importante ferramenta no reconhecimento das pessoas vulneráveis; e Desvelar as práticas de promoção da saúde e medidas de prevenção para evitar a lesão por pressão, tendo esta as aspirações voltadas a um adequado direcionamento dos cuidados na busca por melhorar a qualidade de vida. Conclusão: conclui-se que uma avaliação adequada, um plano de cuidados que possa prevenir a lesão por pressão, assim como práticas que promovam saúde, configuram-se como possibilidades criativas versus desafios, na inclusão de um novo paradigma na atenção primária.ABSTRACT Objective: to present the applicability of the Braden Scale in the perception of primary care nurses, and to identify preventive measures and health promotion in order to avoid the development of pressure injury. Method: convergent care research carried out in a health district in the South of Brazil, with 20 nurses. The data collection took place in July 2014, through an interview and practical educational in the form of a thematic workshop entitled “Say no to pressure injury, prevention is the best care”. The analysis occurred through the phases of apprehension, synthesis, theorization and transference. Results: the educational practice resulted in two categories: Perceptions and expectations regarding the use of the Braden Scale in primary care, which is revealed as an important tool in the recognition of vulnerable people; and Reveal health promotion practices and prevention measures to avoid pressure injuries, with goals aimed at targeting adequate care in the quest to improve the quality of life. Conclusion: it is concluded that adequate evaluation, care plans that can prevent pressure injury, as well as practices that promote…","author":[{"dropping-particle":"","family":"Soares","given":"Cilene Fernandes","non-dropping-particle":"","parse-names":false,"suffix":""},{"dropping-particle":"","family":"Heidemann","given":"Ivonete Teresinha Schülter Buss","non-dropping-particle":"","parse-names":false,"suffix":""}],"container-title":"Texto &amp; Contexto - Enfermagem","id":"ITEM-1","issue":"2","issued":{"date-parts":[["2018"]]},"page":"1-10","title":"Promoção da saúde e prevenção da lesão por pressão: expectativas do enfermeiro da atenção primária","type":"article-journal","volume":"27"},"uris":["http://www.mendeley.com/documents/?uuid=e5ae3467-b5b2-4357-a6a0-69f0f7608efd"]}],"mendeley":{"formattedCitation":"(SOARES; HEIDEMANN, 2018)","plainTextFormattedCitation":"(SOARES; HEIDEMANN, 2018)","previouslyFormattedCitation":"(SOARES; HEIDEMANN, 2018)"},"properties":{"noteIndex":0},"schema":"https://github.com/citation-style-language/schema/raw/master/csl-citation.json"}</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pt-BR"/>
        </w:rPr>
        <w:t>CASTRO et al, 2021</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w:t>
      </w:r>
    </w:p>
    <w:p w14:paraId="4FD420D5">
      <w:pPr>
        <w:spacing w:after="0" w:line="36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Desse modo, a atenção domiciliar surgiu como alternativa ao cuidado hospitalar para pacientes com dificuldade de locomoção até os serviços de saúde, para receberem o atendimento, tornando possível que o domicílio se transforme em um espaço para o cuidar dentro da atuação da atenção primária. No campo da saúde, compete à atenção básica: prevenção, tratamento de doenças e reabilitação prestadas em domicílio, além da garantia do cuidado continuado e parcerias com as redes de apoio. </w:t>
      </w:r>
      <w:r>
        <w:rPr>
          <w:rFonts w:hint="default" w:ascii="Times New Roman" w:hAnsi="Times New Roman" w:cs="Times New Roman"/>
          <w:color w:val="auto"/>
          <w:sz w:val="24"/>
          <w:szCs w:val="24"/>
        </w:rPr>
        <w:fldChar w:fldCharType="begin" w:fldLock="1"/>
      </w:r>
      <w:r>
        <w:rPr>
          <w:rFonts w:hint="default" w:ascii="Times New Roman" w:hAnsi="Times New Roman" w:cs="Times New Roman"/>
          <w:color w:val="auto"/>
          <w:sz w:val="24"/>
          <w:szCs w:val="24"/>
        </w:rPr>
        <w:instrText xml:space="preserve">ADDIN CSL_CITATION {"citationItems":[{"id":"ITEM-1","itemData":{"DOI":"10.5935/1414-8145.20160058","ISSN":"1414-8145","abstract":"Objetivos: Identificar o perfil sociodemográfico e de saúde de pacientes que necessitavam de cuidados domiciliares após a alta, o nível de risco para úlcera por pressão por meio da Escala de Braden, e a prevalência de úlcera e o contexto do cuidado domiciliar. Métodos: Estudo transversal, com abordagem quantitativa, aprovado pelo Comitê de Ética em Pesquisa da Escola de Enfermagem de Ribeirão Preto. A coleta de dados foi realizada nos domicílios por meio de entrevista e inspeção da pele. Resultados: Dos 23 participantes, 13 apresentavam risco para úlcera por pressão e a prevalência foi 21,7%. Nove pacientes recebiam visita domiciliar. Nem todos os pacientes em risco realizavam todas as medidas de prevenção corretamente. Conclusões: É necessário melhorar as orientações para o cuidado domiciliar durante a hospitalização e criar mecanismos de comunicação entre os serviços de saúde, garantindo a adequada articulação e facilitando a continuidade do cuidado e a segurança do paciente.","author":[{"dropping-particle":"","family":"Moro","given":"Jaísa Valéria","non-dropping-particle":"","parse-names":false,"suffix":""},{"dropping-particle":"","family":"Caliri","given":"Maria Helena Larcher","non-dropping-particle":"","parse-names":false,"suffix":""}],"container-title":"Escola Anna Nery - Revista de Enfermagem","id":"ITEM-1","issue":"3","issued":{"date-parts":[["2016"]]},"page":"1-6","title":"Úlcera por pressão após a alta hospitalar e o cuidado em domicílio","type":"article-journal","volume":"20"},"uris":["http://www.mendeley.com/documents/?uuid=370e968c-d48b-4680-9554-80bc2747be92"]}],"mendeley":{"formattedCitation":"(MORO; CALIRI, 2016)","plainTextFormattedCitation":"(MORO; CALIRI, 2016)","previouslyFormattedCitation":"(MORO; CALIRI, 2016)"},"properties":{"noteIndex":0},"schema":"https://github.com/citation-style-language/schema/raw/master/csl-citation.json"}</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pt-BR"/>
        </w:rPr>
        <w:t>FERREIRA et al, 2021</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w:t>
      </w:r>
    </w:p>
    <w:p w14:paraId="7566F1A6">
      <w:pPr>
        <w:spacing w:after="0" w:line="36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Ante o exposto, este estudo buscou contribuir com evidências que possam promover a reflexão sobre a prática atual, por intermédio da implementação de intervenções preventivas, e ampliar o conhecimento dos profissionais de saúde referente ao tema. </w:t>
      </w:r>
    </w:p>
    <w:p w14:paraId="52768BD8">
      <w:pPr>
        <w:spacing w:after="0" w:line="36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Objetivou-se identificar, por meio da literatura científica, temas importantes relacionados à assistência de enfermagem frente à segurança do paciente quanto ao risco de se desenvolver uma lesão por pressão, possibilitando contribuir com intervenções específicas a serem implementadas por enfermeiros da atenção básica.</w:t>
      </w:r>
    </w:p>
    <w:p w14:paraId="09F2E8E7">
      <w:pPr>
        <w:spacing w:after="0" w:line="360" w:lineRule="auto"/>
        <w:ind w:firstLine="708"/>
        <w:jc w:val="both"/>
        <w:rPr>
          <w:rFonts w:hint="default" w:ascii="Times New Roman" w:hAnsi="Times New Roman" w:cs="Times New Roman"/>
          <w:color w:val="auto"/>
          <w:sz w:val="24"/>
          <w:szCs w:val="24"/>
        </w:rPr>
      </w:pPr>
    </w:p>
    <w:p w14:paraId="2B29FCB9">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240" w:lineRule="auto"/>
        <w:jc w:val="center"/>
        <w:rPr>
          <w:rFonts w:ascii="Times New Roman" w:hAnsi="Times New Roman"/>
          <w:b/>
          <w:bCs/>
          <w:u w:color="000000"/>
        </w:rPr>
      </w:pPr>
    </w:p>
    <w:p w14:paraId="7A797B26">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hAnsi="Times New Roman"/>
          <w:b/>
          <w:bCs/>
          <w:u w:color="000000"/>
        </w:rPr>
      </w:pPr>
      <w:r>
        <w:rPr>
          <w:rFonts w:ascii="Times New Roman" w:hAnsi="Times New Roman"/>
          <w:b/>
          <w:bCs/>
          <w:u w:color="000000"/>
        </w:rPr>
        <w:t>MÉTODO</w:t>
      </w:r>
    </w:p>
    <w:p w14:paraId="6111CE54">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hAnsi="Times New Roman"/>
          <w:b/>
          <w:bCs/>
          <w:u w:color="000000"/>
        </w:rPr>
      </w:pPr>
    </w:p>
    <w:p w14:paraId="74C5C9CF">
      <w:pPr>
        <w:spacing w:after="0" w:line="36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Optou-se pela revisão integrativa da literatura, por tratar-se de um instrumento que tem a capacidade de integrar e generalizar achados, tratamentos e configuração na pesquisa científica. Além do fato de que as revisões de literatura são essenciais para proporcionar o desenvolvimento de profissionais, além de facilitar a construção de manuais práticos e descobrir, por meio de um conjunto maior de evidências a razão de considerar muitas estratégias equívocas em várias circunstâncias. (SOUZA; SILVA; CARVALHO, 2010)  </w:t>
      </w:r>
    </w:p>
    <w:p w14:paraId="14532DA0">
      <w:pPr>
        <w:spacing w:after="0" w:line="36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Dessa forma, elaborou-se a seguinte questão norteadora deste estudo: quais são os aspectos de caráter relevante que permeiam a assistência em enfermagem frente à segurança do paciente, mais especificamente a prevenção da lesão por pressão e como a atenção básica pode agir nessa situação? </w:t>
      </w:r>
    </w:p>
    <w:p w14:paraId="1B1041BA">
      <w:pPr>
        <w:spacing w:after="0" w:line="360" w:lineRule="auto"/>
        <w:jc w:val="both"/>
        <w:rPr>
          <w:rFonts w:hint="default" w:ascii="Times New Roman" w:hAnsi="Times New Roman" w:cs="Times New Roman"/>
          <w:i w:val="0"/>
          <w:iCs w:val="0"/>
          <w:color w:val="auto"/>
          <w:sz w:val="24"/>
          <w:szCs w:val="24"/>
        </w:rPr>
      </w:pPr>
      <w:r>
        <w:rPr>
          <w:rFonts w:hint="default" w:ascii="Times New Roman" w:hAnsi="Times New Roman" w:cs="Times New Roman"/>
          <w:color w:val="auto"/>
          <w:sz w:val="24"/>
          <w:szCs w:val="24"/>
        </w:rPr>
        <w:t xml:space="preserve">A utilização de tal questão na revisão integrativa possibilita uma síntese do conhecimento já produzido e oferece subsídios para a melhoria da assistência à saúde, pois é uma ferramenta </w:t>
      </w:r>
      <w:r>
        <w:rPr>
          <w:rFonts w:hint="default" w:ascii="Times New Roman" w:hAnsi="Times New Roman" w:cs="Times New Roman"/>
          <w:i w:val="0"/>
          <w:iCs w:val="0"/>
          <w:color w:val="auto"/>
          <w:sz w:val="24"/>
          <w:szCs w:val="24"/>
        </w:rPr>
        <w:t xml:space="preserve">essencial no processo de comunicação dos resultados de pesquisa, facilitando a utilização desses na prática clínica.  </w:t>
      </w:r>
    </w:p>
    <w:p w14:paraId="2837C7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default" w:ascii="Times New Roman" w:hAnsi="Times New Roman" w:eastAsia="sans-serif" w:cs="Times New Roman"/>
          <w:b w:val="0"/>
          <w:bCs w:val="0"/>
          <w:i w:val="0"/>
          <w:iCs w:val="0"/>
          <w:caps w:val="0"/>
          <w:color w:val="auto"/>
          <w:spacing w:val="0"/>
          <w:sz w:val="24"/>
          <w:szCs w:val="24"/>
          <w:lang w:val="pt-BR"/>
        </w:rPr>
      </w:pPr>
      <w:r>
        <w:rPr>
          <w:rFonts w:hint="default" w:ascii="Times New Roman" w:hAnsi="Times New Roman" w:cs="Times New Roman"/>
          <w:b w:val="0"/>
          <w:bCs w:val="0"/>
          <w:i w:val="0"/>
          <w:iCs w:val="0"/>
          <w:color w:val="auto"/>
          <w:sz w:val="24"/>
          <w:szCs w:val="24"/>
        </w:rPr>
        <w:t>A presente investigação foi realizada no segundo semestre de 20</w:t>
      </w:r>
      <w:r>
        <w:rPr>
          <w:rFonts w:hint="default" w:ascii="Times New Roman" w:hAnsi="Times New Roman" w:cs="Times New Roman"/>
          <w:b w:val="0"/>
          <w:bCs w:val="0"/>
          <w:i w:val="0"/>
          <w:iCs w:val="0"/>
          <w:color w:val="auto"/>
          <w:sz w:val="24"/>
          <w:szCs w:val="24"/>
          <w:lang w:val="pt-BR"/>
        </w:rPr>
        <w:t>24</w:t>
      </w:r>
      <w:r>
        <w:rPr>
          <w:rFonts w:hint="default" w:ascii="Times New Roman" w:hAnsi="Times New Roman" w:cs="Times New Roman"/>
          <w:b w:val="0"/>
          <w:bCs w:val="0"/>
          <w:i w:val="0"/>
          <w:iCs w:val="0"/>
          <w:color w:val="auto"/>
          <w:sz w:val="24"/>
          <w:szCs w:val="24"/>
        </w:rPr>
        <w:t xml:space="preserve">, na base de dados da biblioteca virtual de saúde (BVS), </w:t>
      </w:r>
      <w:r>
        <w:rPr>
          <w:rFonts w:hint="default" w:ascii="Times New Roman" w:hAnsi="Times New Roman" w:cs="Times New Roman"/>
          <w:b w:val="0"/>
          <w:bCs w:val="0"/>
          <w:i w:val="0"/>
          <w:iCs w:val="0"/>
          <w:color w:val="auto"/>
          <w:sz w:val="24"/>
          <w:szCs w:val="24"/>
          <w:lang w:val="pt-BR"/>
        </w:rPr>
        <w:t>por meio da</w:t>
      </w:r>
      <w:r>
        <w:rPr>
          <w:rFonts w:hint="default" w:ascii="Times New Roman" w:hAnsi="Times New Roman" w:eastAsia="sans-serif" w:cs="Times New Roman"/>
          <w:b w:val="0"/>
          <w:bCs w:val="0"/>
          <w:i w:val="0"/>
          <w:iCs w:val="0"/>
          <w:caps w:val="0"/>
          <w:color w:val="auto"/>
          <w:spacing w:val="0"/>
          <w:kern w:val="0"/>
          <w:sz w:val="24"/>
          <w:szCs w:val="24"/>
          <w:u w:val="none"/>
          <w:lang w:val="en-US" w:eastAsia="zh-CN" w:bidi="ar"/>
        </w:rPr>
        <w:fldChar w:fldCharType="begin"/>
      </w:r>
      <w:r>
        <w:rPr>
          <w:rFonts w:hint="default" w:ascii="Times New Roman" w:hAnsi="Times New Roman" w:eastAsia="sans-serif" w:cs="Times New Roman"/>
          <w:b w:val="0"/>
          <w:bCs w:val="0"/>
          <w:i w:val="0"/>
          <w:iCs w:val="0"/>
          <w:caps w:val="0"/>
          <w:color w:val="auto"/>
          <w:spacing w:val="0"/>
          <w:kern w:val="0"/>
          <w:sz w:val="24"/>
          <w:szCs w:val="24"/>
          <w:u w:val="none"/>
          <w:lang w:val="en-US" w:eastAsia="zh-CN" w:bidi="ar"/>
        </w:rPr>
        <w:instrText xml:space="preserve"> HYPERLINK "javascript: add_filter('db_22ceb9460f1875ce7ae51815a1ad949b');" </w:instrText>
      </w:r>
      <w:r>
        <w:rPr>
          <w:rFonts w:hint="default" w:ascii="Times New Roman" w:hAnsi="Times New Roman" w:eastAsia="sans-serif" w:cs="Times New Roman"/>
          <w:b w:val="0"/>
          <w:bCs w:val="0"/>
          <w:i w:val="0"/>
          <w:iCs w:val="0"/>
          <w:caps w:val="0"/>
          <w:color w:val="auto"/>
          <w:spacing w:val="0"/>
          <w:kern w:val="0"/>
          <w:sz w:val="24"/>
          <w:szCs w:val="24"/>
          <w:u w:val="none"/>
          <w:lang w:val="en-US" w:eastAsia="zh-CN" w:bidi="ar"/>
        </w:rPr>
        <w:fldChar w:fldCharType="separate"/>
      </w:r>
      <w:r>
        <w:rPr>
          <w:rFonts w:hint="default" w:ascii="Times New Roman" w:hAnsi="Times New Roman" w:cs="Times New Roman"/>
          <w:b w:val="0"/>
          <w:bCs w:val="0"/>
          <w:i w:val="0"/>
          <w:iCs w:val="0"/>
          <w:caps w:val="0"/>
          <w:color w:val="auto"/>
          <w:spacing w:val="0"/>
          <w:sz w:val="24"/>
          <w:szCs w:val="24"/>
          <w:u w:val="none"/>
        </w:rPr>
        <w:fldChar w:fldCharType="begin"/>
      </w:r>
      <w:r>
        <w:rPr>
          <w:rFonts w:hint="default" w:ascii="Times New Roman" w:hAnsi="Times New Roman" w:cs="Times New Roman"/>
          <w:b w:val="0"/>
          <w:bCs w:val="0"/>
          <w:i w:val="0"/>
          <w:iCs w:val="0"/>
          <w:caps w:val="0"/>
          <w:color w:val="auto"/>
          <w:spacing w:val="0"/>
          <w:sz w:val="24"/>
          <w:szCs w:val="24"/>
          <w:u w:val="none"/>
        </w:rPr>
        <w:instrText xml:space="preserve"> HYPERLINK "https://lilacs.bvsalud.org/" \t "https://www.bing.com/_blank" </w:instrText>
      </w:r>
      <w:r>
        <w:rPr>
          <w:rFonts w:hint="default" w:ascii="Times New Roman" w:hAnsi="Times New Roman" w:cs="Times New Roman"/>
          <w:b w:val="0"/>
          <w:bCs w:val="0"/>
          <w:i w:val="0"/>
          <w:iCs w:val="0"/>
          <w:caps w:val="0"/>
          <w:color w:val="auto"/>
          <w:spacing w:val="0"/>
          <w:sz w:val="24"/>
          <w:szCs w:val="24"/>
          <w:u w:val="none"/>
        </w:rPr>
        <w:fldChar w:fldCharType="separate"/>
      </w:r>
      <w:r>
        <w:rPr>
          <w:rStyle w:val="6"/>
          <w:rFonts w:hint="default" w:ascii="Times New Roman" w:hAnsi="Times New Roman" w:cs="Times New Roman"/>
          <w:b w:val="0"/>
          <w:bCs w:val="0"/>
          <w:i w:val="0"/>
          <w:iCs w:val="0"/>
          <w:caps w:val="0"/>
          <w:color w:val="auto"/>
          <w:spacing w:val="0"/>
          <w:sz w:val="24"/>
          <w:szCs w:val="24"/>
          <w:u w:val="none"/>
          <w:lang w:val="pt-BR"/>
        </w:rPr>
        <w:t xml:space="preserve"> </w:t>
      </w:r>
      <w:r>
        <w:rPr>
          <w:rStyle w:val="6"/>
          <w:rFonts w:hint="default" w:ascii="Times New Roman" w:hAnsi="Times New Roman" w:cs="Times New Roman"/>
          <w:b w:val="0"/>
          <w:bCs w:val="0"/>
          <w:i w:val="0"/>
          <w:iCs w:val="0"/>
          <w:caps w:val="0"/>
          <w:color w:val="auto"/>
          <w:spacing w:val="0"/>
          <w:sz w:val="24"/>
          <w:szCs w:val="24"/>
          <w:u w:val="none"/>
        </w:rPr>
        <w:t>Literatura Latino-Americana e do Caribe em Ciências</w:t>
      </w:r>
      <w:r>
        <w:rPr>
          <w:rStyle w:val="6"/>
          <w:rFonts w:hint="default" w:ascii="Times New Roman" w:hAnsi="Times New Roman" w:cs="Times New Roman"/>
          <w:b w:val="0"/>
          <w:bCs w:val="0"/>
          <w:i w:val="0"/>
          <w:iCs w:val="0"/>
          <w:caps w:val="0"/>
          <w:color w:val="auto"/>
          <w:spacing w:val="0"/>
          <w:sz w:val="24"/>
          <w:szCs w:val="24"/>
          <w:u w:val="none"/>
          <w:lang w:val="pt-BR"/>
        </w:rPr>
        <w:t xml:space="preserve"> da Saúde -</w:t>
      </w:r>
      <w:r>
        <w:rPr>
          <w:rStyle w:val="6"/>
          <w:rFonts w:hint="default" w:ascii="Times New Roman" w:hAnsi="Times New Roman" w:eastAsia="sans-serif" w:cs="Times New Roman"/>
          <w:b w:val="0"/>
          <w:bCs w:val="0"/>
          <w:i w:val="0"/>
          <w:iCs w:val="0"/>
          <w:caps w:val="0"/>
          <w:color w:val="auto"/>
          <w:spacing w:val="0"/>
          <w:sz w:val="24"/>
          <w:szCs w:val="24"/>
          <w:u w:val="none"/>
        </w:rPr>
        <w:t>LILACS</w:t>
      </w:r>
      <w:r>
        <w:rPr>
          <w:rStyle w:val="6"/>
          <w:rFonts w:hint="default" w:ascii="Times New Roman" w:hAnsi="Times New Roman" w:cs="Times New Roman"/>
          <w:b w:val="0"/>
          <w:bCs w:val="0"/>
          <w:i w:val="0"/>
          <w:iCs w:val="0"/>
          <w:caps w:val="0"/>
          <w:color w:val="auto"/>
          <w:spacing w:val="0"/>
          <w:sz w:val="24"/>
          <w:szCs w:val="24"/>
          <w:u w:val="none"/>
          <w:lang w:val="pt-BR"/>
        </w:rPr>
        <w:t xml:space="preserve"> e </w:t>
      </w:r>
      <w:r>
        <w:rPr>
          <w:rStyle w:val="6"/>
          <w:rFonts w:hint="default" w:ascii="Times New Roman" w:hAnsi="Times New Roman" w:cs="Times New Roman"/>
          <w:b w:val="0"/>
          <w:bCs w:val="0"/>
          <w:i w:val="0"/>
          <w:iCs w:val="0"/>
          <w:caps w:val="0"/>
          <w:color w:val="auto"/>
          <w:spacing w:val="0"/>
          <w:sz w:val="24"/>
          <w:szCs w:val="24"/>
          <w:u w:val="none"/>
        </w:rPr>
        <w:t xml:space="preserve"> </w:t>
      </w:r>
      <w:r>
        <w:rPr>
          <w:rFonts w:hint="default" w:ascii="Times New Roman" w:hAnsi="Times New Roman" w:cs="Times New Roman"/>
          <w:b w:val="0"/>
          <w:bCs w:val="0"/>
          <w:i w:val="0"/>
          <w:iCs w:val="0"/>
          <w:caps w:val="0"/>
          <w:color w:val="auto"/>
          <w:spacing w:val="0"/>
          <w:sz w:val="24"/>
          <w:szCs w:val="24"/>
          <w:u w:val="none"/>
        </w:rPr>
        <w:fldChar w:fldCharType="end"/>
      </w:r>
      <w:r>
        <w:rPr>
          <w:rFonts w:hint="default" w:ascii="Times New Roman" w:hAnsi="Times New Roman" w:eastAsia="sans-serif" w:cs="Times New Roman"/>
          <w:b w:val="0"/>
          <w:bCs w:val="0"/>
          <w:i w:val="0"/>
          <w:iCs w:val="0"/>
          <w:caps w:val="0"/>
          <w:color w:val="auto"/>
          <w:spacing w:val="0"/>
          <w:kern w:val="0"/>
          <w:sz w:val="24"/>
          <w:szCs w:val="24"/>
          <w:u w:val="none"/>
          <w:lang w:val="en-US" w:eastAsia="zh-CN" w:bidi="ar"/>
        </w:rPr>
        <w:fldChar w:fldCharType="end"/>
      </w:r>
      <w:r>
        <w:rPr>
          <w:rFonts w:hint="default" w:ascii="Times New Roman" w:hAnsi="Times New Roman" w:eastAsia="sans-serif" w:cs="Times New Roman"/>
          <w:b w:val="0"/>
          <w:bCs w:val="0"/>
          <w:i w:val="0"/>
          <w:iCs w:val="0"/>
          <w:caps w:val="0"/>
          <w:color w:val="auto"/>
          <w:spacing w:val="0"/>
          <w:kern w:val="0"/>
          <w:sz w:val="24"/>
          <w:szCs w:val="24"/>
          <w:lang w:val="en-US" w:eastAsia="zh-CN" w:bidi="ar"/>
        </w:rPr>
        <mc:AlternateContent>
          <mc:Choice Requires="wps">
            <w:drawing>
              <wp:inline distT="0" distB="0" distL="114300" distR="114300">
                <wp:extent cx="635" cy="0"/>
                <wp:effectExtent l="0" t="4445" r="0" b="5080"/>
                <wp:docPr id="2" name="Retângu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0pt;width:0.05pt;" filled="f" stroked="t" coordsize="21600,21600" o:gfxdata="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w40idzgAAAP8AAAAPAAAAAAAAAAEAIAAAACIAAABkcnMvZG93bnJldi54bWxQSwECFAAU&#10;AAAACACHTuJAQfhd2fsBAAAcBAAADgAAAAAAAAABACAAAAAdAQAAZHJzL2Uyb0RvYy54bWxQSwUG&#10;AAAAAAYABgBZAQAAigUAAAAA&#10;">
                <v:fill on="f" focussize="0,0"/>
                <v:stroke color="#000000" joinstyle="miter"/>
                <v:imagedata o:title=""/>
                <o:lock v:ext="edit" aspectratio="t"/>
                <w10:wrap type="none"/>
                <w10:anchorlock/>
              </v:rect>
            </w:pict>
          </mc:Fallback>
        </mc:AlternateContent>
      </w:r>
      <w:r>
        <w:rPr>
          <w:rFonts w:hint="default" w:ascii="Times New Roman" w:hAnsi="Times New Roman" w:eastAsia="sans-serif" w:cs="Times New Roman"/>
          <w:b w:val="0"/>
          <w:bCs w:val="0"/>
          <w:i w:val="0"/>
          <w:iCs w:val="0"/>
          <w:caps w:val="0"/>
          <w:color w:val="auto"/>
          <w:spacing w:val="0"/>
          <w:kern w:val="0"/>
          <w:sz w:val="24"/>
          <w:szCs w:val="24"/>
          <w:lang w:val="pt-BR" w:eastAsia="zh-CN" w:bidi="ar"/>
        </w:rPr>
        <w:t>Base de Dados de Enfermagem -</w:t>
      </w:r>
      <w:r>
        <w:rPr>
          <w:rFonts w:hint="default" w:ascii="Times New Roman" w:hAnsi="Times New Roman" w:eastAsia="sans-serif" w:cs="Times New Roman"/>
          <w:b w:val="0"/>
          <w:bCs w:val="0"/>
          <w:i w:val="0"/>
          <w:iCs w:val="0"/>
          <w:caps w:val="0"/>
          <w:color w:val="auto"/>
          <w:spacing w:val="0"/>
          <w:kern w:val="0"/>
          <w:sz w:val="24"/>
          <w:szCs w:val="24"/>
          <w:u w:val="none"/>
          <w:lang w:val="en-US" w:eastAsia="zh-CN" w:bidi="ar"/>
        </w:rPr>
        <w:fldChar w:fldCharType="begin"/>
      </w:r>
      <w:r>
        <w:rPr>
          <w:rFonts w:hint="default" w:ascii="Times New Roman" w:hAnsi="Times New Roman" w:eastAsia="sans-serif" w:cs="Times New Roman"/>
          <w:b w:val="0"/>
          <w:bCs w:val="0"/>
          <w:i w:val="0"/>
          <w:iCs w:val="0"/>
          <w:caps w:val="0"/>
          <w:color w:val="auto"/>
          <w:spacing w:val="0"/>
          <w:kern w:val="0"/>
          <w:sz w:val="24"/>
          <w:szCs w:val="24"/>
          <w:u w:val="none"/>
          <w:lang w:val="en-US" w:eastAsia="zh-CN" w:bidi="ar"/>
        </w:rPr>
        <w:instrText xml:space="preserve"> HYPERLINK "javascript: add_filter('db_0fe33ee8829c2d04aaea3264c367959b');" </w:instrText>
      </w:r>
      <w:r>
        <w:rPr>
          <w:rFonts w:hint="default" w:ascii="Times New Roman" w:hAnsi="Times New Roman" w:eastAsia="sans-serif" w:cs="Times New Roman"/>
          <w:b w:val="0"/>
          <w:bCs w:val="0"/>
          <w:i w:val="0"/>
          <w:iCs w:val="0"/>
          <w:caps w:val="0"/>
          <w:color w:val="auto"/>
          <w:spacing w:val="0"/>
          <w:kern w:val="0"/>
          <w:sz w:val="24"/>
          <w:szCs w:val="24"/>
          <w:u w:val="none"/>
          <w:lang w:val="en-US" w:eastAsia="zh-CN" w:bidi="ar"/>
        </w:rPr>
        <w:fldChar w:fldCharType="separate"/>
      </w:r>
      <w:r>
        <w:rPr>
          <w:rStyle w:val="6"/>
          <w:rFonts w:hint="default" w:ascii="Times New Roman" w:hAnsi="Times New Roman" w:eastAsia="sans-serif" w:cs="Times New Roman"/>
          <w:b w:val="0"/>
          <w:bCs w:val="0"/>
          <w:i w:val="0"/>
          <w:iCs w:val="0"/>
          <w:caps w:val="0"/>
          <w:color w:val="auto"/>
          <w:spacing w:val="0"/>
          <w:sz w:val="24"/>
          <w:szCs w:val="24"/>
          <w:u w:val="none"/>
        </w:rPr>
        <w:t xml:space="preserve">BDENF </w:t>
      </w:r>
      <w:r>
        <w:rPr>
          <w:rStyle w:val="6"/>
          <w:rFonts w:hint="default" w:ascii="Times New Roman" w:hAnsi="Times New Roman" w:eastAsia="sans-serif" w:cs="Times New Roman"/>
          <w:b w:val="0"/>
          <w:bCs w:val="0"/>
          <w:i w:val="0"/>
          <w:iCs w:val="0"/>
          <w:caps w:val="0"/>
          <w:color w:val="auto"/>
          <w:spacing w:val="0"/>
          <w:sz w:val="24"/>
          <w:szCs w:val="24"/>
          <w:u w:val="none"/>
          <w:lang w:val="pt-BR"/>
        </w:rPr>
        <w:t>.</w:t>
      </w:r>
      <w:r>
        <w:rPr>
          <w:rStyle w:val="6"/>
          <w:rFonts w:hint="default" w:ascii="Times New Roman" w:hAnsi="Times New Roman" w:eastAsia="sans-serif" w:cs="Times New Roman"/>
          <w:b w:val="0"/>
          <w:bCs w:val="0"/>
          <w:i w:val="0"/>
          <w:iCs w:val="0"/>
          <w:caps w:val="0"/>
          <w:color w:val="auto"/>
          <w:spacing w:val="0"/>
          <w:sz w:val="24"/>
          <w:szCs w:val="24"/>
          <w:u w:val="none"/>
        </w:rPr>
        <w:t xml:space="preserve">  </w:t>
      </w:r>
      <w:r>
        <w:rPr>
          <w:rFonts w:hint="default" w:ascii="Times New Roman" w:hAnsi="Times New Roman" w:eastAsia="sans-serif" w:cs="Times New Roman"/>
          <w:b w:val="0"/>
          <w:bCs w:val="0"/>
          <w:i w:val="0"/>
          <w:iCs w:val="0"/>
          <w:caps w:val="0"/>
          <w:color w:val="auto"/>
          <w:spacing w:val="0"/>
          <w:sz w:val="24"/>
          <w:szCs w:val="24"/>
          <w:u w:val="single"/>
          <w:shd w:val="clear" w:fill="FFFFFF"/>
        </w:rPr>
        <w:fldChar w:fldCharType="begin"/>
      </w:r>
      <w:r>
        <w:rPr>
          <w:rFonts w:hint="default" w:ascii="Times New Roman" w:hAnsi="Times New Roman" w:eastAsia="sans-serif" w:cs="Times New Roman"/>
          <w:b w:val="0"/>
          <w:bCs w:val="0"/>
          <w:i w:val="0"/>
          <w:iCs w:val="0"/>
          <w:caps w:val="0"/>
          <w:color w:val="auto"/>
          <w:spacing w:val="0"/>
          <w:sz w:val="24"/>
          <w:szCs w:val="24"/>
          <w:u w:val="single"/>
          <w:shd w:val="clear" w:fill="FFFFFF"/>
        </w:rPr>
        <w:instrText xml:space="preserve"> HYPERLINK "https://www.nlm.nih.gov/" </w:instrText>
      </w:r>
      <w:r>
        <w:rPr>
          <w:rFonts w:hint="default" w:ascii="Times New Roman" w:hAnsi="Times New Roman" w:eastAsia="sans-serif" w:cs="Times New Roman"/>
          <w:b w:val="0"/>
          <w:bCs w:val="0"/>
          <w:i w:val="0"/>
          <w:iCs w:val="0"/>
          <w:caps w:val="0"/>
          <w:color w:val="auto"/>
          <w:spacing w:val="0"/>
          <w:sz w:val="24"/>
          <w:szCs w:val="24"/>
          <w:u w:val="single"/>
          <w:shd w:val="clear" w:fill="FFFFFF"/>
        </w:rPr>
        <w:fldChar w:fldCharType="separate"/>
      </w:r>
      <w:r>
        <w:rPr>
          <w:rFonts w:hint="default" w:ascii="Times New Roman" w:hAnsi="Times New Roman" w:eastAsia="sans-serif" w:cs="Times New Roman"/>
          <w:b w:val="0"/>
          <w:bCs w:val="0"/>
          <w:i w:val="0"/>
          <w:iCs w:val="0"/>
          <w:caps w:val="0"/>
          <w:color w:val="auto"/>
          <w:spacing w:val="0"/>
          <w:sz w:val="24"/>
          <w:szCs w:val="24"/>
          <w:u w:val="single"/>
          <w:shd w:val="clear" w:fill="FFFFFF"/>
        </w:rPr>
        <w:fldChar w:fldCharType="end"/>
      </w:r>
      <w:r>
        <w:rPr>
          <w:rFonts w:hint="default" w:ascii="Times New Roman" w:hAnsi="Times New Roman" w:eastAsia="sans-serif" w:cs="Times New Roman"/>
          <w:b w:val="0"/>
          <w:bCs w:val="0"/>
          <w:i w:val="0"/>
          <w:iCs w:val="0"/>
          <w:caps w:val="0"/>
          <w:color w:val="auto"/>
          <w:spacing w:val="0"/>
          <w:kern w:val="0"/>
          <w:sz w:val="24"/>
          <w:szCs w:val="24"/>
          <w:u w:val="none"/>
          <w:lang w:val="en-US" w:eastAsia="zh-CN" w:bidi="ar"/>
        </w:rPr>
        <w:fldChar w:fldCharType="end"/>
      </w:r>
      <w:r>
        <w:rPr>
          <w:rFonts w:hint="default" w:ascii="Times New Roman" w:hAnsi="Times New Roman" w:eastAsia="sans-serif" w:cs="Times New Roman"/>
          <w:b w:val="0"/>
          <w:bCs w:val="0"/>
          <w:i w:val="0"/>
          <w:iCs w:val="0"/>
          <w:caps w:val="0"/>
          <w:color w:val="auto"/>
          <w:spacing w:val="0"/>
          <w:kern w:val="0"/>
          <w:sz w:val="24"/>
          <w:szCs w:val="24"/>
          <w:lang w:val="en-US" w:eastAsia="zh-CN" w:bidi="ar"/>
        </w:rPr>
        <mc:AlternateContent>
          <mc:Choice Requires="wps">
            <w:drawing>
              <wp:inline distT="0" distB="0" distL="114300" distR="114300">
                <wp:extent cx="635" cy="0"/>
                <wp:effectExtent l="0" t="4445" r="0" b="5080"/>
                <wp:docPr id="3" name="Retângulo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0pt;width:0.05pt;" filled="f" stroked="t" coordsize="21600,21600" o:gfxdata="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w40idzgAAAP8AAAAPAAAAAAAAAAEAIAAAACIAAABkcnMvZG93bnJldi54bWxQSwECFAAU&#10;AAAACACHTuJALtNYvvsBAAAcBAAADgAAAAAAAAABACAAAAAdAQAAZHJzL2Uyb0RvYy54bWxQSwUG&#10;AAAAAAYABgBZAQAAigUAAAAA&#10;">
                <v:fill on="f" focussize="0,0"/>
                <v:stroke color="#000000" joinstyle="miter"/>
                <v:imagedata o:title=""/>
                <o:lock v:ext="edit" aspectratio="t"/>
                <w10:wrap type="none"/>
                <w10:anchorlock/>
              </v:rect>
            </w:pict>
          </mc:Fallback>
        </mc:AlternateContent>
      </w:r>
    </w:p>
    <w:p w14:paraId="0B97615A">
      <w:pPr>
        <w:spacing w:after="0" w:line="360" w:lineRule="auto"/>
        <w:jc w:val="both"/>
        <w:rPr>
          <w:rFonts w:hint="default" w:ascii="Times New Roman" w:hAnsi="Times New Roman" w:cs="Times New Roman"/>
          <w:i w:val="0"/>
          <w:iCs w:val="0"/>
          <w:color w:val="auto"/>
          <w:sz w:val="24"/>
          <w:szCs w:val="24"/>
          <w:lang w:val="pt-BR"/>
        </w:rPr>
      </w:pPr>
      <w:r>
        <w:rPr>
          <w:rFonts w:hint="default" w:ascii="Times New Roman" w:hAnsi="Times New Roman" w:cs="Times New Roman"/>
          <w:i w:val="0"/>
          <w:iCs w:val="0"/>
          <w:color w:val="auto"/>
          <w:sz w:val="24"/>
          <w:szCs w:val="24"/>
          <w:lang w:val="pt-BR"/>
        </w:rPr>
        <w:t xml:space="preserve"> U</w:t>
      </w:r>
      <w:r>
        <w:rPr>
          <w:rFonts w:hint="default" w:ascii="Times New Roman" w:hAnsi="Times New Roman" w:cs="Times New Roman"/>
          <w:i w:val="0"/>
          <w:iCs w:val="0"/>
          <w:color w:val="auto"/>
          <w:sz w:val="24"/>
          <w:szCs w:val="24"/>
        </w:rPr>
        <w:t>tilizando-se descritores: "úlcera por pressão" and “</w:t>
      </w:r>
      <w:r>
        <w:rPr>
          <w:rFonts w:hint="default" w:ascii="Times New Roman" w:hAnsi="Times New Roman" w:cs="Times New Roman"/>
          <w:i w:val="0"/>
          <w:iCs w:val="0"/>
          <w:color w:val="auto"/>
          <w:sz w:val="24"/>
          <w:szCs w:val="24"/>
          <w:lang w:val="pt-BR"/>
        </w:rPr>
        <w:t>Prevenção</w:t>
      </w:r>
      <w:r>
        <w:rPr>
          <w:rFonts w:hint="default" w:ascii="Times New Roman" w:hAnsi="Times New Roman" w:eastAsia="sans-serif" w:cs="Times New Roman"/>
          <w:b w:val="0"/>
          <w:bCs w:val="0"/>
          <w:i w:val="0"/>
          <w:iCs w:val="0"/>
          <w:caps w:val="0"/>
          <w:color w:val="auto"/>
          <w:spacing w:val="0"/>
          <w:sz w:val="24"/>
          <w:szCs w:val="24"/>
          <w:shd w:val="clear" w:fill="FFFFFF"/>
        </w:rPr>
        <w:t> Primária</w:t>
      </w:r>
      <w:r>
        <w:rPr>
          <w:rFonts w:hint="default" w:ascii="Times New Roman" w:hAnsi="Times New Roman" w:cs="Times New Roman"/>
          <w:b w:val="0"/>
          <w:bCs w:val="0"/>
          <w:i w:val="0"/>
          <w:iCs w:val="0"/>
          <w:color w:val="auto"/>
          <w:sz w:val="24"/>
          <w:szCs w:val="24"/>
        </w:rPr>
        <w:t>”</w:t>
      </w:r>
      <w:r>
        <w:rPr>
          <w:rFonts w:hint="default" w:ascii="Times New Roman" w:hAnsi="Times New Roman" w:cs="Times New Roman"/>
          <w:i w:val="0"/>
          <w:iCs w:val="0"/>
          <w:color w:val="auto"/>
          <w:sz w:val="24"/>
          <w:szCs w:val="24"/>
        </w:rPr>
        <w:t xml:space="preserve"> and </w:t>
      </w:r>
      <w:r>
        <w:rPr>
          <w:rFonts w:hint="default" w:ascii="Times New Roman" w:hAnsi="Times New Roman" w:cs="Times New Roman"/>
          <w:b w:val="0"/>
          <w:bCs w:val="0"/>
          <w:i w:val="0"/>
          <w:iCs w:val="0"/>
          <w:color w:val="auto"/>
          <w:sz w:val="24"/>
          <w:szCs w:val="24"/>
          <w:lang w:val="pt-BR"/>
        </w:rPr>
        <w:t>“</w:t>
      </w:r>
      <w:r>
        <w:rPr>
          <w:rFonts w:hint="default" w:ascii="Times New Roman" w:hAnsi="Times New Roman" w:eastAsia="sans-serif" w:cs="Times New Roman"/>
          <w:b w:val="0"/>
          <w:bCs w:val="0"/>
          <w:i w:val="0"/>
          <w:iCs w:val="0"/>
          <w:caps w:val="0"/>
          <w:color w:val="auto"/>
          <w:spacing w:val="0"/>
          <w:sz w:val="24"/>
          <w:szCs w:val="24"/>
          <w:shd w:val="clear" w:fill="FFFFFF"/>
        </w:rPr>
        <w:t>Serviços de Assistência Domiciliar</w:t>
      </w:r>
      <w:r>
        <w:rPr>
          <w:rFonts w:hint="default" w:ascii="Times New Roman" w:hAnsi="Times New Roman" w:eastAsia="sans-serif" w:cs="Times New Roman"/>
          <w:b w:val="0"/>
          <w:bCs w:val="0"/>
          <w:i w:val="0"/>
          <w:iCs w:val="0"/>
          <w:caps w:val="0"/>
          <w:color w:val="auto"/>
          <w:spacing w:val="0"/>
          <w:sz w:val="24"/>
          <w:szCs w:val="24"/>
          <w:shd w:val="clear" w:fill="FFFFFF"/>
          <w:lang w:val="pt-BR"/>
        </w:rPr>
        <w:t xml:space="preserve">” </w:t>
      </w:r>
      <w:r>
        <w:rPr>
          <w:rFonts w:hint="default" w:ascii="Times New Roman" w:hAnsi="Times New Roman" w:cs="Times New Roman"/>
          <w:b w:val="0"/>
          <w:bCs w:val="0"/>
          <w:i w:val="0"/>
          <w:iCs w:val="0"/>
          <w:color w:val="auto"/>
          <w:sz w:val="24"/>
          <w:szCs w:val="24"/>
        </w:rPr>
        <w:t xml:space="preserve"> o</w:t>
      </w:r>
      <w:r>
        <w:rPr>
          <w:rFonts w:hint="default" w:ascii="Times New Roman" w:hAnsi="Times New Roman" w:cs="Times New Roman"/>
          <w:i w:val="0"/>
          <w:iCs w:val="0"/>
          <w:color w:val="auto"/>
          <w:sz w:val="24"/>
          <w:szCs w:val="24"/>
        </w:rPr>
        <w:t xml:space="preserve">r </w:t>
      </w:r>
      <w:r>
        <w:rPr>
          <w:rFonts w:hint="default" w:ascii="Times New Roman" w:hAnsi="Times New Roman" w:cs="Times New Roman"/>
          <w:i w:val="0"/>
          <w:iCs w:val="0"/>
          <w:color w:val="auto"/>
          <w:sz w:val="24"/>
          <w:szCs w:val="24"/>
          <w:lang w:val="pt-BR"/>
        </w:rPr>
        <w:t xml:space="preserve">“Segurança do paciente”.   </w:t>
      </w:r>
    </w:p>
    <w:p w14:paraId="57D35CEB">
      <w:pPr>
        <w:spacing w:after="0" w:line="360" w:lineRule="auto"/>
        <w:jc w:val="both"/>
        <w:rPr>
          <w:rFonts w:hint="default" w:ascii="Times New Roman" w:hAnsi="Times New Roman" w:cs="Times New Roman"/>
          <w:i w:val="0"/>
          <w:iCs w:val="0"/>
          <w:color w:val="auto"/>
          <w:sz w:val="24"/>
          <w:szCs w:val="24"/>
        </w:rPr>
      </w:pPr>
      <w:r>
        <w:rPr>
          <w:rFonts w:hint="default" w:ascii="Times New Roman" w:hAnsi="Times New Roman" w:cs="Times New Roman"/>
          <w:i w:val="0"/>
          <w:iCs w:val="0"/>
          <w:color w:val="auto"/>
          <w:sz w:val="24"/>
          <w:szCs w:val="24"/>
        </w:rPr>
        <w:t>Adotou-se, como critérios de inclusão artigos disponíveis no idioma português, publicados entre 20</w:t>
      </w:r>
      <w:r>
        <w:rPr>
          <w:rFonts w:hint="default" w:ascii="Times New Roman" w:hAnsi="Times New Roman" w:cs="Times New Roman"/>
          <w:i w:val="0"/>
          <w:iCs w:val="0"/>
          <w:color w:val="auto"/>
          <w:sz w:val="24"/>
          <w:szCs w:val="24"/>
          <w:lang w:val="pt-BR"/>
        </w:rPr>
        <w:t>19</w:t>
      </w:r>
      <w:r>
        <w:rPr>
          <w:rFonts w:hint="default" w:ascii="Times New Roman" w:hAnsi="Times New Roman" w:cs="Times New Roman"/>
          <w:i w:val="0"/>
          <w:iCs w:val="0"/>
          <w:color w:val="auto"/>
          <w:sz w:val="24"/>
          <w:szCs w:val="24"/>
        </w:rPr>
        <w:t xml:space="preserve"> </w:t>
      </w:r>
      <w:r>
        <w:rPr>
          <w:rFonts w:hint="default" w:ascii="Times New Roman" w:hAnsi="Times New Roman" w:cs="Times New Roman"/>
          <w:i w:val="0"/>
          <w:iCs w:val="0"/>
          <w:color w:val="auto"/>
          <w:sz w:val="24"/>
          <w:szCs w:val="24"/>
          <w:lang w:val="pt-BR"/>
        </w:rPr>
        <w:t>a</w:t>
      </w:r>
      <w:r>
        <w:rPr>
          <w:rFonts w:hint="default" w:ascii="Times New Roman" w:hAnsi="Times New Roman" w:cs="Times New Roman"/>
          <w:i w:val="0"/>
          <w:iCs w:val="0"/>
          <w:color w:val="auto"/>
          <w:sz w:val="24"/>
          <w:szCs w:val="24"/>
        </w:rPr>
        <w:t xml:space="preserve"> 20</w:t>
      </w:r>
      <w:r>
        <w:rPr>
          <w:rFonts w:hint="default" w:ascii="Times New Roman" w:hAnsi="Times New Roman" w:cs="Times New Roman"/>
          <w:i w:val="0"/>
          <w:iCs w:val="0"/>
          <w:color w:val="auto"/>
          <w:sz w:val="24"/>
          <w:szCs w:val="24"/>
          <w:lang w:val="pt-BR"/>
        </w:rPr>
        <w:t>23</w:t>
      </w:r>
      <w:r>
        <w:rPr>
          <w:rFonts w:hint="default" w:ascii="Times New Roman" w:hAnsi="Times New Roman" w:cs="Times New Roman"/>
          <w:i w:val="0"/>
          <w:iCs w:val="0"/>
          <w:color w:val="auto"/>
          <w:sz w:val="24"/>
          <w:szCs w:val="24"/>
        </w:rPr>
        <w:t xml:space="preserve">; estudo primário ou piloto e que contemplasse questões relevantes sobre segurança do paciente e prevenção da lesão por pressão. </w:t>
      </w:r>
    </w:p>
    <w:p w14:paraId="0DDEF97F">
      <w:pPr>
        <w:spacing w:after="0" w:line="360" w:lineRule="auto"/>
        <w:jc w:val="both"/>
        <w:rPr>
          <w:rFonts w:hint="default" w:ascii="Times New Roman" w:hAnsi="Times New Roman" w:cs="Times New Roman"/>
          <w:i w:val="0"/>
          <w:iCs w:val="0"/>
          <w:color w:val="auto"/>
          <w:sz w:val="24"/>
          <w:szCs w:val="24"/>
        </w:rPr>
      </w:pPr>
      <w:r>
        <w:rPr>
          <w:rFonts w:hint="default" w:ascii="Times New Roman" w:hAnsi="Times New Roman" w:cs="Times New Roman"/>
          <w:i w:val="0"/>
          <w:iCs w:val="0"/>
          <w:color w:val="auto"/>
          <w:sz w:val="24"/>
          <w:szCs w:val="24"/>
        </w:rPr>
        <w:t>Excluíram-se: artigos não disponibilizados na íntegra e/ou fora do eixo temático; relatos de caso; editoriais e reflexões.</w:t>
      </w:r>
    </w:p>
    <w:p w14:paraId="2CA5D4D2">
      <w:pPr>
        <w:autoSpaceDE w:val="0"/>
        <w:autoSpaceDN w:val="0"/>
        <w:adjustRightInd w:val="0"/>
        <w:spacing w:after="0" w:line="360" w:lineRule="auto"/>
        <w:jc w:val="both"/>
        <w:rPr>
          <w:rFonts w:hint="default" w:ascii="Times New Roman" w:hAnsi="Times New Roman" w:cs="Times New Roman"/>
          <w:color w:val="auto"/>
          <w:sz w:val="24"/>
          <w:szCs w:val="24"/>
          <w:lang w:val="pt-BR"/>
        </w:rPr>
      </w:pPr>
      <w:r>
        <w:rPr>
          <w:rFonts w:hint="default" w:ascii="Times New Roman" w:hAnsi="Times New Roman" w:cs="Times New Roman"/>
          <w:i w:val="0"/>
          <w:iCs w:val="0"/>
          <w:color w:val="auto"/>
          <w:sz w:val="24"/>
          <w:szCs w:val="24"/>
        </w:rPr>
        <w:t>A análise das referências fo</w:t>
      </w:r>
      <w:r>
        <w:rPr>
          <w:rFonts w:hint="default" w:ascii="Times New Roman" w:hAnsi="Times New Roman" w:cs="Times New Roman"/>
          <w:color w:val="auto"/>
          <w:sz w:val="24"/>
          <w:szCs w:val="24"/>
        </w:rPr>
        <w:t xml:space="preserve">i feita por meio da leitura reiterada dos </w:t>
      </w:r>
      <w:r>
        <w:rPr>
          <w:rFonts w:hint="default" w:cs="Times New Roman"/>
          <w:color w:val="auto"/>
          <w:sz w:val="24"/>
          <w:szCs w:val="24"/>
          <w:lang w:val="pt-BR"/>
        </w:rPr>
        <w:t>oito</w:t>
      </w:r>
      <w:bookmarkStart w:id="0" w:name="_GoBack"/>
      <w:bookmarkEnd w:id="0"/>
      <w:r>
        <w:rPr>
          <w:rFonts w:hint="default" w:ascii="Times New Roman" w:hAnsi="Times New Roman" w:cs="Times New Roman"/>
          <w:color w:val="auto"/>
          <w:sz w:val="24"/>
          <w:szCs w:val="24"/>
        </w:rPr>
        <w:t xml:space="preserve"> artigos selecionados e de sua sistematização específica</w:t>
      </w:r>
      <w:r>
        <w:rPr>
          <w:rFonts w:hint="default" w:ascii="Times New Roman" w:hAnsi="Times New Roman" w:cs="Times New Roman"/>
          <w:color w:val="auto"/>
          <w:sz w:val="24"/>
          <w:szCs w:val="24"/>
          <w:lang w:val="pt-BR"/>
        </w:rPr>
        <w:t>.</w:t>
      </w:r>
    </w:p>
    <w:p w14:paraId="6F2167EB">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hAnsi="Times New Roman"/>
          <w:b/>
          <w:bCs/>
          <w:u w:color="000000"/>
        </w:rPr>
      </w:pPr>
    </w:p>
    <w:p w14:paraId="560F947D">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hAnsi="Times New Roman"/>
          <w:b/>
          <w:bCs/>
          <w:u w:color="000000"/>
        </w:rPr>
      </w:pPr>
      <w:r>
        <w:rPr>
          <w:rFonts w:ascii="Times New Roman" w:hAnsi="Times New Roman"/>
          <w:b/>
          <w:bCs/>
          <w:u w:color="000000"/>
        </w:rPr>
        <w:t>RESULTADOS E DISCUSSÕES</w:t>
      </w:r>
    </w:p>
    <w:p w14:paraId="03CE9171">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hAnsi="Times New Roman"/>
          <w:b/>
          <w:bCs/>
          <w:u w:color="000000"/>
        </w:rPr>
      </w:pPr>
    </w:p>
    <w:p w14:paraId="3E162825">
      <w:pPr>
        <w:autoSpaceDE w:val="0"/>
        <w:autoSpaceDN w:val="0"/>
        <w:adjustRightInd w:val="0"/>
        <w:spacing w:after="0" w:line="36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Após a combinação dos descritores na base de dados citada, foram identificados inicialmente 1</w:t>
      </w:r>
      <w:r>
        <w:rPr>
          <w:rFonts w:hint="default" w:ascii="Times New Roman" w:hAnsi="Times New Roman" w:cs="Times New Roman"/>
          <w:color w:val="auto"/>
          <w:sz w:val="24"/>
          <w:szCs w:val="24"/>
          <w:lang w:val="pt-BR"/>
        </w:rPr>
        <w:t>2</w:t>
      </w:r>
      <w:r>
        <w:rPr>
          <w:rFonts w:hint="default" w:ascii="Times New Roman" w:hAnsi="Times New Roman" w:cs="Times New Roman"/>
          <w:color w:val="auto"/>
          <w:sz w:val="24"/>
          <w:szCs w:val="24"/>
        </w:rPr>
        <w:t xml:space="preserve">1 referenciais, e do quais foram escolhidos os </w:t>
      </w:r>
      <w:r>
        <w:rPr>
          <w:rFonts w:hint="default" w:ascii="Times New Roman" w:hAnsi="Times New Roman" w:cs="Times New Roman"/>
          <w:color w:val="auto"/>
          <w:sz w:val="24"/>
          <w:szCs w:val="24"/>
          <w:lang w:val="pt-BR"/>
        </w:rPr>
        <w:t>30</w:t>
      </w:r>
      <w:r>
        <w:rPr>
          <w:rFonts w:hint="default" w:ascii="Times New Roman" w:hAnsi="Times New Roman" w:cs="Times New Roman"/>
          <w:color w:val="auto"/>
          <w:sz w:val="24"/>
          <w:szCs w:val="24"/>
        </w:rPr>
        <w:t xml:space="preserve"> mais relevantes. </w:t>
      </w:r>
    </w:p>
    <w:p w14:paraId="714316B5">
      <w:pPr>
        <w:autoSpaceDE w:val="0"/>
        <w:autoSpaceDN w:val="0"/>
        <w:adjustRightInd w:val="0"/>
        <w:spacing w:after="0" w:line="36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Com relação a seleção por título e resumo condizentes com o objetivo deste estudo, foram analisados os artigos na íntegra e </w:t>
      </w:r>
      <w:r>
        <w:rPr>
          <w:rFonts w:hint="default" w:ascii="Times New Roman" w:hAnsi="Times New Roman" w:cs="Times New Roman"/>
          <w:color w:val="auto"/>
          <w:sz w:val="24"/>
          <w:szCs w:val="24"/>
          <w:lang w:val="pt-BR"/>
        </w:rPr>
        <w:t>8</w:t>
      </w:r>
      <w:r>
        <w:rPr>
          <w:rFonts w:hint="default" w:ascii="Times New Roman" w:hAnsi="Times New Roman" w:cs="Times New Roman"/>
          <w:color w:val="auto"/>
          <w:sz w:val="24"/>
          <w:szCs w:val="24"/>
        </w:rPr>
        <w:t xml:space="preserve"> foram incluídos, excluindo assim </w:t>
      </w:r>
      <w:r>
        <w:rPr>
          <w:rFonts w:hint="default" w:ascii="Times New Roman" w:hAnsi="Times New Roman" w:cs="Times New Roman"/>
          <w:color w:val="auto"/>
          <w:sz w:val="24"/>
          <w:szCs w:val="24"/>
          <w:lang w:val="pt-BR"/>
        </w:rPr>
        <w:t>22</w:t>
      </w:r>
      <w:r>
        <w:rPr>
          <w:rFonts w:hint="default" w:ascii="Times New Roman" w:hAnsi="Times New Roman" w:cs="Times New Roman"/>
          <w:color w:val="auto"/>
          <w:sz w:val="24"/>
          <w:szCs w:val="24"/>
        </w:rPr>
        <w:t xml:space="preserve"> artigos, seja por repetição na base de dados, seja por não contemplarem os critérios de inclusão previamente determinados.</w:t>
      </w:r>
    </w:p>
    <w:p w14:paraId="35CB17BD">
      <w:pPr>
        <w:spacing w:after="0" w:line="36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Quanto á lesão por pressão é apontada como uma fator de complicação na recuperação e evolução do paciente, pois compromete o estado físico e mental levando a outras complicações dele, entretanto essas lesões podem ser evitadas ou terem sua frequência diminuída. É importante que haja uma boa comunicação entre as equipes de saúde após a alta do paciente para que possam dar continuidade nos cuidados. </w:t>
      </w:r>
      <w:r>
        <w:rPr>
          <w:rFonts w:hint="default" w:ascii="Times New Roman" w:hAnsi="Times New Roman" w:cs="Times New Roman"/>
          <w:color w:val="auto"/>
          <w:sz w:val="24"/>
          <w:szCs w:val="24"/>
        </w:rPr>
        <w:fldChar w:fldCharType="begin" w:fldLock="1"/>
      </w:r>
      <w:r>
        <w:rPr>
          <w:rFonts w:hint="default" w:ascii="Times New Roman" w:hAnsi="Times New Roman" w:cs="Times New Roman"/>
          <w:color w:val="auto"/>
          <w:sz w:val="24"/>
          <w:szCs w:val="24"/>
        </w:rPr>
        <w:instrText xml:space="preserve">ADDIN CSL_CITATION {"citationItems":[{"id":"ITEM-1","itemData":{"DOI":"10.5935/1414-8145.20160058","ISSN":"1414-8145","abstract":"Objetivos: Identificar o perfil sociodemográfico e de saúde de pacientes que necessitavam de cuidados domiciliares após a alta, o nível de risco para úlcera por pressão por meio da Escala de Braden, e a prevalência de úlcera e o contexto do cuidado domiciliar. Métodos: Estudo transversal, com abordagem quantitativa, aprovado pelo Comitê de Ética em Pesquisa da Escola de Enfermagem de Ribeirão Preto. A coleta de dados foi realizada nos domicílios por meio de entrevista e inspeção da pele. Resultados: Dos 23 participantes, 13 apresentavam risco para úlcera por pressão e a prevalência foi 21,7%. Nove pacientes recebiam visita domiciliar. Nem todos os pacientes em risco realizavam todas as medidas de prevenção corretamente. Conclusões: É necessário melhorar as orientações para o cuidado domiciliar durante a hospitalização e criar mecanismos de comunicação entre os serviços de saúde, garantindo a adequada articulação e facilitando a continuidade do cuidado e a segurança do paciente.","author":[{"dropping-particle":"","family":"Moro","given":"Jaísa Valéria","non-dropping-particle":"","parse-names":false,"suffix":""},{"dropping-particle":"","family":"Caliri","given":"Maria Helena Larcher","non-dropping-particle":"","parse-names":false,"suffix":""}],"container-title":"Escola Anna Nery - Revista de Enfermagem","id":"ITEM-1","issue":"3","issued":{"date-parts":[["2016"]]},"page":"1-6","title":"Úlcera por pressão após a alta hospitalar e o cuidado em domicílio","type":"article-journal","volume":"20"},"uris":["http://www.mendeley.com/documents/?uuid=370e968c-d48b-4680-9554-80bc2747be92"]},{"id":"ITEM-2","itemData":{"abstract":"Este estudo objetivou identificar a freqüência do uso das diretrizes para o tratamento da úlcera por pressão (UP) por enfermeiros de um hospital geral no interior do estado de São Paulo. É transversal de caráter descritivo com análise quantitativa de dados. Amostra de 25 enfermeiros. Para a coleta de dados utilizou-se um instrumento, construído a partir das diretrizes para o tratamento da UP. As questões foram relacionadas aos tipos de intervenções usadas pelos enfermeiros para o tratamento da UP em estágio I, II, com necrose e com tecido de granulação. Para UP em estágio I, 24 (96%) enfermeiros sempre realizavam a mudança de decúbito. Nas úlceras em estágio II a utilização de óleos vegetais na ferida era realizada sempre por 10 (40%) enfermeiros e o curativo de hidrocolóide nunca era utilizado por 12 (57,1%) enfermeiros. Em UP com necrose a limpeza com povidine era realizada por 4 (17,4%) enfermeiros às vezes. Para o desbridamento, 16 (64%) às vezes utilizavam papaína e 15 (71,4%) às vezes utilizavam colagenase. Em úlceras com tecido de granulação sempre era utilizado o soro fisiológico por 25 (100%) enfermeiros. Houve variação nas práticas para o tratamento da UP e falta de adesão às diretrizes.","author":[{"dropping-particle":"","family":"Rangel","given":"Elaine Maria Leite","non-dropping-particle":"","parse-names":false,"suffix":""},{"dropping-particle":"","family":"Caliri","given":"Maria Helena Larcher","non-dropping-particle":"","parse-names":false,"suffix":""}],"container-title":"Revista Eletrônica de Enfermagem","id":"ITEM-2","issue":"1","issued":{"date-parts":[["2008"]]},"page":"70-77","title":"Uso das diretrizes para tratamento da úlcera por pressão por enfermeiros de um hospital geral","type":"article-journal","volume":"16"},"uris":["http://www.mendeley.com/documents/?uuid=0a701a9a-7c74-4c5a-8ccf-dab5b0a99ce9"]}],"mendeley":{"formattedCitation":"(MORO; CALIRI, 2016; RANGEL; CALIRI, 2008)","plainTextFormattedCitation":"(MORO; CALIRI, 2016; RANGEL; CALIRI, 2008)","previouslyFormattedCitation":"(MORO; CALIRI, 2016; RANGEL; CALIRI, 2008)"},"properties":{"noteIndex":0},"schema":"https://github.com/citation-style-language/schema/raw/master/csl-citation.json"}</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pt-BR"/>
        </w:rPr>
        <w:t>OLIVEIRA et al, 2021</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w:t>
      </w:r>
    </w:p>
    <w:p w14:paraId="4B5A7C69">
      <w:pPr>
        <w:spacing w:after="0" w:line="36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Nesta perspectiva, os pacientes que têm maior risco de apresentar LPP são aqueles que apresentam fatores intrínsecos e extrínsecos. Para uma melhor avaliação do enfermeiro, é preciso fazer uma análise de possíveis falhas nas anotações das notificações. </w:t>
      </w:r>
      <w:r>
        <w:rPr>
          <w:rFonts w:hint="default" w:ascii="Times New Roman" w:hAnsi="Times New Roman" w:cs="Times New Roman"/>
          <w:color w:val="auto"/>
          <w:sz w:val="24"/>
          <w:szCs w:val="24"/>
        </w:rPr>
        <w:fldChar w:fldCharType="begin" w:fldLock="1"/>
      </w:r>
      <w:r>
        <w:rPr>
          <w:rFonts w:hint="default" w:ascii="Times New Roman" w:hAnsi="Times New Roman" w:cs="Times New Roman"/>
          <w:color w:val="auto"/>
          <w:sz w:val="24"/>
          <w:szCs w:val="24"/>
        </w:rPr>
        <w:instrText xml:space="preserve">ADDIN CSL_CITATION {"citationItems":[{"id":"ITEM-1","itemData":{"ISBN":"9780080453705","abstract":"Objetivo: analisar a incidência de úlcera por pressão como indicador de qualidade assistencial no Hospital Coronel Frota/Porto Alegre. Método: estudo quantitativo que se valeu dos princípios da exploração e descrição, utilizando-se a análise estatística das notificações do evento adverso úlcera por pressão. Resultados: foram identificados baixos índices de úlceras por pressão. Os pacientes acometidos apresentavam diversos fatores de risco incluindo alterações nutricionais, de mobilidade e de nível de consciência. Destacou-se como cuidados de enfermagem na prevenção de úlceras por pressão o uso de colchão piramidal e a mudança de decúbito. Considerações finais: apesar de se constatar a existência do cuidado de enfermagem preventivo, mesmo assim houve o desenvolvimento de úlcera por pressão. Evidenciou-se a necessidade de ampliar as ações de prevenção de úlceras por pressão bem como, avaliar a acurácia das notificações dos eventos adversos.","author":[{"dropping-particle":"","family":"Silva","given":"Mara Rosane Vargas e","non-dropping-particle":"","parse-names":false,"suffix":""},{"dropping-particle":"","family":"Dick","given":"Nidea Rita Michels","non-dropping-particle":"","parse-names":false,"suffix":""},{"dropping-particle":"","family":"Martini","given":"Angela Conte","non-dropping-particle":"","parse-names":false,"suffix":""}],"container-title":"Revista de enfermagem da UFSM","id":"ITEM-1","issue":"2","issued":{"date-parts":[["2012"]]},"page":"1-29","title":"Incidência de úlcera por pressão como indicador de qualidade na assistência de enfermagem","type":"article-journal","volume":"2"},"uris":["http://www.mendeley.com/documents/?uuid=1439f318-4903-4391-b17a-5377c3fcc5f6"]},{"id":"ITEM-2","itemData":{"DOI":"10.5935/1414-8145.20160058","ISSN":"1414-8145","abstract":"Objetivos: Identificar o perfil sociodemográfico e de saúde de pacientes que necessitavam de cuidados domiciliares após a alta, o nível de risco para úlcera por pressão por meio da Escala de Braden, e a prevalência de úlcera e o contexto do cuidado domiciliar. Métodos: Estudo transversal, com abordagem quantitativa, aprovado pelo Comitê de Ética em Pesquisa da Escola de Enfermagem de Ribeirão Preto. A coleta de dados foi realizada nos domicílios por meio de entrevista e inspeção da pele. Resultados: Dos 23 participantes, 13 apresentavam risco para úlcera por pressão e a prevalência foi 21,7%. Nove pacientes recebiam visita domiciliar. Nem todos os pacientes em risco realizavam todas as medidas de prevenção corretamente. Conclusões: É necessário melhorar as orientações para o cuidado domiciliar durante a hospitalização e criar mecanismos de comunicação entre os serviços de saúde, garantindo a adequada articulação e facilitando a continuidade do cuidado e a segurança do paciente.","author":[{"dropping-particle":"","family":"Moro","given":"Jaísa Valéria","non-dropping-particle":"","parse-names":false,"suffix":""},{"dropping-particle":"","family":"Caliri","given":"Maria Helena Larcher","non-dropping-particle":"","parse-names":false,"suffix":""}],"container-title":"Escola Anna Nery - Revista de Enfermagem","id":"ITEM-2","issue":"3","issued":{"date-parts":[["2016"]]},"page":"1-6","title":"Úlcera por pressão após a alta hospitalar e o cuidado em domicílio","type":"article-journal","volume":"20"},"uris":["http://www.mendeley.com/documents/?uuid=370e968c-d48b-4680-9554-80bc2747be92"]}],"mendeley":{"formattedCitation":"(MORO; CALIRI, 2016; SILVA; DICK; MARTINI, 2012)","plainTextFormattedCitation":"(MORO; CALIRI, 2016; SILVA; DICK; MARTINI, 2012)","previouslyFormattedCitation":"(MORO; CALIRI, 2016; SILVA; DICK; MARTINI, 2012)"},"properties":{"noteIndex":0},"schema":"https://github.com/citation-style-language/schema/raw/master/csl-citation.json"}</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pt-BR"/>
        </w:rPr>
        <w:t>SILVA SANTOS et al 2022</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w:t>
      </w:r>
    </w:p>
    <w:p w14:paraId="69639E4F">
      <w:pPr>
        <w:spacing w:after="0" w:line="36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Já com relação à integridade da pele e dos tecidos para a prevenção da LPP são elementos da prática do enfermeiro, que visa à avaliação dos riscos da lesão e consequentemente tem-se a implementação da intervenção de enfermagem para prevenir agravos que podem ser prejudiciais ao estado de saúde e à qualidade de vida dos pacientes. O diagnóstico de enfermagem dos pacientes com risco de LPP é um elemento importante para a utilização das intervenções NIC, com a identificação da necessidade de aprofundar o conhecimento de práticas de enfermagem indicados para um paciente vulnerável a essa lesão. </w:t>
      </w:r>
      <w:r>
        <w:rPr>
          <w:rFonts w:hint="default" w:ascii="Times New Roman" w:hAnsi="Times New Roman" w:cs="Times New Roman"/>
          <w:color w:val="auto"/>
          <w:sz w:val="24"/>
          <w:szCs w:val="24"/>
        </w:rPr>
        <w:fldChar w:fldCharType="begin" w:fldLock="1"/>
      </w:r>
      <w:r>
        <w:rPr>
          <w:rFonts w:hint="default" w:ascii="Times New Roman" w:hAnsi="Times New Roman" w:cs="Times New Roman"/>
          <w:color w:val="auto"/>
          <w:sz w:val="24"/>
          <w:szCs w:val="24"/>
        </w:rPr>
        <w:instrText xml:space="preserve">ADDIN CSL_CITATION {"citationItems":[{"id":"ITEM-1","itemData":{"DOI":"10.1590/S0080-623420140000300010","ISBN":"0080623420140","ISSN":"00806234","abstract":"Objective:To identify the nursing care prescribed for patients in risk for pressure ulcer (PU) and to compare those with the Nursing Interventions Classification (NIC) interventions. Method: Cross mapping study conducted in a university hospital. The sample was composed of 219 adult patients hospitalized in clinical and surgical units. The inclusion criteria were: score ≤ 13 in the Braden Scale and one of the nursing diagnoses, Self-Care deficit syndrome, Impaired physical mobility, Impaired tissue integrity, Impaired skin integrity, Risk for impaired skin integrity. The data were collected retrospectively in a nursing prescription system and statistically analyzed by crossed mapping. Result: It was identified 32 different nursing cares to prevent PU, mapped in 17 different NIC interventions, within them: Skin surveillance, Pressure ulcer prevention and Positioning. Conclusion: The cross mapping showed similarities between the prescribed nursing care and the NIC interventions.Objetivo: Identificar los cuidados de enfermería prescritos para pacientes con riesgo de úlceras por presión (UPP) y compararlos con las intervenciones de la Clasificación de Intervenciones de Enfermería(NIC). Método: Estudio con mapeo cruzado en el hospital universitario. La muestra estuvo compuesta por 219 pacientes adultos internados en unidades médico-quirúrgicas. Los criterios de inclusión fueron: puntuación ≤ 13 en la escala de Braden y uno de los siguientes diagnósticos de enfermería: Síndrome de déficit de autocuidado, Deterioro de la movilidad física, deterioro de la integridad tisular, deterioro de la integridad cutánea, riesgo de deterioro de la integridad cutánea. Los datos fueron recolectados retrospectivamente en el sistema de prescripción de enfermería y analizados estadísticamente y con mapeo cruzado. Resultados: Se identificaron 32 cuidados de enfermería distintos para la prevención de las UPP, mapeados en 17 intervenciones NIC diferentes, entre ellas: Supervisión de la piel, Prevención de úlceras por presión y Posiciones corporales. Conclusión: El mapeo cruzado mostró similitud entre los cuidados de enfermería y las intervenciones NIC.","author":[{"dropping-particle":"","family":"Pereira","given":"Ana Gabriela Silva","non-dropping-particle":"","parse-names":false,"suffix":""},{"dropping-particle":"dos","family":"Santos","given":"Cássia Teixeira","non-dropping-particle":"","parse-names":false,"suffix":""},{"dropping-particle":"","family":"Menegon","given":"Dóris Baratz","non-dropping-particle":"","parse-names":false,"suffix":""},{"dropping-particle":"","family":"Mello","given":"Bruna","non-dropping-particle":"","parse-names":false,"suffix":""},{"dropping-particle":"","family":"Azambuja","given":"Fernanda","non-dropping-particle":"","parse-names":false,"suffix":""},{"dropping-particle":"","family":"Lucena","given":"Amália de Fátima","non-dropping-particle":"","parse-names":false,"suffix":""}],"container-title":"Revista da Escola de Enfermagem","id":"ITEM-1","issue":"3","issued":{"date-parts":[["2014"]]},"page":"454-461","title":"Mapeamento de cuidados de enfermagem com a NIC para paciente em risco de úlcera por pressão","type":"article-journal","volume":"48"},"uris":["http://www.mendeley.com/documents/?uuid=1e164b52-2d49-4e02-8114-b89bf37b3256"]}],"mendeley":{"formattedCitation":"(PEREIRA et al., 2014)","plainTextFormattedCitation":"(PEREIRA et al., 2014)","previouslyFormattedCitation":"(PEREIRA et al., 2014)"},"properties":{"noteIndex":0},"schema":"https://github.com/citation-style-language/schema/raw/master/csl-citation.json"}</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pt-BR"/>
        </w:rPr>
        <w:t>MITRE</w:t>
      </w:r>
      <w:r>
        <w:rPr>
          <w:rFonts w:hint="default" w:ascii="Times New Roman" w:hAnsi="Times New Roman" w:cs="Times New Roman"/>
          <w:color w:val="auto"/>
          <w:sz w:val="24"/>
          <w:szCs w:val="24"/>
        </w:rPr>
        <w:t>et al., 20</w:t>
      </w:r>
      <w:r>
        <w:rPr>
          <w:rFonts w:hint="default" w:ascii="Times New Roman" w:hAnsi="Times New Roman" w:cs="Times New Roman"/>
          <w:color w:val="auto"/>
          <w:sz w:val="24"/>
          <w:szCs w:val="24"/>
          <w:lang w:val="pt-BR"/>
        </w:rPr>
        <w:t>23</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w:t>
      </w:r>
    </w:p>
    <w:p w14:paraId="2FC540AB">
      <w:pPr>
        <w:spacing w:after="0" w:line="36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Referente à escala de Braden tem como objetivo identificar pacientes suscetíveis a LPP, composta por seis subescalas que variam entre escores 6 a 23, que refletem a percepção sensorial, a umidade da pele, o estado nutricional, o grau de atividade e mobilidade, e a exposição à fricção e cisalhamento. (SILVA</w:t>
      </w:r>
      <w:r>
        <w:rPr>
          <w:rFonts w:hint="default" w:ascii="Times New Roman" w:hAnsi="Times New Roman" w:cs="Times New Roman"/>
          <w:color w:val="auto"/>
          <w:sz w:val="24"/>
          <w:szCs w:val="24"/>
          <w:lang w:val="pt-BR"/>
        </w:rPr>
        <w:t xml:space="preserve"> et al</w:t>
      </w:r>
      <w:r>
        <w:rPr>
          <w:rFonts w:hint="default" w:ascii="Times New Roman" w:hAnsi="Times New Roman" w:cs="Times New Roman"/>
          <w:color w:val="auto"/>
          <w:sz w:val="24"/>
          <w:szCs w:val="24"/>
        </w:rPr>
        <w:t>, 20</w:t>
      </w:r>
      <w:r>
        <w:rPr>
          <w:rFonts w:hint="default" w:ascii="Times New Roman" w:hAnsi="Times New Roman" w:cs="Times New Roman"/>
          <w:color w:val="auto"/>
          <w:sz w:val="24"/>
          <w:szCs w:val="24"/>
          <w:lang w:val="pt-BR"/>
        </w:rPr>
        <w:t>23</w:t>
      </w:r>
      <w:r>
        <w:rPr>
          <w:rFonts w:hint="default" w:ascii="Times New Roman" w:hAnsi="Times New Roman" w:cs="Times New Roman"/>
          <w:color w:val="auto"/>
          <w:sz w:val="24"/>
          <w:szCs w:val="24"/>
        </w:rPr>
        <w:t xml:space="preserve">) </w:t>
      </w:r>
    </w:p>
    <w:p w14:paraId="2DBD388F">
      <w:pPr>
        <w:spacing w:after="0" w:line="36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No que tange o cuidado de enfermagem inclui principalmente a mudança de decúbito; uso de colchão piramidal; características das lesões; descrição do evento adverso e observações, cuidados com a integridade da pele, uso de emolientes para hidratação, utilização de dispositivos para incontinência urinária e reeducação vesical, observação diária da pele do pênis, cuidados higiênicos e alimentação rica em vitaminas e proteínas aos primeiros sinais de LPP, de acordo com a idade e condição clínica de cada paciente. </w:t>
      </w:r>
      <w:r>
        <w:rPr>
          <w:rFonts w:hint="default" w:ascii="Times New Roman" w:hAnsi="Times New Roman" w:cs="Times New Roman"/>
          <w:color w:val="auto"/>
          <w:sz w:val="24"/>
          <w:szCs w:val="24"/>
        </w:rPr>
        <w:fldChar w:fldCharType="begin" w:fldLock="1"/>
      </w:r>
      <w:r>
        <w:rPr>
          <w:rFonts w:hint="default" w:ascii="Times New Roman" w:hAnsi="Times New Roman" w:cs="Times New Roman"/>
          <w:color w:val="auto"/>
          <w:sz w:val="24"/>
          <w:szCs w:val="24"/>
        </w:rPr>
        <w:instrText xml:space="preserve">ADDIN CSL_CITATION {"citationItems":[{"id":"ITEM-1","itemData":{"DOI":"10.1590/0104-070720180001630016","ISSN":"0104-0707","abstract":"RESUMO Objetivo: apresentar a aplicabilidade da Escala de Braden na percepção dos enfermeiros da atenção primária, e identificar as medidas de prevenção, e promoção da saúde de modo evitar o desenvolvimento da lesão por pressão. Método: pesquisa Convergente assistencial, realizada num distrito sanitário do Sul do Brasil, com 20 enfermeiros. A coleta de dados ocorreu em julho de 2014, através de entrevista e de uma prática educativa na forma de oficina temática intitulada “Diga não à lesão por pressão, prevenir é o melhor cuidado”. A análise foi através da fase de apreensão, síntese, teorização e transferência. Resultados: da prática educativa culminaram duas categorias: Percepções e expectativas quanto ao uso da Escala de Braden na atenção primária, sendo esta revelada como uma importante ferramenta no reconhecimento das pessoas vulneráveis; e Desvelar as práticas de promoção da saúde e medidas de prevenção para evitar a lesão por pressão, tendo esta as aspirações voltadas a um adequado direcionamento dos cuidados na busca por melhorar a qualidade de vida. Conclusão: conclui-se que uma avaliação adequada, um plano de cuidados que possa prevenir a lesão por pressão, assim como práticas que promovam saúde, configuram-se como possibilidades criativas versus desafios, na inclusão de um novo paradigma na atenção primária.ABSTRACT Objective: to present the applicability of the Braden Scale in the perception of primary care nurses, and to identify preventive measures and health promotion in order to avoid the development of pressure injury. Method: convergent care research carried out in a health district in the South of Brazil, with 20 nurses. The data collection took place in July 2014, through an interview and practical educational in the form of a thematic workshop entitled “Say no to pressure injury, prevention is the best care”. The analysis occurred through the phases of apprehension, synthesis, theorization and transference. Results: the educational practice resulted in two categories: Perceptions and expectations regarding the use of the Braden Scale in primary care, which is revealed as an important tool in the recognition of vulnerable people; and Reveal health promotion practices and prevention measures to avoid pressure injuries, with goals aimed at targeting adequate care in the quest to improve the quality of life. Conclusion: it is concluded that adequate evaluation, care plans that can prevent pressure injury, as well as practices that promote…","author":[{"dropping-particle":"","family":"Soares","given":"Cilene Fernandes","non-dropping-particle":"","parse-names":false,"suffix":""},{"dropping-particle":"","family":"Heidemann","given":"Ivonete Teresinha Schülter Buss","non-dropping-particle":"","parse-names":false,"suffix":""}],"container-title":"Texto &amp; Contexto - Enfermagem","id":"ITEM-1","issue":"2","issued":{"date-parts":[["2018"]]},"page":"1-10","title":"Promoção da saúde e prevenção da lesão por pressão: expectativas do enfermeiro da atenção primária","type":"article-journal","volume":"27"},"uris":["http://www.mendeley.com/documents/?uuid=e5ae3467-b5b2-4357-a6a0-69f0f7608efd"]},{"id":"ITEM-2","itemData":{"ISBN":"9780080453705","abstract":"Objetivo: analisar a incidência de úlcera por pressão como indicador de qualidade assistencial no Hospital Coronel Frota/Porto Alegre. Método: estudo quantitativo que se valeu dos princípios da exploração e descrição, utilizando-se a análise estatística das notificações do evento adverso úlcera por pressão. Resultados: foram identificados baixos índices de úlceras por pressão. Os pacientes acometidos apresentavam diversos fatores de risco incluindo alterações nutricionais, de mobilidade e de nível de consciência. Destacou-se como cuidados de enfermagem na prevenção de úlceras por pressão o uso de colchão piramidal e a mudança de decúbito. Considerações finais: apesar de se constatar a existência do cuidado de enfermagem preventivo, mesmo assim houve o desenvolvimento de úlcera por pressão. Evidenciou-se a necessidade de ampliar as ações de prevenção de úlceras por pressão bem como, avaliar a acurácia das notificações dos eventos adversos.","author":[{"dropping-particle":"","family":"Silva","given":"Mara Rosane Vargas e","non-dropping-particle":"","parse-names":false,"suffix":""},{"dropping-particle":"","family":"Dick","given":"Nidea Rita Michels","non-dropping-particle":"","parse-names":false,"suffix":""},{"dropping-particle":"","family":"Martini","given":"Angela Conte","non-dropping-particle":"","parse-names":false,"suffix":""}],"container-title":"Revista de enfermagem da UFSM","id":"ITEM-2","issue":"2","issued":{"date-parts":[["2012"]]},"page":"1-29","title":"Incidência de úlcera por pressão como indicador de qualidade na assistência de enfermagem","type":"article-journal","volume":"2"},"uris":["http://www.mendeley.com/documents/?uuid=1439f318-4903-4391-b17a-5377c3fcc5f6"]}],"mendeley":{"formattedCitation":"(SILVA; DICK; MARTINI, 2012; SOARES; HEIDEMANN, 2018)","plainTextFormattedCitation":"(SILVA; DICK; MARTINI, 2012; SOARES; HEIDEMANN, 2018)","previouslyFormattedCitation":"(SILVA; DICK; MARTINI, 2012; SOARES; HEIDEMANN, 2018)"},"properties":{"noteIndex":0},"schema":"https://github.com/citation-style-language/schema/raw/master/csl-citation.json"}</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pt-BR"/>
        </w:rPr>
        <w:t>ESSER,</w:t>
      </w:r>
      <w:r>
        <w:rPr>
          <w:rFonts w:hint="default" w:ascii="Times New Roman" w:hAnsi="Times New Roman" w:cs="Times New Roman"/>
          <w:color w:val="auto"/>
          <w:sz w:val="24"/>
          <w:szCs w:val="24"/>
        </w:rPr>
        <w:t xml:space="preserve"> 20</w:t>
      </w:r>
      <w:r>
        <w:rPr>
          <w:rFonts w:hint="default" w:ascii="Times New Roman" w:hAnsi="Times New Roman" w:cs="Times New Roman"/>
          <w:color w:val="auto"/>
          <w:sz w:val="24"/>
          <w:szCs w:val="24"/>
          <w:lang w:val="pt-BR"/>
        </w:rPr>
        <w:t>23</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w:t>
      </w:r>
    </w:p>
    <w:p w14:paraId="5E25C9BD">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Contudo, no que diz respeito ao papel da enfermagem na atenção básica relacionada à LPP, tem a possibilidade de evitar seu desenvolvimento, por meio de práticas educativas e orientação às pessoas e aos familiares sobre os agravos que pode desenvolver. A presença da LPP tem sido um indicador de qualidade da assistência da enfermagem na saúde e faz com que haja mais esforço e dedicação da equipe para estabelecer diretrizes e protocolos que norteiam a prática e, assim, reduz esse problema, colocando na linha de frente os enfermeiros a responsabilidade pela avaliação e prevenção das LPP. </w:t>
      </w:r>
      <w:r>
        <w:rPr>
          <w:rFonts w:hint="default" w:ascii="Times New Roman" w:hAnsi="Times New Roman" w:cs="Times New Roman"/>
          <w:color w:val="auto"/>
          <w:sz w:val="24"/>
          <w:szCs w:val="24"/>
        </w:rPr>
        <w:fldChar w:fldCharType="begin" w:fldLock="1"/>
      </w:r>
      <w:r>
        <w:rPr>
          <w:rFonts w:hint="default" w:ascii="Times New Roman" w:hAnsi="Times New Roman" w:cs="Times New Roman"/>
          <w:color w:val="auto"/>
          <w:sz w:val="24"/>
          <w:szCs w:val="24"/>
        </w:rPr>
        <w:instrText xml:space="preserve">ADDIN CSL_CITATION {"citationItems":[{"id":"ITEM-1","itemData":{"DOI":"10.5380/ce.v23i3.55197","abstract":"Objetivos: Analisar, a partir da visão dos enfermeiros da Atenção Primária, as contribuições da prática educativa naprevenção da Lesão por Pressão e promoção da saúde. Método: Estudo Convergente Assistencial com 20 enfermeiros,realizado entre julho e agosto de 2014, no Estado de Santa Catarina, desenvolvido em duas etapas e quatro encontros,sendo a primeira entrevista com a utilização de questionário e, posteriormente, três oficinas. Resultados: Os dadosforam analisados e resultaram em duas categorias: Diga não à Lesão por Pressão e A prática do enfermeiro na prevençãoda LP e promoção da saúde na APS, que expressaram aquisição e aprimoramento de conhecimentos, construção donovo saber, contribuindo para ações de saúde. Conclusão: A prática educativa alcançou seu propósito, inovando erenovando o conhecimento dos enfermeiros no cuidado preventivo e promoção da saúde. São essenciais capacitaçõescontínuas, refletindo em ganhos na prática assistencial e científica da Enfermagem.","author":[{"dropping-particle":"","family":"Soares","given":"Cilene Fernandes","non-dropping-particle":"","parse-names":false,"suffix":""},{"dropping-particle":"","family":"Heidemann","given":"Ivonete Teresinha Shulter Buss","non-dropping-particle":"","parse-names":false,"suffix":""},{"dropping-particle":"","family":"Durand","given":"Michelle Kuntz","non-dropping-particle":"","parse-names":false,"suffix":""},{"dropping-particle":"da","family":"Costa","given":"Maria Fernanda Baeta Neves Alonso","non-dropping-particle":"","parse-names":false,"suffix":""},{"dropping-particle":"","family":"Marçal","given":"Claudia Cossentino Bruck","non-dropping-particle":"","parse-names":false,"suffix":""},{"dropping-particle":"","family":"Ferreira","given":"Juliana Martins","non-dropping-particle":"","parse-names":false,"suffix":""}],"container-title":"Cogitare Enfermagem","id":"ITEM-1","issue":"3","issued":{"date-parts":[["2018"]]},"page":"1-9","title":"Prática educativa com enfermeiros da atenção primária: não à lesão por pressão","type":"article-journal","volume":"23"},"uris":["http://www.mendeley.com/documents/?uuid=9a772abb-8b6e-4638-9594-dcb71967d8a1"]},{"id":"ITEM-2","itemData":{"abstract":"Objetivo: conhecer o que tem sido produzido sobre Úlceras por Pressão, visando a tecer reflexões sobre esse tema no contexto da assistência à saúde. Método: realizou-se uma revisão bibliográfica, de abordagem quantitativa, no SciELO, BDENF e LILACS, por meio do descritor Úlcera por pressão e no idioma português. Incluíram-se as produções em língua portuguesa publicadas no período de 1999 a 2010. Elaborou-se um quadro sinóptico, avaliando-se a categoria profissional do primeiro autor de cada publicação, metodologia, fonte, sujeitos pesquisados e área de conhecimento dos sujeitos estudados e temática principal do estudo. Resultados: das produções analisadas, 47,14% utilizam pesquisas de campo como metodologia. Prevaleceram produções com pacientes, sendo 68,57% destes internados em hospitais, 14,28% do total, envolvendo profissionais de saúde, e 2,85% com estudantes de enfermagem. Conclusão: a literatura brasileira tem produzido poucas pesquisas voltadas para a discussão do ensino-aprendizagem no tratamento e prevenção das UPP.","author":[{"dropping-particle":"da","family":"Silva","given":"Rodrigo Marques","non-dropping-particle":"","parse-names":false,"suffix":""},{"dropping-particle":"","family":"Peres","given":"Roger Rodrigues","non-dropping-particle":"","parse-names":false,"suffix":""},{"dropping-particle":"de","family":"Brum","given":"Crhis Netto","non-dropping-particle":"","parse-names":false,"suffix":""},{"dropping-particle":"","family":"Camponogara","given":"Silviamar","non-dropping-particle":"","parse-names":false,"suffix":""}],"container-title":"Revista de enfermagem da UFSM","id":"ITEM-2","issue":"2","issued":{"date-parts":[["2010"]]},"page":"246-253","title":"A produção científica brasileira sobre cuidados de enfermagem a pacientes portadores de úlceras por pressão","type":"article-journal","volume":"1"},"uris":["http://www.mendeley.com/documents/?uuid=639992b0-11b3-412a-8ee2-da7e6804c764"]}],"mendeley":{"formattedCitation":"(SILVA et al., 2010; SOARES et al., 2018)","plainTextFormattedCitation":"(SILVA et al., 2010; SOARES et al., 2018)","previouslyFormattedCitation":"(SILVA et al., 2010; SOARES et al., 2018)"},"properties":{"noteIndex":0},"schema":"https://github.com/citation-style-language/schema/raw/master/csl-citation.json"}</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pt-BR"/>
        </w:rPr>
        <w:t>MOURA et al, 2022</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rPr>
        <w:fldChar w:fldCharType="end"/>
      </w:r>
    </w:p>
    <w:p w14:paraId="2FEB0112">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both"/>
        <w:rPr>
          <w:rFonts w:hint="default" w:ascii="Times New Roman" w:hAnsi="Times New Roman" w:cs="Times New Roman"/>
          <w:color w:val="auto"/>
          <w:sz w:val="24"/>
          <w:szCs w:val="24"/>
        </w:rPr>
      </w:pPr>
    </w:p>
    <w:p w14:paraId="520F9E01">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both"/>
        <w:rPr>
          <w:rFonts w:hint="default" w:ascii="Times New Roman" w:hAnsi="Times New Roman" w:cs="Times New Roman"/>
          <w:color w:val="auto"/>
          <w:sz w:val="24"/>
          <w:szCs w:val="24"/>
        </w:rPr>
      </w:pPr>
    </w:p>
    <w:p w14:paraId="3E04A452">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both"/>
        <w:rPr>
          <w:rFonts w:hint="default" w:ascii="Times New Roman" w:hAnsi="Times New Roman" w:cs="Times New Roman"/>
          <w:color w:val="auto"/>
          <w:sz w:val="24"/>
          <w:szCs w:val="24"/>
        </w:rPr>
      </w:pPr>
    </w:p>
    <w:p w14:paraId="64EC388A">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both"/>
        <w:rPr>
          <w:rFonts w:hint="default" w:ascii="Times New Roman" w:hAnsi="Times New Roman" w:cs="Times New Roman"/>
          <w:color w:val="auto"/>
          <w:sz w:val="24"/>
          <w:szCs w:val="24"/>
        </w:rPr>
      </w:pPr>
    </w:p>
    <w:p w14:paraId="264C057B">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hAnsi="Times New Roman"/>
          <w:b/>
          <w:bCs/>
          <w:u w:color="000000"/>
        </w:rPr>
      </w:pPr>
      <w:r>
        <w:rPr>
          <w:rFonts w:ascii="Times New Roman" w:hAnsi="Times New Roman"/>
          <w:b/>
          <w:bCs/>
          <w:u w:color="000000"/>
        </w:rPr>
        <w:t>CONSIDERAÇÕES FINAIS</w:t>
      </w:r>
    </w:p>
    <w:p w14:paraId="25D636CB">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hAnsi="Times New Roman"/>
          <w:b/>
          <w:bCs/>
          <w:u w:color="000000"/>
        </w:rPr>
      </w:pPr>
    </w:p>
    <w:p w14:paraId="42978761">
      <w:pPr>
        <w:spacing w:after="0" w:line="36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Observa-se que como meio de segurança ao cliente, pode-se utilizar a escala de Braden como estratégia preventiva para identificar presença ou risco de desenvolver Lesão por Pressão. </w:t>
      </w:r>
    </w:p>
    <w:p w14:paraId="53432D09">
      <w:pPr>
        <w:spacing w:after="0" w:line="36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Desse modo, feita a identificação do risco que é pertinente ao enfermeiro, inclusive os da atenção básica, aplicar as intervenções de enfermagem.</w:t>
      </w:r>
    </w:p>
    <w:p w14:paraId="53239207">
      <w:pPr>
        <w:spacing w:after="0" w:line="36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Além dessas ações e considerando a atuação do enfermeiro no ambiente domiciliar, é de extrema importância a orientação para família e cuidadores afim de que eles deem continuidade aos cuidados preventivos da LPP, garantindo a segurança, qualidade de vida e o bem estar do paciente.  </w:t>
      </w:r>
    </w:p>
    <w:p w14:paraId="1CAE90DC">
      <w:pPr>
        <w:spacing w:after="0" w:line="36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Vale ressaltar que uma das principais competências do enfermeiro de Estratégia Saúde da Família é a promoção da saúde, e o </w:t>
      </w:r>
      <w:r>
        <w:rPr>
          <w:rFonts w:hint="default" w:ascii="Times New Roman" w:hAnsi="Times New Roman" w:eastAsia="SimSun" w:cs="Times New Roman"/>
          <w:i w:val="0"/>
          <w:iCs w:val="0"/>
          <w:caps w:val="0"/>
          <w:color w:val="auto"/>
          <w:spacing w:val="0"/>
          <w:sz w:val="24"/>
          <w:szCs w:val="24"/>
          <w:shd w:val="clear" w:fill="FFFFFF"/>
        </w:rPr>
        <w:t xml:space="preserve">profissional </w:t>
      </w:r>
      <w:r>
        <w:rPr>
          <w:rFonts w:hint="default" w:ascii="Times New Roman" w:hAnsi="Times New Roman" w:cs="Times New Roman"/>
          <w:color w:val="auto"/>
          <w:sz w:val="24"/>
          <w:szCs w:val="24"/>
        </w:rPr>
        <w:t xml:space="preserve">pode até ser processado judicialmente quando o paciente desenvolve a lesão. </w:t>
      </w:r>
    </w:p>
    <w:p w14:paraId="16A5F5A1">
      <w:pPr>
        <w:spacing w:after="0" w:line="36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Determina-se ao enfermeiro total responsabilidade na prevenção da lesão e para isso ele pode se apoiar às corretas anotações de enfermagem, desenvolver atividades de educação continuada com sua equipe, além de se embasar em conhecimentos científicos.</w:t>
      </w:r>
    </w:p>
    <w:p w14:paraId="2FFE7C11">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hAnsi="Times New Roman"/>
          <w:b/>
          <w:bCs/>
          <w:u w:color="000000"/>
        </w:rPr>
      </w:pPr>
    </w:p>
    <w:p w14:paraId="78B92957">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hAnsi="Times New Roman"/>
          <w:b/>
          <w:bCs/>
          <w:u w:color="000000"/>
        </w:rPr>
      </w:pPr>
    </w:p>
    <w:p w14:paraId="04C0302D">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hAnsi="Times New Roman"/>
          <w:b/>
          <w:bCs/>
          <w:u w:color="000000"/>
        </w:rPr>
      </w:pPr>
      <w:r>
        <w:rPr>
          <w:rFonts w:ascii="Times New Roman" w:hAnsi="Times New Roman"/>
          <w:b/>
          <w:bCs/>
          <w:u w:color="000000"/>
        </w:rPr>
        <w:t>REFERÊNCIAS</w:t>
      </w:r>
    </w:p>
    <w:p w14:paraId="12B89E20">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hAnsi="Times New Roman"/>
          <w:b/>
          <w:bCs/>
          <w:u w:color="000000"/>
        </w:rPr>
      </w:pPr>
    </w:p>
    <w:p w14:paraId="0ADB6BC9">
      <w:pPr>
        <w:widowControl w:val="0"/>
        <w:autoSpaceDE w:val="0"/>
        <w:autoSpaceDN w:val="0"/>
        <w:adjustRightInd w:val="0"/>
        <w:spacing w:after="0" w:line="360" w:lineRule="auto"/>
        <w:jc w:val="both"/>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fldChar w:fldCharType="begin" w:fldLock="1"/>
      </w:r>
      <w:r>
        <w:rPr>
          <w:rFonts w:hint="default" w:ascii="Times New Roman" w:hAnsi="Times New Roman" w:cs="Times New Roman"/>
          <w:b/>
          <w:color w:val="auto"/>
          <w:sz w:val="24"/>
          <w:szCs w:val="24"/>
        </w:rPr>
        <w:instrText xml:space="preserve">ADDIN Mendeley Bibliography CSL_BIBLIOGRAPHY </w:instrText>
      </w:r>
      <w:r>
        <w:rPr>
          <w:rFonts w:hint="default" w:ascii="Times New Roman" w:hAnsi="Times New Roman" w:cs="Times New Roman"/>
          <w:b/>
          <w:color w:val="auto"/>
          <w:sz w:val="24"/>
          <w:szCs w:val="24"/>
        </w:rPr>
        <w:fldChar w:fldCharType="separate"/>
      </w:r>
    </w:p>
    <w:p w14:paraId="098E0ED8">
      <w:pPr>
        <w:widowControl w:val="0"/>
        <w:autoSpaceDE w:val="0"/>
        <w:autoSpaceDN w:val="0"/>
        <w:adjustRightInd w:val="0"/>
        <w:spacing w:after="0" w:line="360" w:lineRule="auto"/>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ANJOS MENDES, Arismar Vitória, et al. LESÃO POR PRESSÃO EM ADULTOS: a contribuição da enfermagem no processo de cicatrização da ferida em pacientes hospitalizados. </w:t>
      </w:r>
      <w:r>
        <w:rPr>
          <w:rFonts w:hint="default" w:ascii="Times New Roman" w:hAnsi="Times New Roman" w:eastAsia="SimSun" w:cs="Times New Roman"/>
          <w:i/>
          <w:iCs/>
          <w:caps w:val="0"/>
          <w:color w:val="auto"/>
          <w:spacing w:val="0"/>
          <w:sz w:val="24"/>
          <w:szCs w:val="24"/>
          <w:shd w:val="clear" w:fill="FFFFFF"/>
        </w:rPr>
        <w:t>Revista da Faculdade Supremo Redentor</w:t>
      </w:r>
      <w:r>
        <w:rPr>
          <w:rFonts w:hint="default" w:ascii="Times New Roman" w:hAnsi="Times New Roman" w:eastAsia="SimSun" w:cs="Times New Roman"/>
          <w:i w:val="0"/>
          <w:iCs w:val="0"/>
          <w:caps w:val="0"/>
          <w:color w:val="auto"/>
          <w:spacing w:val="0"/>
          <w:sz w:val="24"/>
          <w:szCs w:val="24"/>
          <w:shd w:val="clear" w:fill="FFFFFF"/>
        </w:rPr>
        <w:t>, 2024.</w:t>
      </w:r>
    </w:p>
    <w:p w14:paraId="3F1AD544">
      <w:pPr>
        <w:widowControl w:val="0"/>
        <w:autoSpaceDE w:val="0"/>
        <w:autoSpaceDN w:val="0"/>
        <w:adjustRightInd w:val="0"/>
        <w:spacing w:after="0" w:line="360" w:lineRule="auto"/>
        <w:jc w:val="both"/>
        <w:rPr>
          <w:rFonts w:hint="default" w:ascii="Times New Roman" w:hAnsi="Times New Roman" w:eastAsia="SimSun" w:cs="Times New Roman"/>
          <w:i w:val="0"/>
          <w:iCs w:val="0"/>
          <w:caps w:val="0"/>
          <w:color w:val="auto"/>
          <w:spacing w:val="0"/>
          <w:sz w:val="24"/>
          <w:szCs w:val="24"/>
          <w:shd w:val="clear" w:fill="FFFFFF"/>
        </w:rPr>
      </w:pPr>
    </w:p>
    <w:p w14:paraId="0438298A">
      <w:pPr>
        <w:widowControl w:val="0"/>
        <w:autoSpaceDE w:val="0"/>
        <w:autoSpaceDN w:val="0"/>
        <w:adjustRightInd w:val="0"/>
        <w:spacing w:after="0" w:line="360" w:lineRule="auto"/>
        <w:jc w:val="both"/>
        <w:rPr>
          <w:rFonts w:hint="default" w:ascii="Times New Roman" w:hAnsi="Times New Roman" w:eastAsia="SimSun" w:cs="Times New Roman"/>
          <w:b w:val="0"/>
          <w:bCs w:val="0"/>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CASTRO, Thiago Marcírio Gonçalves, et al. Educação em saúde aos acompanhantes de pacientes internados em unidade hospitalar: relato de experiência. </w:t>
      </w:r>
      <w:r>
        <w:rPr>
          <w:rFonts w:hint="default" w:ascii="Times New Roman" w:hAnsi="Times New Roman" w:eastAsia="SimSun" w:cs="Times New Roman"/>
          <w:i/>
          <w:iCs/>
          <w:caps w:val="0"/>
          <w:color w:val="auto"/>
          <w:spacing w:val="0"/>
          <w:sz w:val="24"/>
          <w:szCs w:val="24"/>
          <w:shd w:val="clear" w:fill="FFFFFF"/>
        </w:rPr>
        <w:t>Revista Ciências &amp; Ideias ISSN: 2176-1477</w:t>
      </w:r>
      <w:r>
        <w:rPr>
          <w:rFonts w:hint="default" w:ascii="Times New Roman" w:hAnsi="Times New Roman" w:eastAsia="SimSun" w:cs="Times New Roman"/>
          <w:i w:val="0"/>
          <w:iCs w:val="0"/>
          <w:caps w:val="0"/>
          <w:color w:val="auto"/>
          <w:spacing w:val="0"/>
          <w:sz w:val="24"/>
          <w:szCs w:val="24"/>
          <w:shd w:val="clear" w:fill="FFFFFF"/>
        </w:rPr>
        <w:t>, 2021, 217-229.</w:t>
      </w:r>
    </w:p>
    <w:p w14:paraId="42203A46">
      <w:pPr>
        <w:widowControl w:val="0"/>
        <w:autoSpaceDE w:val="0"/>
        <w:autoSpaceDN w:val="0"/>
        <w:adjustRightInd w:val="0"/>
        <w:spacing w:after="0" w:line="360" w:lineRule="auto"/>
        <w:jc w:val="both"/>
        <w:rPr>
          <w:rFonts w:hint="default" w:ascii="Times New Roman" w:hAnsi="Times New Roman" w:eastAsia="SimSun" w:cs="Times New Roman"/>
          <w:i w:val="0"/>
          <w:iCs w:val="0"/>
          <w:caps w:val="0"/>
          <w:color w:val="auto"/>
          <w:spacing w:val="0"/>
          <w:sz w:val="24"/>
          <w:szCs w:val="24"/>
          <w:shd w:val="clear" w:fill="FFFFFF"/>
        </w:rPr>
      </w:pPr>
    </w:p>
    <w:p w14:paraId="5AA5436E">
      <w:pPr>
        <w:widowControl w:val="0"/>
        <w:autoSpaceDE w:val="0"/>
        <w:autoSpaceDN w:val="0"/>
        <w:adjustRightInd w:val="0"/>
        <w:spacing w:after="0" w:line="360" w:lineRule="auto"/>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CIRIACO, Giulia Valente. Análise dos fatores relacionados ao surgimento da lesão por pressão de pacientes internados em uma unidade de terapia intensiva. 2021.</w:t>
      </w:r>
    </w:p>
    <w:p w14:paraId="7210E27E">
      <w:pPr>
        <w:spacing w:after="0" w:line="360" w:lineRule="auto"/>
        <w:jc w:val="both"/>
        <w:rPr>
          <w:rFonts w:hint="default" w:ascii="Times New Roman" w:hAnsi="Times New Roman" w:eastAsia="SimSun" w:cs="Times New Roman"/>
          <w:i w:val="0"/>
          <w:iCs w:val="0"/>
          <w:caps w:val="0"/>
          <w:color w:val="auto"/>
          <w:spacing w:val="0"/>
          <w:sz w:val="24"/>
          <w:szCs w:val="24"/>
          <w:shd w:val="clear" w:fill="FFFFFF"/>
        </w:rPr>
      </w:pPr>
    </w:p>
    <w:p w14:paraId="454F1BF4">
      <w:pPr>
        <w:spacing w:after="0" w:line="360" w:lineRule="auto"/>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ESSER, Rosimery. Assistência de enfermagem domiciliar na prevenção de lesões por pressão em pacientes idosos. </w:t>
      </w:r>
      <w:r>
        <w:rPr>
          <w:rFonts w:hint="default" w:ascii="Times New Roman" w:hAnsi="Times New Roman" w:eastAsia="SimSun" w:cs="Times New Roman"/>
          <w:i/>
          <w:iCs/>
          <w:caps w:val="0"/>
          <w:color w:val="auto"/>
          <w:spacing w:val="0"/>
          <w:sz w:val="24"/>
          <w:szCs w:val="24"/>
          <w:shd w:val="clear" w:fill="FFFFFF"/>
        </w:rPr>
        <w:t>Arquivos de Saúde do UniSantaCruz</w:t>
      </w:r>
      <w:r>
        <w:rPr>
          <w:rFonts w:hint="default" w:ascii="Times New Roman" w:hAnsi="Times New Roman" w:eastAsia="SimSun" w:cs="Times New Roman"/>
          <w:i w:val="0"/>
          <w:iCs w:val="0"/>
          <w:caps w:val="0"/>
          <w:color w:val="auto"/>
          <w:spacing w:val="0"/>
          <w:sz w:val="24"/>
          <w:szCs w:val="24"/>
          <w:shd w:val="clear" w:fill="FFFFFF"/>
        </w:rPr>
        <w:t>, 2023, 1.2: 28-45.</w:t>
      </w:r>
    </w:p>
    <w:p w14:paraId="3588494B">
      <w:pPr>
        <w:widowControl w:val="0"/>
        <w:autoSpaceDE w:val="0"/>
        <w:autoSpaceDN w:val="0"/>
        <w:adjustRightInd w:val="0"/>
        <w:spacing w:after="0" w:line="360" w:lineRule="auto"/>
        <w:jc w:val="both"/>
        <w:rPr>
          <w:rFonts w:hint="default" w:ascii="Times New Roman" w:hAnsi="Times New Roman" w:eastAsia="SimSun" w:cs="Times New Roman"/>
          <w:i w:val="0"/>
          <w:iCs w:val="0"/>
          <w:caps w:val="0"/>
          <w:color w:val="auto"/>
          <w:spacing w:val="0"/>
          <w:sz w:val="24"/>
          <w:szCs w:val="24"/>
          <w:shd w:val="clear" w:fill="FFFFFF"/>
        </w:rPr>
      </w:pPr>
    </w:p>
    <w:p w14:paraId="00726918">
      <w:pPr>
        <w:widowControl w:val="0"/>
        <w:autoSpaceDE w:val="0"/>
        <w:autoSpaceDN w:val="0"/>
        <w:adjustRightInd w:val="0"/>
        <w:spacing w:after="0" w:line="360" w:lineRule="auto"/>
        <w:jc w:val="both"/>
        <w:rPr>
          <w:rFonts w:hint="default" w:ascii="Times New Roman" w:hAnsi="Times New Roman" w:eastAsia="SimSun" w:cs="Times New Roman"/>
          <w:i w:val="0"/>
          <w:iCs w:val="0"/>
          <w:caps w:val="0"/>
          <w:color w:val="auto"/>
          <w:spacing w:val="0"/>
          <w:sz w:val="24"/>
          <w:szCs w:val="24"/>
          <w:shd w:val="clear" w:fill="FFFFFF"/>
        </w:rPr>
      </w:pPr>
    </w:p>
    <w:p w14:paraId="0FE75DD2">
      <w:pPr>
        <w:widowControl w:val="0"/>
        <w:autoSpaceDE w:val="0"/>
        <w:autoSpaceDN w:val="0"/>
        <w:adjustRightInd w:val="0"/>
        <w:spacing w:after="0" w:line="360" w:lineRule="auto"/>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FERREIRA, Priscila Brigolini Porfírio, et al. Educação para a saúde do paciente hospitalizado na assistência de enfermagem: uma análise conceitual. </w:t>
      </w:r>
      <w:r>
        <w:rPr>
          <w:rFonts w:hint="default" w:ascii="Times New Roman" w:hAnsi="Times New Roman" w:eastAsia="SimSun" w:cs="Times New Roman"/>
          <w:i/>
          <w:iCs/>
          <w:caps w:val="0"/>
          <w:color w:val="auto"/>
          <w:spacing w:val="0"/>
          <w:sz w:val="24"/>
          <w:szCs w:val="24"/>
          <w:shd w:val="clear" w:fill="FFFFFF"/>
        </w:rPr>
        <w:t>Revista Brasileira de Enfermagem</w:t>
      </w:r>
      <w:r>
        <w:rPr>
          <w:rFonts w:hint="default" w:ascii="Times New Roman" w:hAnsi="Times New Roman" w:eastAsia="SimSun" w:cs="Times New Roman"/>
          <w:i w:val="0"/>
          <w:iCs w:val="0"/>
          <w:caps w:val="0"/>
          <w:color w:val="auto"/>
          <w:spacing w:val="0"/>
          <w:sz w:val="24"/>
          <w:szCs w:val="24"/>
          <w:shd w:val="clear" w:fill="FFFFFF"/>
        </w:rPr>
        <w:t>, 2021, 75: e20200459.</w:t>
      </w:r>
    </w:p>
    <w:p w14:paraId="30BDA0EC">
      <w:pPr>
        <w:widowControl w:val="0"/>
        <w:autoSpaceDE w:val="0"/>
        <w:autoSpaceDN w:val="0"/>
        <w:adjustRightInd w:val="0"/>
        <w:spacing w:after="0" w:line="360" w:lineRule="auto"/>
        <w:jc w:val="both"/>
        <w:rPr>
          <w:rFonts w:hint="default" w:ascii="Times New Roman" w:hAnsi="Times New Roman" w:eastAsia="SimSun" w:cs="Times New Roman"/>
          <w:i w:val="0"/>
          <w:iCs w:val="0"/>
          <w:caps w:val="0"/>
          <w:color w:val="auto"/>
          <w:spacing w:val="0"/>
          <w:sz w:val="24"/>
          <w:szCs w:val="24"/>
          <w:shd w:val="clear" w:fill="FFFFFF"/>
        </w:rPr>
      </w:pPr>
    </w:p>
    <w:p w14:paraId="677721F3">
      <w:pPr>
        <w:widowControl w:val="0"/>
        <w:autoSpaceDE w:val="0"/>
        <w:autoSpaceDN w:val="0"/>
        <w:adjustRightInd w:val="0"/>
        <w:spacing w:after="0" w:line="360" w:lineRule="auto"/>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MELO MOURA, Diogo José, et al. CUIDADOS DE ENFERMAGEM NA PREVENÇÃO DE LESÃO POR PRESSÃO E AS DIFICULDADES ENFRENTADAS PELO PROFISSIONAL PARA A IMPLEMENTAÇÃO DESSES CUIDADOS. </w:t>
      </w:r>
      <w:r>
        <w:rPr>
          <w:rFonts w:hint="default" w:ascii="Times New Roman" w:hAnsi="Times New Roman" w:eastAsia="SimSun" w:cs="Times New Roman"/>
          <w:i/>
          <w:iCs/>
          <w:caps w:val="0"/>
          <w:color w:val="auto"/>
          <w:spacing w:val="0"/>
          <w:sz w:val="24"/>
          <w:szCs w:val="24"/>
          <w:shd w:val="clear" w:fill="FFFFFF"/>
        </w:rPr>
        <w:t>RECIMA21-Revista Científica Multidisciplinar-ISSN 2675-6218</w:t>
      </w:r>
      <w:r>
        <w:rPr>
          <w:rFonts w:hint="default" w:ascii="Times New Roman" w:hAnsi="Times New Roman" w:eastAsia="SimSun" w:cs="Times New Roman"/>
          <w:i w:val="0"/>
          <w:iCs w:val="0"/>
          <w:caps w:val="0"/>
          <w:color w:val="auto"/>
          <w:spacing w:val="0"/>
          <w:sz w:val="24"/>
          <w:szCs w:val="24"/>
          <w:shd w:val="clear" w:fill="FFFFFF"/>
        </w:rPr>
        <w:t>, 2022, 3.7: e361672-e361672.</w:t>
      </w:r>
    </w:p>
    <w:p w14:paraId="5413A364">
      <w:pPr>
        <w:widowControl w:val="0"/>
        <w:autoSpaceDE w:val="0"/>
        <w:autoSpaceDN w:val="0"/>
        <w:adjustRightInd w:val="0"/>
        <w:spacing w:after="0" w:line="360" w:lineRule="auto"/>
        <w:jc w:val="both"/>
        <w:rPr>
          <w:rFonts w:hint="default" w:ascii="Times New Roman" w:hAnsi="Times New Roman" w:eastAsia="SimSun" w:cs="Times New Roman"/>
          <w:i w:val="0"/>
          <w:iCs w:val="0"/>
          <w:caps w:val="0"/>
          <w:color w:val="auto"/>
          <w:spacing w:val="0"/>
          <w:sz w:val="24"/>
          <w:szCs w:val="24"/>
          <w:shd w:val="clear" w:fill="FFFFFF"/>
        </w:rPr>
      </w:pPr>
    </w:p>
    <w:p w14:paraId="2BCD21B8">
      <w:pPr>
        <w:spacing w:after="0" w:line="360" w:lineRule="auto"/>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MITRE, Luane Assad Silva, et al. Atenção às pessoas com lesões cutâneas em unidades de Atenção Primária à Saúde: uma scoping review. 2023.</w:t>
      </w:r>
    </w:p>
    <w:p w14:paraId="58E2700B">
      <w:pPr>
        <w:widowControl w:val="0"/>
        <w:autoSpaceDE w:val="0"/>
        <w:autoSpaceDN w:val="0"/>
        <w:adjustRightInd w:val="0"/>
        <w:spacing w:after="0" w:line="360" w:lineRule="auto"/>
        <w:jc w:val="both"/>
        <w:rPr>
          <w:rFonts w:hint="default" w:ascii="Times New Roman" w:hAnsi="Times New Roman" w:eastAsia="SimSun" w:cs="Times New Roman"/>
          <w:i w:val="0"/>
          <w:iCs w:val="0"/>
          <w:caps w:val="0"/>
          <w:color w:val="auto"/>
          <w:spacing w:val="0"/>
          <w:sz w:val="24"/>
          <w:szCs w:val="24"/>
          <w:shd w:val="clear" w:fill="FFFFFF"/>
        </w:rPr>
      </w:pPr>
    </w:p>
    <w:p w14:paraId="0725D91B">
      <w:pPr>
        <w:widowControl w:val="0"/>
        <w:autoSpaceDE w:val="0"/>
        <w:autoSpaceDN w:val="0"/>
        <w:adjustRightInd w:val="0"/>
        <w:spacing w:after="0" w:line="360" w:lineRule="auto"/>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OLIVEIRA, Benedito Cherbeu Dlessandre, et al. Os cuidados da enfermagem na prevenção da lesão por pressão. </w:t>
      </w:r>
      <w:r>
        <w:rPr>
          <w:rFonts w:hint="default" w:ascii="Times New Roman" w:hAnsi="Times New Roman" w:eastAsia="SimSun" w:cs="Times New Roman"/>
          <w:i/>
          <w:iCs/>
          <w:caps w:val="0"/>
          <w:color w:val="auto"/>
          <w:spacing w:val="0"/>
          <w:sz w:val="24"/>
          <w:szCs w:val="24"/>
          <w:shd w:val="clear" w:fill="FFFFFF"/>
        </w:rPr>
        <w:t>Prospectus (ISSN: 2674-8576)</w:t>
      </w:r>
      <w:r>
        <w:rPr>
          <w:rFonts w:hint="default" w:ascii="Times New Roman" w:hAnsi="Times New Roman" w:eastAsia="SimSun" w:cs="Times New Roman"/>
          <w:i w:val="0"/>
          <w:iCs w:val="0"/>
          <w:caps w:val="0"/>
          <w:color w:val="auto"/>
          <w:spacing w:val="0"/>
          <w:sz w:val="24"/>
          <w:szCs w:val="24"/>
          <w:shd w:val="clear" w:fill="FFFFFF"/>
        </w:rPr>
        <w:t>, 2021, 3.1: 215-223.</w:t>
      </w:r>
    </w:p>
    <w:p w14:paraId="01A7FF3E">
      <w:pPr>
        <w:widowControl w:val="0"/>
        <w:autoSpaceDE w:val="0"/>
        <w:autoSpaceDN w:val="0"/>
        <w:adjustRightInd w:val="0"/>
        <w:spacing w:after="0" w:line="360" w:lineRule="auto"/>
        <w:jc w:val="both"/>
        <w:rPr>
          <w:rFonts w:hint="default" w:ascii="Times New Roman" w:hAnsi="Times New Roman" w:eastAsia="SimSun" w:cs="Times New Roman"/>
          <w:i w:val="0"/>
          <w:iCs w:val="0"/>
          <w:caps w:val="0"/>
          <w:color w:val="auto"/>
          <w:spacing w:val="0"/>
          <w:sz w:val="24"/>
          <w:szCs w:val="24"/>
          <w:shd w:val="clear" w:fill="FFFFFF"/>
          <w:lang w:val="en-US"/>
        </w:rPr>
      </w:pPr>
    </w:p>
    <w:p w14:paraId="01917CBE">
      <w:pPr>
        <w:widowControl w:val="0"/>
        <w:autoSpaceDE w:val="0"/>
        <w:autoSpaceDN w:val="0"/>
        <w:adjustRightInd w:val="0"/>
        <w:spacing w:after="0" w:line="360" w:lineRule="auto"/>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SILVA, Taline Gonçalves, et al. Avaliação do risco de lesão por pressão em pacientes em tratamento oncológico. </w:t>
      </w:r>
      <w:r>
        <w:rPr>
          <w:rFonts w:hint="default" w:ascii="Times New Roman" w:hAnsi="Times New Roman" w:eastAsia="SimSun" w:cs="Times New Roman"/>
          <w:i/>
          <w:iCs/>
          <w:caps w:val="0"/>
          <w:color w:val="auto"/>
          <w:spacing w:val="0"/>
          <w:sz w:val="24"/>
          <w:szCs w:val="24"/>
          <w:shd w:val="clear" w:fill="FFFFFF"/>
        </w:rPr>
        <w:t>Arquivos de Ciências da Saúde da UNIPAR</w:t>
      </w:r>
      <w:r>
        <w:rPr>
          <w:rFonts w:hint="default" w:ascii="Times New Roman" w:hAnsi="Times New Roman" w:eastAsia="SimSun" w:cs="Times New Roman"/>
          <w:i w:val="0"/>
          <w:iCs w:val="0"/>
          <w:caps w:val="0"/>
          <w:color w:val="auto"/>
          <w:spacing w:val="0"/>
          <w:sz w:val="24"/>
          <w:szCs w:val="24"/>
          <w:shd w:val="clear" w:fill="FFFFFF"/>
        </w:rPr>
        <w:t>, 2023, 27.8: 4519-4536.</w:t>
      </w:r>
    </w:p>
    <w:p w14:paraId="02EB14EB">
      <w:pPr>
        <w:widowControl w:val="0"/>
        <w:autoSpaceDE w:val="0"/>
        <w:autoSpaceDN w:val="0"/>
        <w:adjustRightInd w:val="0"/>
        <w:spacing w:after="0" w:line="360" w:lineRule="auto"/>
        <w:jc w:val="both"/>
        <w:rPr>
          <w:rFonts w:hint="default" w:ascii="Times New Roman" w:hAnsi="Times New Roman" w:eastAsia="SimSun" w:cs="Times New Roman"/>
          <w:i w:val="0"/>
          <w:iCs w:val="0"/>
          <w:caps w:val="0"/>
          <w:color w:val="auto"/>
          <w:spacing w:val="0"/>
          <w:sz w:val="24"/>
          <w:szCs w:val="24"/>
          <w:shd w:val="clear" w:fill="FFFFFF"/>
          <w:lang w:val="en-US"/>
        </w:rPr>
      </w:pPr>
    </w:p>
    <w:p w14:paraId="600122D2">
      <w:pPr>
        <w:widowControl w:val="0"/>
        <w:autoSpaceDE w:val="0"/>
        <w:autoSpaceDN w:val="0"/>
        <w:adjustRightInd w:val="0"/>
        <w:spacing w:after="0" w:line="360" w:lineRule="auto"/>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b w:val="0"/>
          <w:bCs w:val="0"/>
          <w:i w:val="0"/>
          <w:iCs w:val="0"/>
          <w:caps w:val="0"/>
          <w:color w:val="auto"/>
          <w:spacing w:val="0"/>
          <w:sz w:val="24"/>
          <w:szCs w:val="24"/>
          <w:shd w:val="clear" w:fill="FFFFFF"/>
        </w:rPr>
        <w:t>SANT, Fernanda, et al. Prevenção de lesão por pressão em um hospital de ensino: relato de experiência. </w:t>
      </w:r>
      <w:r>
        <w:rPr>
          <w:rFonts w:hint="default" w:ascii="Times New Roman" w:hAnsi="Times New Roman" w:eastAsia="SimSun" w:cs="Times New Roman"/>
          <w:b w:val="0"/>
          <w:bCs w:val="0"/>
          <w:i/>
          <w:iCs/>
          <w:caps w:val="0"/>
          <w:color w:val="auto"/>
          <w:spacing w:val="0"/>
          <w:sz w:val="24"/>
          <w:szCs w:val="24"/>
          <w:shd w:val="clear" w:fill="FFFFFF"/>
        </w:rPr>
        <w:t>Extensio: Revista Eletrônica de Extensão</w:t>
      </w:r>
      <w:r>
        <w:rPr>
          <w:rFonts w:hint="default" w:ascii="Times New Roman" w:hAnsi="Times New Roman" w:eastAsia="SimSun" w:cs="Times New Roman"/>
          <w:b w:val="0"/>
          <w:bCs w:val="0"/>
          <w:i w:val="0"/>
          <w:iCs w:val="0"/>
          <w:caps w:val="0"/>
          <w:color w:val="auto"/>
          <w:spacing w:val="0"/>
          <w:sz w:val="24"/>
          <w:szCs w:val="24"/>
          <w:shd w:val="clear" w:fill="FFFFFF"/>
        </w:rPr>
        <w:t>, 2022, 19.41: 120-131.</w:t>
      </w:r>
    </w:p>
    <w:p w14:paraId="53480CA8">
      <w:pPr>
        <w:widowControl w:val="0"/>
        <w:autoSpaceDE w:val="0"/>
        <w:autoSpaceDN w:val="0"/>
        <w:adjustRightInd w:val="0"/>
        <w:spacing w:after="0" w:line="360" w:lineRule="auto"/>
        <w:jc w:val="both"/>
        <w:rPr>
          <w:rFonts w:hint="default" w:ascii="Times New Roman" w:hAnsi="Times New Roman" w:cs="Times New Roman"/>
          <w:color w:val="auto"/>
          <w:sz w:val="24"/>
          <w:szCs w:val="24"/>
        </w:rPr>
      </w:pPr>
    </w:p>
    <w:p w14:paraId="398DDAAD">
      <w:pPr>
        <w:widowControl w:val="0"/>
        <w:autoSpaceDE w:val="0"/>
        <w:autoSpaceDN w:val="0"/>
        <w:adjustRightInd w:val="0"/>
        <w:spacing w:after="0" w:line="360" w:lineRule="auto"/>
        <w:jc w:val="both"/>
        <w:rPr>
          <w:rFonts w:hint="default" w:ascii="Times New Roman" w:hAnsi="Times New Roman" w:cs="Times New Roman"/>
          <w:color w:val="auto"/>
          <w:sz w:val="24"/>
          <w:szCs w:val="24"/>
        </w:rPr>
      </w:pPr>
      <w:r>
        <w:rPr>
          <w:rFonts w:hint="default" w:ascii="Times New Roman" w:hAnsi="Times New Roman" w:eastAsia="SimSun" w:cs="Times New Roman"/>
          <w:i w:val="0"/>
          <w:iCs w:val="0"/>
          <w:caps w:val="0"/>
          <w:color w:val="auto"/>
          <w:spacing w:val="0"/>
          <w:sz w:val="24"/>
          <w:szCs w:val="24"/>
          <w:shd w:val="clear" w:fill="FFFFFF"/>
        </w:rPr>
        <w:t>SILVA SANTOS, Yhasmim; PEREZ, Iara Maria Pires. IMPORTÂNCIA DO ENFERMEIRO NA PREVENÇÃO DE LESÃO POR PRESSÃO INTRA-HOSPITALAR. </w:t>
      </w:r>
      <w:r>
        <w:rPr>
          <w:rFonts w:hint="default" w:ascii="Times New Roman" w:hAnsi="Times New Roman" w:eastAsia="SimSun" w:cs="Times New Roman"/>
          <w:i/>
          <w:iCs/>
          <w:caps w:val="0"/>
          <w:color w:val="auto"/>
          <w:spacing w:val="0"/>
          <w:sz w:val="24"/>
          <w:szCs w:val="24"/>
          <w:shd w:val="clear" w:fill="FFFFFF"/>
        </w:rPr>
        <w:t>Revista Multidisciplinar do Nordeste Mineiro</w:t>
      </w:r>
      <w:r>
        <w:rPr>
          <w:rFonts w:hint="default" w:ascii="Times New Roman" w:hAnsi="Times New Roman" w:eastAsia="SimSun" w:cs="Times New Roman"/>
          <w:i w:val="0"/>
          <w:iCs w:val="0"/>
          <w:caps w:val="0"/>
          <w:color w:val="auto"/>
          <w:spacing w:val="0"/>
          <w:sz w:val="24"/>
          <w:szCs w:val="24"/>
          <w:shd w:val="clear" w:fill="FFFFFF"/>
        </w:rPr>
        <w:t>, 2022, 1.1.</w:t>
      </w:r>
    </w:p>
    <w:p w14:paraId="59B83C2A">
      <w:pPr>
        <w:spacing w:after="0" w:line="360" w:lineRule="auto"/>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cs="Times New Roman"/>
          <w:b/>
          <w:color w:val="auto"/>
          <w:sz w:val="24"/>
          <w:szCs w:val="24"/>
        </w:rPr>
        <w:fldChar w:fldCharType="end"/>
      </w:r>
    </w:p>
    <w:p w14:paraId="4978EAD8">
      <w:pPr>
        <w:spacing w:after="0" w:line="360" w:lineRule="auto"/>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SILVA, José Antonio Cordero da, et al. Ensino da empatia em saúde: revisão integrativa. </w:t>
      </w:r>
      <w:r>
        <w:rPr>
          <w:rFonts w:hint="default" w:ascii="Times New Roman" w:hAnsi="Times New Roman" w:eastAsia="SimSun" w:cs="Times New Roman"/>
          <w:i/>
          <w:iCs/>
          <w:caps w:val="0"/>
          <w:color w:val="auto"/>
          <w:spacing w:val="0"/>
          <w:sz w:val="24"/>
          <w:szCs w:val="24"/>
          <w:shd w:val="clear" w:fill="FFFFFF"/>
        </w:rPr>
        <w:t>Revista Bioética</w:t>
      </w:r>
      <w:r>
        <w:rPr>
          <w:rFonts w:hint="default" w:ascii="Times New Roman" w:hAnsi="Times New Roman" w:eastAsia="SimSun" w:cs="Times New Roman"/>
          <w:i w:val="0"/>
          <w:iCs w:val="0"/>
          <w:caps w:val="0"/>
          <w:color w:val="auto"/>
          <w:spacing w:val="0"/>
          <w:sz w:val="24"/>
          <w:szCs w:val="24"/>
          <w:shd w:val="clear" w:fill="FFFFFF"/>
        </w:rPr>
        <w:t>, 2023, 30: 715-724.</w:t>
      </w:r>
    </w:p>
    <w:p w14:paraId="17F2CA18">
      <w:pPr>
        <w:spacing w:after="0" w:line="360" w:lineRule="auto"/>
        <w:jc w:val="both"/>
        <w:rPr>
          <w:rFonts w:hint="default" w:ascii="Times New Roman" w:hAnsi="Times New Roman" w:eastAsia="SimSun" w:cs="Times New Roman"/>
          <w:i w:val="0"/>
          <w:iCs w:val="0"/>
          <w:caps w:val="0"/>
          <w:color w:val="auto"/>
          <w:spacing w:val="0"/>
          <w:sz w:val="24"/>
          <w:szCs w:val="24"/>
          <w:shd w:val="clear" w:fill="FFFFFF"/>
        </w:rPr>
      </w:pPr>
    </w:p>
    <w:p w14:paraId="33E81249">
      <w:pPr>
        <w:spacing w:after="0" w:line="360" w:lineRule="auto"/>
        <w:jc w:val="both"/>
        <w:rPr>
          <w:rFonts w:hint="default" w:ascii="Times New Roman" w:hAnsi="Times New Roman" w:eastAsia="SimSun" w:cs="Times New Roman"/>
          <w:i w:val="0"/>
          <w:iCs w:val="0"/>
          <w:caps w:val="0"/>
          <w:color w:val="auto"/>
          <w:spacing w:val="0"/>
          <w:sz w:val="24"/>
          <w:szCs w:val="24"/>
          <w:shd w:val="clear" w:fill="FFFFFF"/>
        </w:rPr>
      </w:pPr>
    </w:p>
    <w:p w14:paraId="3F81D1FF">
      <w:pPr>
        <w:spacing w:after="0" w:line="360" w:lineRule="auto"/>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SOUZA, Marcela Tavares de; SILVA, Michelly Dias da; CARVALHO, Rachel de. Revisão integrativa: o que é e como fazer. </w:t>
      </w:r>
      <w:r>
        <w:rPr>
          <w:rFonts w:hint="default" w:ascii="Times New Roman" w:hAnsi="Times New Roman" w:eastAsia="SimSun" w:cs="Times New Roman"/>
          <w:i/>
          <w:iCs/>
          <w:caps w:val="0"/>
          <w:color w:val="auto"/>
          <w:spacing w:val="0"/>
          <w:sz w:val="24"/>
          <w:szCs w:val="24"/>
          <w:shd w:val="clear" w:fill="FFFFFF"/>
        </w:rPr>
        <w:t>Einstein (São Paulo)</w:t>
      </w:r>
      <w:r>
        <w:rPr>
          <w:rFonts w:hint="default" w:ascii="Times New Roman" w:hAnsi="Times New Roman" w:eastAsia="SimSun" w:cs="Times New Roman"/>
          <w:i w:val="0"/>
          <w:iCs w:val="0"/>
          <w:caps w:val="0"/>
          <w:color w:val="auto"/>
          <w:spacing w:val="0"/>
          <w:sz w:val="24"/>
          <w:szCs w:val="24"/>
          <w:shd w:val="clear" w:fill="FFFFFF"/>
        </w:rPr>
        <w:t>, 2010, 8: 102-106.</w:t>
      </w:r>
    </w:p>
    <w:p w14:paraId="6BDA7208">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pPr>
    </w:p>
    <w:p w14:paraId="7E5E55F4">
      <w:pPr>
        <w:widowControl w:val="0"/>
        <w:autoSpaceDE w:val="0"/>
        <w:autoSpaceDN w:val="0"/>
        <w:adjustRightInd w:val="0"/>
        <w:spacing w:after="0" w:line="360" w:lineRule="auto"/>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VIEIRA, Márcia Dênis Oliveira; DE LIMA, Lílian Natália Ferreira; VIANA, Janayna Araujo. Comunicar para melhor cuidar: relato de experiência sobre a comunicação durante a troca de plantão do hospital regional de augustinópolis, tocantins. </w:t>
      </w:r>
      <w:r>
        <w:rPr>
          <w:rFonts w:hint="default" w:ascii="Times New Roman" w:hAnsi="Times New Roman" w:eastAsia="SimSun" w:cs="Times New Roman"/>
          <w:i/>
          <w:iCs/>
          <w:caps w:val="0"/>
          <w:color w:val="auto"/>
          <w:spacing w:val="0"/>
          <w:sz w:val="24"/>
          <w:szCs w:val="24"/>
          <w:shd w:val="clear" w:fill="FFFFFF"/>
        </w:rPr>
        <w:t>Revista Extensão</w:t>
      </w:r>
      <w:r>
        <w:rPr>
          <w:rFonts w:hint="default" w:ascii="Times New Roman" w:hAnsi="Times New Roman" w:eastAsia="SimSun" w:cs="Times New Roman"/>
          <w:i w:val="0"/>
          <w:iCs w:val="0"/>
          <w:caps w:val="0"/>
          <w:color w:val="auto"/>
          <w:spacing w:val="0"/>
          <w:sz w:val="24"/>
          <w:szCs w:val="24"/>
          <w:shd w:val="clear" w:fill="FFFFFF"/>
        </w:rPr>
        <w:t>, 2023, 7.2: 39-46.</w:t>
      </w:r>
    </w:p>
    <w:p w14:paraId="3777BC83">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pPr>
    </w:p>
    <w:sectPr>
      <w:headerReference r:id="rId3" w:type="default"/>
      <w:footerReference r:id="rId4" w:type="default"/>
      <w:pgSz w:w="11906" w:h="16838"/>
      <w:pgMar w:top="2551" w:right="1417" w:bottom="1134" w:left="1417"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Helvetica Neue">
    <w:altName w:val="Arial"/>
    <w:panose1 w:val="00000000000000000000"/>
    <w:charset w:val="00"/>
    <w:family w:val="roman"/>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A3EDB">
    <w:pPr>
      <w:jc w:val="center"/>
    </w:pPr>
    <w:r>
      <w:drawing>
        <wp:inline distT="0" distB="0" distL="0" distR="0">
          <wp:extent cx="1621790" cy="293370"/>
          <wp:effectExtent l="0" t="0" r="0" b="0"/>
          <wp:docPr id="1" name="officeArt object" descr="Logo horizontal For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Logo horizontal Forms.png"/>
                  <pic:cNvPicPr>
                    <a:picLocks noChangeAspect="1"/>
                  </pic:cNvPicPr>
                </pic:nvPicPr>
                <pic:blipFill>
                  <a:blip r:embed="rId1"/>
                  <a:stretch>
                    <a:fillRect/>
                  </a:stretch>
                </pic:blipFill>
                <pic:spPr>
                  <a:xfrm>
                    <a:off x="0" y="0"/>
                    <a:ext cx="1622270" cy="293467"/>
                  </a:xfrm>
                  <a:prstGeom prst="rect">
                    <a:avLst/>
                  </a:prstGeom>
                  <a:ln w="12700" cap="flat">
                    <a:noFill/>
                    <a:miter lim="400000"/>
                    <a:headEnd/>
                    <a:tailEnd/>
                  </a:ln>
                  <a:effectLst/>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5B1A3">
    <w:pPr>
      <w:pStyle w:val="10"/>
      <w:tabs>
        <w:tab w:val="center" w:pos="4535"/>
        <w:tab w:val="right" w:pos="9071"/>
        <w:tab w:val="clear" w:pos="9020"/>
      </w:tabs>
      <w:jc w:val="center"/>
    </w:pPr>
    <w:r>
      <w:drawing>
        <wp:inline distT="0" distB="0" distL="0" distR="0">
          <wp:extent cx="1275715" cy="693420"/>
          <wp:effectExtent l="0" t="0" r="635" b="0"/>
          <wp:docPr id="1073741826"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officeArt obj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75786" cy="694008"/>
                  </a:xfrm>
                  <a:prstGeom prst="rect">
                    <a:avLst/>
                  </a:prstGeom>
                  <a:ln w="12700" cap="flat">
                    <a:noFill/>
                    <a:miter lim="400000"/>
                    <a:headEnd/>
                    <a:tailEnd/>
                  </a:ln>
                  <a:effectLst/>
                </pic:spPr>
              </pic:pic>
            </a:graphicData>
          </a:graphic>
        </wp:inline>
      </w:drawing>
    </w:r>
    <w:r>
      <w:t xml:space="preserve">               </w:t>
    </w:r>
    <w:r>
      <w:drawing>
        <wp:inline distT="0" distB="0" distL="0" distR="0">
          <wp:extent cx="1468120" cy="671830"/>
          <wp:effectExtent l="0" t="0" r="0" b="0"/>
          <wp:docPr id="1073741827"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7" name="officeArt object"/>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68183" cy="672014"/>
                  </a:xfrm>
                  <a:prstGeom prst="rect">
                    <a:avLst/>
                  </a:prstGeom>
                  <a:ln w="12700" cap="flat">
                    <a:noFill/>
                    <a:miter lim="400000"/>
                    <a:headEnd/>
                    <a:tailEnd/>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B9F"/>
    <w:rsid w:val="00163660"/>
    <w:rsid w:val="001E5B9F"/>
    <w:rsid w:val="00977CDB"/>
    <w:rsid w:val="06CC3F92"/>
    <w:rsid w:val="15E53B73"/>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Arial Unicode MS" w:cs="Times New Roman"/>
      <w:sz w:val="24"/>
      <w:szCs w:val="24"/>
      <w:lang w:val="en-US" w:eastAsia="en-US" w:bidi="ar-SA"/>
    </w:rPr>
  </w:style>
  <w:style w:type="paragraph" w:styleId="2">
    <w:name w:val="heading 2"/>
    <w:next w:val="1"/>
    <w:semiHidden/>
    <w:unhideWhenUsed/>
    <w:qFormat/>
    <w:uiPriority w:val="9"/>
    <w:pPr>
      <w:spacing w:before="0" w:beforeAutospacing="1" w:after="0" w:afterAutospacing="1"/>
      <w:jc w:val="left"/>
    </w:pPr>
    <w:rPr>
      <w:rFonts w:hint="eastAsia" w:ascii="SimSun" w:hAnsi="SimSun" w:eastAsia="SimSun" w:cs="SimSun"/>
      <w:b/>
      <w:bCs/>
      <w:i/>
      <w:kern w:val="0"/>
      <w:sz w:val="36"/>
      <w:szCs w:val="36"/>
      <w:lang w:val="en-US" w:eastAsia="zh-CN" w:bidi="ar"/>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Strong"/>
    <w:qFormat/>
    <w:uiPriority w:val="0"/>
    <w:rPr>
      <w:b/>
      <w:bCs/>
    </w:rPr>
  </w:style>
  <w:style w:type="character" w:styleId="6">
    <w:name w:val="Hyperlink"/>
    <w:basedOn w:val="3"/>
    <w:uiPriority w:val="0"/>
    <w:rPr>
      <w:u w:val="single"/>
    </w:rPr>
  </w:style>
  <w:style w:type="paragraph" w:styleId="7">
    <w:name w:val="header"/>
    <w:basedOn w:val="1"/>
    <w:link w:val="13"/>
    <w:unhideWhenUsed/>
    <w:uiPriority w:val="99"/>
    <w:pPr>
      <w:tabs>
        <w:tab w:val="center" w:pos="4252"/>
        <w:tab w:val="right" w:pos="8504"/>
      </w:tabs>
    </w:pPr>
  </w:style>
  <w:style w:type="paragraph" w:styleId="8">
    <w:name w:val="footer"/>
    <w:basedOn w:val="1"/>
    <w:link w:val="14"/>
    <w:unhideWhenUsed/>
    <w:uiPriority w:val="99"/>
    <w:pPr>
      <w:tabs>
        <w:tab w:val="center" w:pos="4252"/>
        <w:tab w:val="right" w:pos="8504"/>
      </w:tabs>
    </w:pPr>
  </w:style>
  <w:style w:type="table" w:customStyle="1" w:styleId="9">
    <w:name w:val="Table Normal"/>
    <w:uiPriority w:val="0"/>
    <w:tblPr>
      <w:tblCellMar>
        <w:top w:w="0" w:type="dxa"/>
        <w:left w:w="0" w:type="dxa"/>
        <w:bottom w:w="0" w:type="dxa"/>
        <w:right w:w="0" w:type="dxa"/>
      </w:tblCellMar>
    </w:tblPr>
  </w:style>
  <w:style w:type="paragraph" w:customStyle="1" w:styleId="10">
    <w:name w:val="Cabeçalho e Rodapé"/>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sz w:val="24"/>
      <w:szCs w:val="24"/>
      <w:lang w:val="pt-BR" w:eastAsia="pt-BR" w:bidi="ar-SA"/>
    </w:rPr>
  </w:style>
  <w:style w:type="paragraph" w:customStyle="1" w:styleId="11">
    <w:name w:val="Padrão"/>
    <w:uiPriority w:val="0"/>
    <w:pPr>
      <w:pBdr>
        <w:top w:val="none" w:color="auto" w:sz="0" w:space="0"/>
        <w:left w:val="none" w:color="auto" w:sz="0" w:space="0"/>
        <w:bottom w:val="none" w:color="auto" w:sz="0" w:space="0"/>
        <w:right w:val="none" w:color="auto" w:sz="0" w:space="0"/>
        <w:between w:val="none" w:color="auto" w:sz="0" w:space="0"/>
      </w:pBdr>
      <w:spacing w:before="160" w:line="288" w:lineRule="auto"/>
    </w:pPr>
    <w:rPr>
      <w:rFonts w:ascii="Helvetica Neue" w:hAnsi="Helvetica Neue" w:eastAsia="Arial Unicode MS" w:cs="Arial Unicode MS"/>
      <w:color w:val="000000"/>
      <w:sz w:val="24"/>
      <w:szCs w:val="24"/>
      <w:lang w:val="pt-PT" w:eastAsia="pt-BR" w:bidi="ar-SA"/>
    </w:rPr>
  </w:style>
  <w:style w:type="paragraph" w:customStyle="1" w:styleId="12">
    <w:name w:val="Corpo"/>
    <w:uiPriority w:val="0"/>
    <w:pPr>
      <w:pBdr>
        <w:top w:val="none" w:color="auto" w:sz="0" w:space="0"/>
        <w:left w:val="none" w:color="auto" w:sz="0" w:space="0"/>
        <w:bottom w:val="none" w:color="auto" w:sz="0" w:space="0"/>
        <w:right w:val="none" w:color="auto" w:sz="0" w:space="0"/>
        <w:between w:val="none" w:color="auto" w:sz="0" w:space="0"/>
      </w:pBdr>
    </w:pPr>
    <w:rPr>
      <w:rFonts w:ascii="Helvetica Neue" w:hAnsi="Helvetica Neue" w:eastAsia="Arial Unicode MS" w:cs="Arial Unicode MS"/>
      <w:color w:val="000000"/>
      <w:sz w:val="22"/>
      <w:szCs w:val="22"/>
      <w:lang w:val="pt-PT" w:eastAsia="pt-BR" w:bidi="ar-SA"/>
    </w:rPr>
  </w:style>
  <w:style w:type="character" w:customStyle="1" w:styleId="13">
    <w:name w:val="Cabeçalho Char"/>
    <w:basedOn w:val="3"/>
    <w:link w:val="7"/>
    <w:uiPriority w:val="99"/>
    <w:rPr>
      <w:sz w:val="24"/>
      <w:szCs w:val="24"/>
      <w:lang w:val="en-US" w:eastAsia="en-US"/>
    </w:rPr>
  </w:style>
  <w:style w:type="character" w:customStyle="1" w:styleId="14">
    <w:name w:val="Rodapé Char"/>
    <w:basedOn w:val="3"/>
    <w:link w:val="8"/>
    <w:uiPriority w:val="99"/>
    <w:rPr>
      <w:sz w:val="24"/>
      <w:szCs w:val="24"/>
      <w:lang w:val="en-US"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spPr>
      <a:bodyPr rot="0" spcFirstLastPara="1" vertOverflow="overflow" horzOverflow="overflow" vert="horz" wrap="square" lIns="50800" tIns="50800" rIns="50800" bIns="50800"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519</Words>
  <Characters>2804</Characters>
  <Lines>23</Lines>
  <Paragraphs>6</Paragraphs>
  <TotalTime>16</TotalTime>
  <ScaleCrop>false</ScaleCrop>
  <LinksUpToDate>false</LinksUpToDate>
  <CharactersWithSpaces>3317</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2023-09-12T19:14:00Z</dcterms:created>
  <dc:creator>Fabiano</dc:creator>
  <cp:lastModifiedBy>Fabiano Fernandes</cp:lastModifiedBy>
  <dcterms:modified xsi:type="dcterms:W3CDTF">2024-10-24T15:08:23Z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1046-12.2.0.18607</vt:lpwstr>
  </property>
  <property fmtid="{D5CDD505-2E9C-101B-9397-08002B2CF9AE}" pid="3" name="ICV">
    <vt:lpwstr>BA3925E520494ACA9E2920688051C61E_13</vt:lpwstr>
  </property>
</Properties>
</file>