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6" w:val="single"/>
        </w:pBdr>
        <w:tabs>
          <w:tab w:val="left" w:leader="none" w:pos="204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CASTRAÇÃO DO TOQUE: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NOLI ME TANGERE</w:t>
      </w:r>
      <w:r w:rsidDel="00000000" w:rsidR="00000000" w:rsidRPr="00000000">
        <w:rPr>
          <w:b w:val="1"/>
          <w:sz w:val="28"/>
          <w:szCs w:val="28"/>
          <w:rtl w:val="0"/>
        </w:rPr>
        <w:t xml:space="preserve"> E JEAN-CLAUDE BRISSEAU</w:t>
      </w:r>
    </w:p>
    <w:p w:rsidR="00000000" w:rsidDel="00000000" w:rsidP="00000000" w:rsidRDefault="00000000" w:rsidRPr="00000000" w14:paraId="00000002">
      <w:pPr>
        <w:tabs>
          <w:tab w:val="left" w:leader="none" w:pos="2040"/>
        </w:tabs>
        <w:spacing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Brenda Valois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Deambulando pela sua nova casa, no subúrbio parisiense, Bruno (Vincent </w:t>
      </w:r>
      <w:r w:rsidDel="00000000" w:rsidR="00000000" w:rsidRPr="00000000">
        <w:rPr>
          <w:sz w:val="24"/>
          <w:szCs w:val="24"/>
          <w:rtl w:val="0"/>
        </w:rPr>
        <w:t xml:space="preserve">Gasperitsch</w:t>
      </w:r>
      <w:r w:rsidDel="00000000" w:rsidR="00000000" w:rsidRPr="00000000">
        <w:rPr>
          <w:sz w:val="24"/>
          <w:szCs w:val="24"/>
          <w:rtl w:val="0"/>
        </w:rPr>
        <w:t xml:space="preserve">) se depara com a </w:t>
      </w:r>
      <w:r w:rsidDel="00000000" w:rsidR="00000000" w:rsidRPr="00000000">
        <w:rPr>
          <w:sz w:val="24"/>
          <w:szCs w:val="24"/>
          <w:rtl w:val="0"/>
        </w:rPr>
        <w:t xml:space="preserve">Figura</w:t>
      </w:r>
      <w:r w:rsidDel="00000000" w:rsidR="00000000" w:rsidRPr="00000000">
        <w:rPr>
          <w:sz w:val="24"/>
          <w:szCs w:val="24"/>
          <w:rtl w:val="0"/>
        </w:rPr>
        <w:t xml:space="preserve"> de uma mulher que, trajando roupas de outra época acompanhada por um falcão sob uma luz azul mística, se distingue do ambiente realista. Atraído pela mulher, o garoto percorre o corredor do apartamento até que todo o espaço seja tomado pela luminosidade distinta. A Figura da mulher, que agora aparece vestindo apenas a sua nudez, convida e guia a mão de Bruno pelo seu corpo. Entretanto, quando o garoto decide prosseguir tocando-a sem sua assistência, o falcão – que a acompanhava – ressurge na imagem arranhando o rosto de Bruno, encerrando a cena e negando o toque. Essa cena do filme </w:t>
      </w:r>
      <w:r w:rsidDel="00000000" w:rsidR="00000000" w:rsidRPr="00000000">
        <w:rPr>
          <w:i w:val="1"/>
          <w:sz w:val="24"/>
          <w:szCs w:val="24"/>
          <w:rtl w:val="0"/>
        </w:rPr>
        <w:t xml:space="preserve">O Som e A Fúria</w:t>
      </w:r>
      <w:r w:rsidDel="00000000" w:rsidR="00000000" w:rsidRPr="00000000">
        <w:rPr>
          <w:sz w:val="24"/>
          <w:szCs w:val="24"/>
          <w:rtl w:val="0"/>
        </w:rPr>
        <w:t xml:space="preserve"> (1988) é um evento típico dos filmes de Jean-Claude Brisseau – cineasta francês que teve suas principais realizações entre as décadas de 1980 e 2000, tocando sempre em três pontos muito caros para o seu cinema: misticismo, brutalidade e sexualidade. Mas a marca do diretor se dá, efetivamente, dentre outros pontos, pela construção de uma diegese em que o real e o fantasma – o profano e o divino – coabitam. Todavia, apesar de haver um único regime, o toque parece estar submetido a uma ordem ou hierarquia que estabelece limites, que leva ao caminho da interdição e, consequentemente, à castração. Assim, o objetivo desta pesquisa é analisar e compreender a </w:t>
      </w:r>
      <w:r w:rsidDel="00000000" w:rsidR="00000000" w:rsidRPr="00000000">
        <w:rPr>
          <w:sz w:val="24"/>
          <w:szCs w:val="24"/>
          <w:rtl w:val="0"/>
        </w:rPr>
        <w:t xml:space="preserve">impedição</w:t>
      </w:r>
      <w:r w:rsidDel="00000000" w:rsidR="00000000" w:rsidRPr="00000000">
        <w:rPr>
          <w:sz w:val="24"/>
          <w:szCs w:val="24"/>
          <w:rtl w:val="0"/>
        </w:rPr>
        <w:t xml:space="preserve"> do toque à Figura – aqui, o conceito de Figura sendo trabalhado através do estudo de Erich Auerbach em </w:t>
      </w:r>
      <w:r w:rsidDel="00000000" w:rsidR="00000000" w:rsidRPr="00000000">
        <w:rPr>
          <w:i w:val="1"/>
          <w:sz w:val="24"/>
          <w:szCs w:val="24"/>
          <w:rtl w:val="0"/>
        </w:rPr>
        <w:t xml:space="preserve">Figura</w:t>
      </w:r>
      <w:r w:rsidDel="00000000" w:rsidR="00000000" w:rsidRPr="00000000">
        <w:rPr>
          <w:sz w:val="24"/>
          <w:szCs w:val="24"/>
          <w:rtl w:val="0"/>
        </w:rPr>
        <w:t xml:space="preserve">, de Aby Warburg, por intermédio de Philippe-Alain Michaud (</w:t>
      </w:r>
      <w:r w:rsidDel="00000000" w:rsidR="00000000" w:rsidRPr="00000000">
        <w:rPr>
          <w:i w:val="1"/>
          <w:sz w:val="24"/>
          <w:szCs w:val="24"/>
          <w:rtl w:val="0"/>
        </w:rPr>
        <w:t xml:space="preserve">Aby Warburg e a imagem em movimento</w:t>
      </w:r>
      <w:r w:rsidDel="00000000" w:rsidR="00000000" w:rsidRPr="00000000">
        <w:rPr>
          <w:sz w:val="24"/>
          <w:szCs w:val="24"/>
          <w:rtl w:val="0"/>
        </w:rPr>
        <w:t xml:space="preserve">) e de Didi-Huberman (</w:t>
      </w:r>
      <w:r w:rsidDel="00000000" w:rsidR="00000000" w:rsidRPr="00000000">
        <w:rPr>
          <w:i w:val="1"/>
          <w:sz w:val="24"/>
          <w:szCs w:val="24"/>
          <w:rtl w:val="0"/>
        </w:rPr>
        <w:t xml:space="preserve">Imagem Sobrevivente</w:t>
      </w:r>
      <w:r w:rsidDel="00000000" w:rsidR="00000000" w:rsidRPr="00000000">
        <w:rPr>
          <w:sz w:val="24"/>
          <w:szCs w:val="24"/>
          <w:rtl w:val="0"/>
        </w:rPr>
        <w:t xml:space="preserve">), com a sua investigação sobre a sobrevivência das imagens e os fantasmas da história da arte, e de Nicole Brenez com a sua leitura figural no cinema em </w:t>
      </w:r>
      <w:r w:rsidDel="00000000" w:rsidR="00000000" w:rsidRPr="00000000">
        <w:rPr>
          <w:i w:val="1"/>
          <w:sz w:val="24"/>
          <w:szCs w:val="24"/>
          <w:rtl w:val="0"/>
        </w:rPr>
        <w:t xml:space="preserve">On The Figure in General and The Body in Particular – </w:t>
      </w:r>
      <w:r w:rsidDel="00000000" w:rsidR="00000000" w:rsidRPr="00000000">
        <w:rPr>
          <w:sz w:val="24"/>
          <w:szCs w:val="24"/>
          <w:rtl w:val="0"/>
        </w:rPr>
        <w:t xml:space="preserve">como uma castração através da relação com o evento bíblico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Noli me Tangere</w:t>
      </w:r>
      <w:r w:rsidDel="00000000" w:rsidR="00000000" w:rsidRPr="00000000">
        <w:rPr>
          <w:sz w:val="24"/>
          <w:szCs w:val="24"/>
          <w:rtl w:val="0"/>
        </w:rPr>
        <w:t xml:space="preserve">, do Evangelho de João, no Novo Testamento, dentro dessa diegese em que coabitam o divino e o profano. Nesse evento bíblico – dilatado por Jean-Luc Nancy em </w:t>
      </w:r>
      <w:r w:rsidDel="00000000" w:rsidR="00000000" w:rsidRPr="00000000">
        <w:rPr>
          <w:i w:val="1"/>
          <w:sz w:val="24"/>
          <w:szCs w:val="24"/>
          <w:rtl w:val="0"/>
        </w:rPr>
        <w:t xml:space="preserve">Noli me Tangere: On the raising of the body</w:t>
      </w:r>
      <w:r w:rsidDel="00000000" w:rsidR="00000000" w:rsidRPr="00000000">
        <w:rPr>
          <w:sz w:val="24"/>
          <w:szCs w:val="24"/>
          <w:rtl w:val="0"/>
        </w:rPr>
        <w:t xml:space="preserve"> –, Jesus, aparecendo pela primeira vez ressuscitado, não permite que Maria Madalena toque o seu corpo, impondo uma distância entre o sagrado e o profano, mesmo que ambos </w:t>
      </w:r>
      <w:r w:rsidDel="00000000" w:rsidR="00000000" w:rsidRPr="00000000">
        <w:rPr>
          <w:sz w:val="24"/>
          <w:szCs w:val="24"/>
          <w:rtl w:val="0"/>
        </w:rPr>
        <w:t xml:space="preserve">coexistam</w:t>
      </w:r>
      <w:r w:rsidDel="00000000" w:rsidR="00000000" w:rsidRPr="00000000">
        <w:rPr>
          <w:sz w:val="24"/>
          <w:szCs w:val="24"/>
          <w:rtl w:val="0"/>
        </w:rPr>
        <w:t xml:space="preserve"> num único plano.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 chave: </w:t>
      </w:r>
      <w:r w:rsidDel="00000000" w:rsidR="00000000" w:rsidRPr="00000000">
        <w:rPr>
          <w:sz w:val="24"/>
          <w:szCs w:val="24"/>
          <w:rtl w:val="0"/>
        </w:rPr>
        <w:t xml:space="preserve">Jean-Claude Brisseau. Noli me tangere. Figura. Divino. Profano.</w:t>
      </w:r>
    </w:p>
    <w:sectPr>
      <w:headerReference r:id="rId8" w:type="default"/>
      <w:pgSz w:h="16838" w:w="11906" w:orient="portrait"/>
      <w:pgMar w:bottom="1134" w:top="1418" w:left="1134" w:right="1134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Brenda Valois (ORCID: 0009-0006-6709-375X) é graduanda em Artes Visuais pela Universidade Federal de Pernambuco (UFPE), sob orientação do Prof. Dr. André Antônio Barbosa.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Letras – Universidade Estadual de Mato Grosso do Sul</w:t>
    </w:r>
  </w:p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Cinema e Artes do Vídeo – Universidade Estadual do Paraná</w:t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5º CINE-FÓRUM 2025</w:t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ind w:left="432" w:hanging="432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 w:val="1"/>
    <w:rsid w:val="00C208F0"/>
    <w:pPr>
      <w:keepNext w:val="1"/>
      <w:numPr>
        <w:numId w:val="9"/>
      </w:numPr>
      <w:spacing w:after="60"/>
      <w:outlineLvl w:val="0"/>
    </w:pPr>
    <w:rPr>
      <w:rFonts w:cs="Arial"/>
      <w:b w:val="1"/>
      <w:bCs w:val="1"/>
      <w:caps w:val="1"/>
      <w:kern w:val="32"/>
      <w:szCs w:val="32"/>
    </w:rPr>
  </w:style>
  <w:style w:type="paragraph" w:styleId="Ttulo2">
    <w:name w:val="heading 2"/>
    <w:basedOn w:val="Normal"/>
    <w:next w:val="Normal"/>
    <w:link w:val="Ttulo2Char"/>
    <w:qFormat w:val="1"/>
    <w:rsid w:val="00C208F0"/>
    <w:pPr>
      <w:keepNext w:val="1"/>
      <w:numPr>
        <w:ilvl w:val="1"/>
        <w:numId w:val="9"/>
      </w:numPr>
      <w:spacing w:after="60" w:before="240"/>
      <w:outlineLvl w:val="1"/>
    </w:pPr>
    <w:rPr>
      <w:rFonts w:cs="Arial"/>
      <w:b w:val="1"/>
      <w:bCs w:val="1"/>
      <w:iCs w:val="1"/>
      <w:szCs w:val="28"/>
    </w:rPr>
  </w:style>
  <w:style w:type="paragraph" w:styleId="Ttulo3">
    <w:name w:val="heading 3"/>
    <w:basedOn w:val="Normal"/>
    <w:next w:val="Normal"/>
    <w:link w:val="Ttulo3Char"/>
    <w:qFormat w:val="1"/>
    <w:rsid w:val="00C208F0"/>
    <w:pPr>
      <w:keepNext w:val="1"/>
      <w:numPr>
        <w:ilvl w:val="2"/>
        <w:numId w:val="9"/>
      </w:numPr>
      <w:spacing w:after="60" w:before="240"/>
      <w:outlineLvl w:val="2"/>
    </w:pPr>
    <w:rPr>
      <w:rFonts w:cs="Arial"/>
      <w:b w:val="1"/>
      <w:bCs w:val="1"/>
      <w:szCs w:val="26"/>
    </w:rPr>
  </w:style>
  <w:style w:type="paragraph" w:styleId="Ttulo4">
    <w:name w:val="heading 4"/>
    <w:basedOn w:val="Normal"/>
    <w:next w:val="Normal"/>
    <w:link w:val="Ttulo4Char"/>
    <w:qFormat w:val="1"/>
    <w:rsid w:val="00C208F0"/>
    <w:pPr>
      <w:keepNext w:val="1"/>
      <w:numPr>
        <w:ilvl w:val="3"/>
        <w:numId w:val="9"/>
      </w:numPr>
      <w:spacing w:after="60" w:before="240"/>
      <w:outlineLvl w:val="3"/>
    </w:pPr>
    <w:rPr>
      <w:b w:val="1"/>
      <w:bCs w:val="1"/>
      <w:szCs w:val="28"/>
    </w:rPr>
  </w:style>
  <w:style w:type="paragraph" w:styleId="Ttulo5">
    <w:name w:val="heading 5"/>
    <w:basedOn w:val="Normal"/>
    <w:next w:val="Normal"/>
    <w:link w:val="Ttulo5Char"/>
    <w:qFormat w:val="1"/>
    <w:rsid w:val="00C208F0"/>
    <w:pPr>
      <w:numPr>
        <w:ilvl w:val="4"/>
        <w:numId w:val="9"/>
      </w:numPr>
      <w:spacing w:after="60" w:before="240"/>
      <w:outlineLvl w:val="4"/>
    </w:pPr>
    <w:rPr>
      <w:b w:val="1"/>
      <w:bCs w:val="1"/>
      <w:iCs w:val="1"/>
      <w:szCs w:val="26"/>
    </w:rPr>
  </w:style>
  <w:style w:type="paragraph" w:styleId="Ttulo6">
    <w:name w:val="heading 6"/>
    <w:basedOn w:val="Normal"/>
    <w:next w:val="Normal"/>
    <w:link w:val="Ttulo6Char"/>
    <w:qFormat w:val="1"/>
    <w:rsid w:val="00C208F0"/>
    <w:pPr>
      <w:numPr>
        <w:ilvl w:val="5"/>
        <w:numId w:val="9"/>
      </w:numPr>
      <w:spacing w:after="60" w:before="240"/>
      <w:outlineLvl w:val="5"/>
    </w:pPr>
    <w:rPr>
      <w:b w:val="1"/>
      <w:bCs w:val="1"/>
      <w:szCs w:val="22"/>
    </w:rPr>
  </w:style>
  <w:style w:type="paragraph" w:styleId="Ttulo7">
    <w:name w:val="heading 7"/>
    <w:basedOn w:val="Normal"/>
    <w:next w:val="Normal"/>
    <w:link w:val="Ttulo7Char"/>
    <w:qFormat w:val="1"/>
    <w:rsid w:val="00C208F0"/>
    <w:pPr>
      <w:numPr>
        <w:ilvl w:val="6"/>
        <w:numId w:val="9"/>
      </w:numPr>
      <w:spacing w:after="60" w:before="240"/>
      <w:outlineLvl w:val="6"/>
    </w:pPr>
    <w:rPr>
      <w:b w:val="1"/>
    </w:rPr>
  </w:style>
  <w:style w:type="paragraph" w:styleId="Ttulo8">
    <w:name w:val="heading 8"/>
    <w:basedOn w:val="Normal"/>
    <w:next w:val="Normal"/>
    <w:link w:val="Ttulo8Char"/>
    <w:qFormat w:val="1"/>
    <w:rsid w:val="00C208F0"/>
    <w:pPr>
      <w:numPr>
        <w:ilvl w:val="7"/>
        <w:numId w:val="9"/>
      </w:numPr>
      <w:spacing w:after="60" w:before="240"/>
      <w:outlineLvl w:val="7"/>
    </w:pPr>
    <w:rPr>
      <w:b w:val="1"/>
      <w:iCs w:val="1"/>
    </w:rPr>
  </w:style>
  <w:style w:type="paragraph" w:styleId="Ttulo9">
    <w:name w:val="heading 9"/>
    <w:basedOn w:val="Normal"/>
    <w:next w:val="Normal"/>
    <w:link w:val="Ttulo9Char"/>
    <w:qFormat w:val="1"/>
    <w:rsid w:val="00C208F0"/>
    <w:pPr>
      <w:numPr>
        <w:ilvl w:val="8"/>
        <w:numId w:val="9"/>
      </w:numPr>
      <w:spacing w:after="60" w:before="240"/>
      <w:outlineLvl w:val="8"/>
    </w:pPr>
    <w:rPr>
      <w:rFonts w:cs="Arial"/>
      <w:b w:val="1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" w:customStyle="1">
    <w:name w:val="Texto"/>
    <w:basedOn w:val="Normal"/>
    <w:link w:val="TextoChar"/>
    <w:qFormat w:val="1"/>
    <w:rsid w:val="00C208F0"/>
    <w:pPr>
      <w:spacing w:after="120"/>
      <w:ind w:firstLine="709"/>
    </w:pPr>
    <w:rPr>
      <w:rFonts w:cs="Arial"/>
    </w:rPr>
  </w:style>
  <w:style w:type="character" w:styleId="TextoChar" w:customStyle="1">
    <w:name w:val="Texto Char"/>
    <w:basedOn w:val="Fontepargpadro"/>
    <w:link w:val="Texto"/>
    <w:rsid w:val="00C208F0"/>
    <w:rPr>
      <w:rFonts w:cs="Arial"/>
    </w:rPr>
  </w:style>
  <w:style w:type="paragraph" w:styleId="Referncias" w:customStyle="1">
    <w:name w:val="Referências"/>
    <w:basedOn w:val="Normal"/>
    <w:qFormat w:val="1"/>
    <w:rsid w:val="00C208F0"/>
    <w:pPr>
      <w:widowControl w:val="0"/>
      <w:spacing w:after="240" w:line="240" w:lineRule="auto"/>
    </w:pPr>
    <w:rPr>
      <w:rFonts w:cs="Arial"/>
    </w:rPr>
  </w:style>
  <w:style w:type="character" w:styleId="Ttulo1Char" w:customStyle="1">
    <w:name w:val="Título 1 Char"/>
    <w:basedOn w:val="Fontepargpadro"/>
    <w:link w:val="Ttulo1"/>
    <w:rsid w:val="00C208F0"/>
    <w:rPr>
      <w:rFonts w:cs="Arial"/>
      <w:b w:val="1"/>
      <w:bCs w:val="1"/>
      <w:caps w:val="1"/>
      <w:kern w:val="32"/>
      <w:szCs w:val="32"/>
    </w:rPr>
  </w:style>
  <w:style w:type="character" w:styleId="Ttulo2Char" w:customStyle="1">
    <w:name w:val="Título 2 Char"/>
    <w:basedOn w:val="Fontepargpadro"/>
    <w:link w:val="Ttulo2"/>
    <w:rsid w:val="00C208F0"/>
    <w:rPr>
      <w:rFonts w:cs="Arial"/>
      <w:b w:val="1"/>
      <w:bCs w:val="1"/>
      <w:iCs w:val="1"/>
      <w:szCs w:val="28"/>
    </w:rPr>
  </w:style>
  <w:style w:type="character" w:styleId="Ttulo3Char" w:customStyle="1">
    <w:name w:val="Título 3 Char"/>
    <w:basedOn w:val="Fontepargpadro"/>
    <w:link w:val="Ttulo3"/>
    <w:rsid w:val="00C208F0"/>
    <w:rPr>
      <w:rFonts w:cs="Arial"/>
      <w:b w:val="1"/>
      <w:bCs w:val="1"/>
      <w:szCs w:val="26"/>
    </w:rPr>
  </w:style>
  <w:style w:type="character" w:styleId="Ttulo4Char" w:customStyle="1">
    <w:name w:val="Título 4 Char"/>
    <w:basedOn w:val="Fontepargpadro"/>
    <w:link w:val="Ttulo4"/>
    <w:rsid w:val="00C208F0"/>
    <w:rPr>
      <w:b w:val="1"/>
      <w:bCs w:val="1"/>
      <w:szCs w:val="28"/>
    </w:rPr>
  </w:style>
  <w:style w:type="character" w:styleId="Ttulo5Char" w:customStyle="1">
    <w:name w:val="Título 5 Char"/>
    <w:basedOn w:val="Fontepargpadro"/>
    <w:link w:val="Ttulo5"/>
    <w:rsid w:val="00C208F0"/>
    <w:rPr>
      <w:b w:val="1"/>
      <w:bCs w:val="1"/>
      <w:iCs w:val="1"/>
      <w:szCs w:val="26"/>
    </w:rPr>
  </w:style>
  <w:style w:type="character" w:styleId="Ttulo6Char" w:customStyle="1">
    <w:name w:val="Título 6 Char"/>
    <w:basedOn w:val="Fontepargpadro"/>
    <w:link w:val="Ttulo6"/>
    <w:rsid w:val="00C208F0"/>
    <w:rPr>
      <w:b w:val="1"/>
      <w:bCs w:val="1"/>
      <w:szCs w:val="22"/>
    </w:rPr>
  </w:style>
  <w:style w:type="character" w:styleId="Ttulo7Char" w:customStyle="1">
    <w:name w:val="Título 7 Char"/>
    <w:basedOn w:val="Fontepargpadro"/>
    <w:link w:val="Ttulo7"/>
    <w:rsid w:val="00C208F0"/>
    <w:rPr>
      <w:b w:val="1"/>
    </w:rPr>
  </w:style>
  <w:style w:type="character" w:styleId="Ttulo8Char" w:customStyle="1">
    <w:name w:val="Título 8 Char"/>
    <w:basedOn w:val="Fontepargpadro"/>
    <w:link w:val="Ttulo8"/>
    <w:rsid w:val="00C208F0"/>
    <w:rPr>
      <w:b w:val="1"/>
      <w:iCs w:val="1"/>
    </w:rPr>
  </w:style>
  <w:style w:type="character" w:styleId="Ttulo9Char" w:customStyle="1">
    <w:name w:val="Título 9 Char"/>
    <w:basedOn w:val="Fontepargpadro"/>
    <w:link w:val="Ttulo9"/>
    <w:rsid w:val="00C208F0"/>
    <w:rPr>
      <w:rFonts w:cs="Arial"/>
      <w:b w:val="1"/>
      <w:szCs w:val="22"/>
    </w:rPr>
  </w:style>
  <w:style w:type="paragraph" w:styleId="Legenda">
    <w:name w:val="caption"/>
    <w:basedOn w:val="Normal"/>
    <w:next w:val="Normal"/>
    <w:link w:val="LegendaChar"/>
    <w:uiPriority w:val="35"/>
    <w:qFormat w:val="1"/>
    <w:rsid w:val="00C208F0"/>
    <w:pPr>
      <w:spacing w:before="120" w:line="240" w:lineRule="auto"/>
      <w:jc w:val="center"/>
    </w:pPr>
  </w:style>
  <w:style w:type="character" w:styleId="LegendaChar" w:customStyle="1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 w:val="1"/>
    <w:rsid w:val="00C208F0"/>
    <w:rPr>
      <w:b w:val="1"/>
      <w:bCs w:val="1"/>
    </w:rPr>
  </w:style>
  <w:style w:type="paragraph" w:styleId="SemEspaamento">
    <w:name w:val="No Spacing"/>
    <w:uiPriority w:val="1"/>
    <w:qFormat w:val="1"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C208F0"/>
    <w:pPr>
      <w:ind w:left="720"/>
      <w:contextualSpacing w:val="1"/>
    </w:p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C208F0"/>
    <w:pPr>
      <w:keepLines w:val="1"/>
      <w:numPr>
        <w:numId w:val="0"/>
      </w:numPr>
      <w:spacing w:after="0" w:before="240" w:line="259" w:lineRule="auto"/>
      <w:jc w:val="left"/>
      <w:outlineLvl w:val="9"/>
    </w:pPr>
    <w:rPr>
      <w:rFonts w:asciiTheme="majorHAnsi" w:cstheme="majorBidi" w:eastAsiaTheme="majorEastAsia" w:hAnsiTheme="majorHAnsi"/>
      <w:b w:val="0"/>
      <w:bCs w:val="0"/>
      <w:caps w:val="0"/>
      <w:color w:val="365f91" w:themeColor="accent1" w:themeShade="0000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DD27F5"/>
    <w:pPr>
      <w:spacing w:line="240" w:lineRule="auto"/>
    </w:p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D27F5"/>
  </w:style>
  <w:style w:type="character" w:styleId="Refdenotaderodap">
    <w:name w:val="footnote reference"/>
    <w:basedOn w:val="Fontepargpadro"/>
    <w:uiPriority w:val="99"/>
    <w:semiHidden w:val="1"/>
    <w:unhideWhenUsed w:val="1"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9700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gzcUqLfdZxheUbxknKjZGlEIvQ==">CgMxLjA4AHIhMU9nZ2hreHVMa0RtZHE5LUhDam93UkZVT2hmYjhMbG96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2024-11-16T23:14:00Z</dcterms:created>
  <dc:creator>Renan Dalago</dc:creator>
</cp:coreProperties>
</file>