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</w:p>
    <w:p>
      <w:pPr>
        <w:spacing w:line="240" w:lineRule="auto"/>
        <w:jc w:val="both"/>
        <w:rPr>
          <w:bCs/>
          <w:sz w:val="20"/>
          <w:szCs w:val="20"/>
          <w:lang w:val="pt-BR"/>
        </w:rPr>
      </w:pPr>
      <w:r>
        <w:rPr>
          <w:b/>
          <w:sz w:val="20"/>
          <w:szCs w:val="20"/>
        </w:rPr>
        <w:t>ÁREA TEMÁTICA:</w:t>
      </w:r>
      <w:r>
        <w:rPr>
          <w:b/>
          <w:sz w:val="20"/>
          <w:szCs w:val="20"/>
          <w:lang w:val="pt-BR"/>
        </w:rPr>
        <w:t xml:space="preserve"> </w:t>
      </w:r>
      <w:r>
        <w:rPr>
          <w:bCs/>
          <w:sz w:val="20"/>
          <w:szCs w:val="20"/>
          <w:lang w:val="pt-BR"/>
        </w:rPr>
        <w:t>Ecologia (Invertebrados)</w:t>
      </w:r>
    </w:p>
    <w:p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</w:t>
      </w:r>
    </w:p>
    <w:p>
      <w:pPr>
        <w:spacing w:line="240" w:lineRule="auto"/>
        <w:jc w:val="both"/>
        <w:rPr>
          <w:b/>
          <w:sz w:val="20"/>
          <w:szCs w:val="20"/>
        </w:rPr>
      </w:pPr>
    </w:p>
    <w:p>
      <w:pPr>
        <w:spacing w:line="240" w:lineRule="auto"/>
        <w:jc w:val="center"/>
        <w:rPr>
          <w:b/>
          <w:sz w:val="20"/>
          <w:szCs w:val="20"/>
        </w:rPr>
      </w:pPr>
    </w:p>
    <w:p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pt-BR"/>
        </w:rPr>
        <w:t xml:space="preserve">COMUNIDADE </w:t>
      </w:r>
      <w:r>
        <w:rPr>
          <w:b/>
          <w:sz w:val="20"/>
          <w:szCs w:val="20"/>
        </w:rPr>
        <w:t>DE ARTRÓPODES</w:t>
      </w:r>
      <w:r>
        <w:rPr>
          <w:b/>
          <w:sz w:val="20"/>
          <w:szCs w:val="20"/>
          <w:lang w:val="pt-BR"/>
        </w:rPr>
        <w:t xml:space="preserve"> TERRESTRES</w:t>
      </w:r>
      <w:r>
        <w:rPr>
          <w:b/>
          <w:sz w:val="20"/>
          <w:szCs w:val="20"/>
        </w:rPr>
        <w:t xml:space="preserve"> EM UMA ÁREA DO </w:t>
      </w:r>
      <w:r>
        <w:rPr>
          <w:b/>
          <w:i/>
          <w:sz w:val="20"/>
          <w:szCs w:val="20"/>
        </w:rPr>
        <w:t>CAMPUS</w:t>
      </w:r>
      <w:r>
        <w:rPr>
          <w:b/>
          <w:sz w:val="20"/>
          <w:szCs w:val="20"/>
        </w:rPr>
        <w:t xml:space="preserve"> SENADOR HELVÍDIO NUNES DE BARROS DA UNIVERSIDADE FEDERAL DO PIAUÍ</w:t>
      </w:r>
    </w:p>
    <w:p>
      <w:pPr>
        <w:spacing w:line="240" w:lineRule="auto"/>
        <w:jc w:val="center"/>
        <w:rPr>
          <w:b/>
          <w:sz w:val="20"/>
          <w:szCs w:val="20"/>
        </w:rPr>
      </w:pP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Lucas Ariel de Sousa Aguiar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Kamila Fernanda Albuquerque Gonçalves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Adriano José Oliveira Campos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Vanessa Silva de Jesus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Danilo Domingos da Costa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Tamaris Gimenez Pinheiro</w:t>
      </w: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Juliana do Nascimento Bendini</w:t>
      </w: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Suzana Gomes Lopes</w:t>
      </w:r>
      <w:r>
        <w:rPr>
          <w:sz w:val="20"/>
          <w:szCs w:val="20"/>
          <w:vertAlign w:val="superscript"/>
        </w:rPr>
        <w:t>8</w:t>
      </w:r>
    </w:p>
    <w:p>
      <w:pPr>
        <w:spacing w:line="240" w:lineRule="auto"/>
        <w:jc w:val="center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>¹ Universidade Federal do Piauí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(UFPI), Campus Picos. E-mail: lucassousa141414@gmail.com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² Universidade Federal do Piauí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(UFPI), Campus Picos. E-mail: k.albuquerque@ufpi.edu.br </w:t>
      </w:r>
    </w:p>
    <w:p>
      <w:pPr>
        <w:spacing w:line="240" w:lineRule="auto"/>
        <w:jc w:val="center"/>
        <w:rPr>
          <w:sz w:val="20"/>
          <w:szCs w:val="20"/>
          <w:lang w:val="pt-BR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  <w:lang w:val="pt-BR"/>
        </w:rPr>
        <w:t xml:space="preserve"> </w:t>
      </w:r>
      <w:r>
        <w:rPr>
          <w:sz w:val="20"/>
          <w:szCs w:val="20"/>
        </w:rPr>
        <w:t>Universidade Federal do Piauí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(UFPI), Campus Picos. E-mail: </w:t>
      </w:r>
      <w:r>
        <w:rPr>
          <w:sz w:val="20"/>
          <w:szCs w:val="20"/>
          <w:lang w:val="pt-BR"/>
        </w:rPr>
        <w:t>adrianocampos@ufpi.edu.br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  <w:lang w:val="pt-BR"/>
        </w:rPr>
        <w:t xml:space="preserve"> </w:t>
      </w:r>
      <w:r>
        <w:rPr>
          <w:sz w:val="20"/>
          <w:szCs w:val="20"/>
        </w:rPr>
        <w:t>Universidade Federal do Piauí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(UFPI), Campus Picos. E-mail: vanessa18.silva@gmail.com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  <w:vertAlign w:val="superscript"/>
          <w:lang w:val="pt-BR"/>
        </w:rPr>
        <w:t xml:space="preserve"> </w:t>
      </w:r>
      <w:r>
        <w:rPr>
          <w:sz w:val="20"/>
          <w:szCs w:val="20"/>
        </w:rPr>
        <w:t>Universidade Federal do Piauí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(UFPI), Campus Picos. E-mail: danilocosta@ufpi.edu.br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  <w:vertAlign w:val="superscript"/>
          <w:lang w:val="pt-BR"/>
        </w:rPr>
        <w:t xml:space="preserve"> </w:t>
      </w:r>
      <w:r>
        <w:rPr>
          <w:sz w:val="20"/>
          <w:szCs w:val="20"/>
        </w:rPr>
        <w:t>Universidade Federal do Piauí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(UFPI), Campus Picos. E-mail: tamarisgimenez@ufpi.edu.br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  <w:vertAlign w:val="superscript"/>
          <w:lang w:val="pt-BR"/>
        </w:rPr>
        <w:t xml:space="preserve"> </w:t>
      </w:r>
      <w:r>
        <w:rPr>
          <w:sz w:val="20"/>
          <w:szCs w:val="20"/>
        </w:rPr>
        <w:t>Universidade Federal do Piauí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(UFPI), Campus Picos. E-mail: jbendini@ufpi.edu.br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  <w:vertAlign w:val="superscript"/>
          <w:lang w:val="pt-BR"/>
        </w:rPr>
        <w:t xml:space="preserve"> </w:t>
      </w:r>
      <w:r>
        <w:rPr>
          <w:sz w:val="20"/>
          <w:szCs w:val="20"/>
        </w:rPr>
        <w:t>Universidade Federal do Piauí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(UFPI), Campus Picos. E-mail: sglopes@ufpi.edu.br</w:t>
      </w:r>
    </w:p>
    <w:p>
      <w:pPr>
        <w:spacing w:line="240" w:lineRule="auto"/>
        <w:jc w:val="center"/>
        <w:rPr>
          <w:sz w:val="20"/>
          <w:szCs w:val="20"/>
        </w:rPr>
      </w:pPr>
    </w:p>
    <w:p>
      <w:pPr>
        <w:spacing w:line="240" w:lineRule="auto"/>
        <w:jc w:val="center"/>
        <w:rPr>
          <w:rFonts w:eastAsia="SimSun"/>
          <w:b/>
          <w:sz w:val="20"/>
          <w:szCs w:val="20"/>
          <w:lang w:eastAsia="zh-CN"/>
        </w:rPr>
      </w:pPr>
    </w:p>
    <w:p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grupo Arthropoda é um dos mais diversos do Planeta com uma imensa variedade de espécies que estão presentes nos mais remotos ambientes. “Os artrópodes (do grego arthros – articulado e podos – pés) fazem parte do Reino Animalia e é um dos grupos com maior biodiversidade e biomassa nos ecossistemas terrestres” (Almeida, 2016, p. 8).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Este filo é de grande importância em vários aspectos das ciências biológicas e da sociedade em si, assumindo grande importância ecológica na manutenção dos ecossistemas e na produção de alimentos (Garcia, 1995). O monitoramento desses animais por meio de pesquisas é relevante, pois eles são importantes indicadores ambientais, sendo alguns deles responsáveis pela polinização, podendo apresentar também algumas espécies que agem como pragas (Almeida, 2016). 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 isso, este trabalho tem como objetivo estudar a diversidade de artrópodes </w:t>
      </w:r>
      <w:r>
        <w:rPr>
          <w:sz w:val="20"/>
          <w:szCs w:val="20"/>
          <w:lang w:val="pt-BR"/>
        </w:rPr>
        <w:t xml:space="preserve">terrestres </w:t>
      </w:r>
      <w:r>
        <w:rPr>
          <w:sz w:val="20"/>
          <w:szCs w:val="20"/>
        </w:rPr>
        <w:t xml:space="preserve">presentes, no período noturno, em uma área do </w:t>
      </w:r>
      <w:r>
        <w:rPr>
          <w:i/>
          <w:sz w:val="20"/>
          <w:szCs w:val="20"/>
        </w:rPr>
        <w:t xml:space="preserve">campus </w:t>
      </w:r>
      <w:r>
        <w:rPr>
          <w:sz w:val="20"/>
          <w:szCs w:val="20"/>
        </w:rPr>
        <w:t>Senador Helvídio Nunes de Barros da Universidade Federal do Piauí (CSHNB/UFPI).</w:t>
      </w:r>
    </w:p>
    <w:p>
      <w:pPr>
        <w:spacing w:line="240" w:lineRule="auto"/>
        <w:jc w:val="both"/>
        <w:rPr>
          <w:b/>
          <w:sz w:val="20"/>
          <w:szCs w:val="20"/>
        </w:rPr>
      </w:pPr>
    </w:p>
    <w:p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estudo foi realizado entre o quarto e o quinto dia do mês de julho de 2022 em uma área próxima ao Restaurante Universitário no </w:t>
      </w:r>
      <w:r>
        <w:rPr>
          <w:i/>
          <w:sz w:val="20"/>
          <w:szCs w:val="20"/>
        </w:rPr>
        <w:t xml:space="preserve">campus </w:t>
      </w:r>
      <w:r>
        <w:rPr>
          <w:sz w:val="20"/>
          <w:szCs w:val="20"/>
        </w:rPr>
        <w:t xml:space="preserve">Senador Helvídio Nunes de Barros da Universidade Federal do Piauí (CSHNB/UFPI), localizado no município de Picos, </w:t>
      </w:r>
      <w:r>
        <w:rPr>
          <w:sz w:val="20"/>
          <w:szCs w:val="20"/>
          <w:lang w:val="pt-BR"/>
        </w:rPr>
        <w:t>Estado do Piauí</w:t>
      </w:r>
      <w:r>
        <w:rPr>
          <w:sz w:val="20"/>
          <w:szCs w:val="20"/>
        </w:rPr>
        <w:t>. A área escolhida para instalar as armadilhas apresenta um solo arenoso com uma considerável presença de folhas, flores, frutos e galhos secos, proveniente, principalmente, das árvores que, em alguns horários, sombreiam o local.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artrópodes foram coletados por meio de armadilhas </w:t>
      </w:r>
      <w:r>
        <w:rPr>
          <w:sz w:val="20"/>
          <w:szCs w:val="20"/>
          <w:lang w:val="pt-BR"/>
        </w:rPr>
        <w:t>d</w:t>
      </w:r>
      <w:r>
        <w:rPr>
          <w:sz w:val="20"/>
          <w:szCs w:val="20"/>
        </w:rPr>
        <w:t>e queda</w:t>
      </w:r>
      <w:r>
        <w:rPr>
          <w:sz w:val="20"/>
          <w:szCs w:val="20"/>
          <w:lang w:val="pt-BR"/>
        </w:rPr>
        <w:t xml:space="preserve"> (</w:t>
      </w:r>
      <w:r>
        <w:rPr>
          <w:i/>
          <w:iCs/>
          <w:sz w:val="20"/>
          <w:szCs w:val="20"/>
          <w:lang w:val="pt-BR"/>
        </w:rPr>
        <w:t>pitfalls</w:t>
      </w:r>
      <w:r>
        <w:rPr>
          <w:sz w:val="20"/>
          <w:szCs w:val="20"/>
          <w:lang w:val="pt-BR"/>
        </w:rPr>
        <w:t xml:space="preserve">), que consistiam de cinco </w:t>
      </w:r>
      <w:r>
        <w:rPr>
          <w:sz w:val="20"/>
          <w:szCs w:val="20"/>
        </w:rPr>
        <w:t xml:space="preserve">garrafas </w:t>
      </w:r>
      <w:r>
        <w:rPr>
          <w:sz w:val="20"/>
          <w:szCs w:val="20"/>
          <w:lang w:val="pt-BR"/>
        </w:rPr>
        <w:t xml:space="preserve">plásticas, </w:t>
      </w:r>
      <w:r>
        <w:rPr>
          <w:sz w:val="20"/>
          <w:szCs w:val="20"/>
        </w:rPr>
        <w:t>com 15 cm de altura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distribuídas em um gride de quatro buracos com distância de cinco metros entre eles, formando um quadrado, e mais um buraco no centro</w:t>
      </w:r>
      <w:r>
        <w:rPr>
          <w:sz w:val="20"/>
          <w:szCs w:val="20"/>
        </w:rPr>
        <w:t>.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Após as armadilhas serem instaladas, foram adicionados, exatamente às 18h, 150 ml de álcool 70% e, aproximadamente, 5 ml de detergente, visando a morte e conservação dos animais capturados (Aquino </w:t>
      </w:r>
      <w:r>
        <w:rPr>
          <w:i/>
          <w:sz w:val="20"/>
          <w:szCs w:val="20"/>
        </w:rPr>
        <w:t>et al</w:t>
      </w:r>
      <w:r>
        <w:rPr>
          <w:iCs/>
          <w:sz w:val="20"/>
          <w:szCs w:val="20"/>
        </w:rPr>
        <w:t>.,</w:t>
      </w:r>
      <w:r>
        <w:rPr>
          <w:sz w:val="20"/>
          <w:szCs w:val="20"/>
        </w:rPr>
        <w:t xml:space="preserve"> 2006). As armadilhas ficaram receptivas à queda dos artrópodes somente no período noturno, no intervalo entre 18h e 6h, totalizando 12h de coleta. Posteriormente, as armadilhas foram retiradas do solo e, individualmente, seu conteúdo foi depositado em potes plásticos contendo álcool 70% para conservação dos espécimes (Aquino </w:t>
      </w:r>
      <w:r>
        <w:rPr>
          <w:i/>
          <w:iCs/>
          <w:sz w:val="20"/>
          <w:szCs w:val="20"/>
        </w:rPr>
        <w:t>et al.,</w:t>
      </w:r>
      <w:r>
        <w:rPr>
          <w:sz w:val="20"/>
          <w:szCs w:val="20"/>
        </w:rPr>
        <w:t xml:space="preserve"> 2006).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artrópodes coletados foram analisados no Laboratório de Zoologia do CSHNB/UFPI. Para análise foram selecionados aleatoriamente três dos cinco potes resultantes da coleta. Os animais foram analisados com o auxílio de pinças e lupa, e identificados até o nível de </w:t>
      </w:r>
      <w:r>
        <w:rPr>
          <w:sz w:val="20"/>
          <w:szCs w:val="20"/>
          <w:lang w:val="pt-BR"/>
        </w:rPr>
        <w:t>O</w:t>
      </w:r>
      <w:r>
        <w:rPr>
          <w:sz w:val="20"/>
          <w:szCs w:val="20"/>
        </w:rPr>
        <w:t xml:space="preserve">rdem ou </w:t>
      </w:r>
      <w:r>
        <w:rPr>
          <w:sz w:val="20"/>
          <w:szCs w:val="20"/>
          <w:lang w:val="pt-BR"/>
        </w:rPr>
        <w:t>F</w:t>
      </w:r>
      <w:r>
        <w:rPr>
          <w:sz w:val="20"/>
          <w:szCs w:val="20"/>
        </w:rPr>
        <w:t xml:space="preserve">amília e separados baseando-se em bibliografia complementar. Os artrópodes foram depositados em </w:t>
      </w:r>
      <w:bookmarkStart w:id="2" w:name="_GoBack"/>
      <w:bookmarkEnd w:id="2"/>
      <w:r>
        <w:rPr>
          <w:i/>
          <w:sz w:val="20"/>
          <w:szCs w:val="20"/>
        </w:rPr>
        <w:t>eppendorfs</w:t>
      </w:r>
      <w:r>
        <w:rPr>
          <w:sz w:val="20"/>
          <w:szCs w:val="20"/>
        </w:rPr>
        <w:t xml:space="preserve"> devidamente etiquetados e conservados em álcool 70%.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>Dados ecológicos da comunidade foram determinados</w:t>
      </w:r>
      <w:r>
        <w:rPr>
          <w:sz w:val="20"/>
          <w:szCs w:val="20"/>
        </w:rPr>
        <w:t xml:space="preserve">: riqueza de morfoespécie, que é a quantidade de indivíduos identificados pela sua morfologia; abundância, que é definida como o número de indivíduos de uma espécie em determinada área (Queiroz </w:t>
      </w:r>
      <w:r>
        <w:rPr>
          <w:i/>
          <w:iCs/>
          <w:sz w:val="20"/>
          <w:szCs w:val="20"/>
        </w:rPr>
        <w:t>et al</w:t>
      </w:r>
      <w:r>
        <w:rPr>
          <w:sz w:val="20"/>
          <w:szCs w:val="20"/>
        </w:rPr>
        <w:t xml:space="preserve">., 2017); e a abundância relativa, que é a quantidade de indivíduos de determinada espécie </w:t>
      </w:r>
      <w:r>
        <w:rPr>
          <w:sz w:val="20"/>
          <w:szCs w:val="20"/>
          <w:lang w:val="pt-BR"/>
        </w:rPr>
        <w:t xml:space="preserve">em relação a todos </w:t>
      </w:r>
      <w:r>
        <w:rPr>
          <w:sz w:val="20"/>
          <w:szCs w:val="20"/>
        </w:rPr>
        <w:t>que ocorre em um local ou em uma amostra (Pianka, 1994).</w:t>
      </w:r>
    </w:p>
    <w:p>
      <w:pPr>
        <w:spacing w:line="240" w:lineRule="auto"/>
        <w:jc w:val="both"/>
        <w:rPr>
          <w:b/>
          <w:sz w:val="20"/>
          <w:szCs w:val="20"/>
        </w:rPr>
      </w:pPr>
    </w:p>
    <w:p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Foram coletados 336 indivíduos do Filo Arthropoda. Foram identificados indivíduos das Classes Arachnida (N = 13) e Insecta (N = 297), sendo a segunda a que apresentou maiores valores de abundância e riqueza. Dentro dessas duas </w:t>
      </w:r>
      <w:r>
        <w:rPr>
          <w:sz w:val="20"/>
          <w:szCs w:val="20"/>
          <w:lang w:val="pt-BR"/>
        </w:rPr>
        <w:t>C</w:t>
      </w:r>
      <w:r>
        <w:rPr>
          <w:sz w:val="20"/>
          <w:szCs w:val="20"/>
        </w:rPr>
        <w:t xml:space="preserve">lasses foram reconhecidos espécimes pertencentes às </w:t>
      </w:r>
      <w:r>
        <w:rPr>
          <w:sz w:val="20"/>
          <w:szCs w:val="20"/>
          <w:lang w:val="pt-BR"/>
        </w:rPr>
        <w:t>O</w:t>
      </w:r>
      <w:r>
        <w:rPr>
          <w:sz w:val="20"/>
          <w:szCs w:val="20"/>
        </w:rPr>
        <w:t xml:space="preserve">rdens: Hymenoptera, Dermaptera, Coleoptera, Lepidoptera, Psocoptera, representantes da Classe Insecta; Araneae e Scorpiones, pertencentes à classe Arachnida. Foram identificadas também duas </w:t>
      </w:r>
      <w:r>
        <w:rPr>
          <w:sz w:val="20"/>
          <w:szCs w:val="20"/>
          <w:lang w:val="pt-BR"/>
        </w:rPr>
        <w:t>F</w:t>
      </w:r>
      <w:r>
        <w:rPr>
          <w:sz w:val="20"/>
          <w:szCs w:val="20"/>
        </w:rPr>
        <w:t>amílias distintas pertencentes à Ordem Hymenoptera, sendo elas a Formicidae e a Vespidae. </w:t>
      </w:r>
    </w:p>
    <w:p>
      <w:pPr>
        <w:spacing w:line="240" w:lineRule="auto"/>
        <w:ind w:firstLine="567"/>
        <w:jc w:val="both"/>
        <w:rPr>
          <w:rFonts w:eastAsia="SimSun"/>
          <w:sz w:val="20"/>
          <w:szCs w:val="20"/>
          <w:lang w:eastAsia="zh-CN"/>
        </w:rPr>
      </w:pPr>
      <w:r>
        <w:rPr>
          <w:sz w:val="20"/>
          <w:szCs w:val="20"/>
        </w:rPr>
        <w:t xml:space="preserve">O local de pesquisa apresentou uma riqueza de 24 </w:t>
      </w:r>
      <w:r>
        <w:rPr>
          <w:sz w:val="20"/>
          <w:szCs w:val="20"/>
          <w:lang w:val="pt-BR"/>
        </w:rPr>
        <w:t>morfo</w:t>
      </w:r>
      <w:r>
        <w:rPr>
          <w:sz w:val="20"/>
          <w:szCs w:val="20"/>
        </w:rPr>
        <w:t xml:space="preserve">espécies. A </w:t>
      </w:r>
      <w:r>
        <w:rPr>
          <w:sz w:val="20"/>
          <w:szCs w:val="20"/>
          <w:lang w:val="pt-BR"/>
        </w:rPr>
        <w:t>F</w:t>
      </w:r>
      <w:r>
        <w:rPr>
          <w:sz w:val="20"/>
          <w:szCs w:val="20"/>
        </w:rPr>
        <w:t xml:space="preserve">amília Formicidae, da </w:t>
      </w:r>
      <w:r>
        <w:rPr>
          <w:sz w:val="20"/>
          <w:szCs w:val="20"/>
          <w:lang w:val="pt-BR"/>
        </w:rPr>
        <w:t>O</w:t>
      </w:r>
      <w:r>
        <w:rPr>
          <w:sz w:val="20"/>
          <w:szCs w:val="20"/>
        </w:rPr>
        <w:t xml:space="preserve">rdem Hymenoptera, foi dominante em abundância, totalizando 296 espécimes (88,2% de abundância relativa). Outras duas </w:t>
      </w:r>
      <w:r>
        <w:rPr>
          <w:sz w:val="20"/>
          <w:szCs w:val="20"/>
          <w:lang w:val="pt-BR"/>
        </w:rPr>
        <w:t>O</w:t>
      </w:r>
      <w:r>
        <w:rPr>
          <w:sz w:val="20"/>
          <w:szCs w:val="20"/>
        </w:rPr>
        <w:t xml:space="preserve">rdens apresentaram uma abundância maior do que as demais, foram elas: a </w:t>
      </w:r>
      <w:r>
        <w:rPr>
          <w:sz w:val="20"/>
          <w:szCs w:val="20"/>
          <w:lang w:val="pt-BR"/>
        </w:rPr>
        <w:t>O</w:t>
      </w:r>
      <w:r>
        <w:rPr>
          <w:sz w:val="20"/>
          <w:szCs w:val="20"/>
        </w:rPr>
        <w:t xml:space="preserve">rdem Coleoptera, somando 20 espécimes (6% de abundância relativa); e a </w:t>
      </w:r>
      <w:r>
        <w:rPr>
          <w:sz w:val="20"/>
          <w:szCs w:val="20"/>
          <w:lang w:val="pt-BR"/>
        </w:rPr>
        <w:t>O</w:t>
      </w:r>
      <w:r>
        <w:rPr>
          <w:sz w:val="20"/>
          <w:szCs w:val="20"/>
        </w:rPr>
        <w:t>rdem Araneae, com 11 espécimes (3,3% de abundância relativa).</w:t>
      </w:r>
    </w:p>
    <w:p>
      <w:pPr>
        <w:spacing w:line="240" w:lineRule="auto"/>
        <w:ind w:firstLine="567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val="pt-BR" w:eastAsia="zh-CN"/>
        </w:rPr>
        <w:t xml:space="preserve">A </w:t>
      </w:r>
      <w:r>
        <w:rPr>
          <w:rFonts w:eastAsia="SimSun"/>
          <w:sz w:val="20"/>
          <w:szCs w:val="20"/>
          <w:lang w:eastAsia="zh-CN"/>
        </w:rPr>
        <w:t xml:space="preserve">representatividade da amostragem é influenciada pelas particularidades biológicas e ecológicas de cada </w:t>
      </w:r>
      <w:r>
        <w:rPr>
          <w:rFonts w:eastAsia="SimSun"/>
          <w:sz w:val="20"/>
          <w:szCs w:val="20"/>
          <w:lang w:val="pt-BR" w:eastAsia="zh-CN"/>
        </w:rPr>
        <w:t>grupo de artrópodes</w:t>
      </w:r>
      <w:r>
        <w:rPr>
          <w:rFonts w:eastAsia="SimSun"/>
          <w:sz w:val="20"/>
          <w:szCs w:val="20"/>
          <w:lang w:eastAsia="zh-CN"/>
        </w:rPr>
        <w:t xml:space="preserve"> (Villarreal </w:t>
      </w:r>
      <w:r>
        <w:rPr>
          <w:rFonts w:eastAsia="SimSun"/>
          <w:i/>
          <w:iCs/>
          <w:sz w:val="20"/>
          <w:szCs w:val="20"/>
          <w:lang w:eastAsia="zh-CN"/>
        </w:rPr>
        <w:t>et al</w:t>
      </w:r>
      <w:r>
        <w:rPr>
          <w:rFonts w:eastAsia="SimSun"/>
          <w:i/>
          <w:iCs/>
          <w:sz w:val="20"/>
          <w:szCs w:val="20"/>
          <w:lang w:val="pt-BR" w:eastAsia="zh-CN"/>
        </w:rPr>
        <w:t>.</w:t>
      </w:r>
      <w:r>
        <w:rPr>
          <w:rFonts w:eastAsia="SimSun"/>
          <w:sz w:val="20"/>
          <w:szCs w:val="20"/>
          <w:lang w:val="pt-BR" w:eastAsia="zh-CN"/>
        </w:rPr>
        <w:t>,</w:t>
      </w:r>
      <w:r>
        <w:rPr>
          <w:rFonts w:eastAsia="SimSun"/>
          <w:sz w:val="20"/>
          <w:szCs w:val="20"/>
          <w:lang w:eastAsia="zh-CN"/>
        </w:rPr>
        <w:t xml:space="preserve"> 2006)</w:t>
      </w:r>
      <w:r>
        <w:rPr>
          <w:rFonts w:eastAsia="SimSun"/>
          <w:sz w:val="20"/>
          <w:szCs w:val="20"/>
          <w:lang w:val="pt-BR" w:eastAsia="zh-CN"/>
        </w:rPr>
        <w:t xml:space="preserve">. </w:t>
      </w:r>
      <w:r>
        <w:rPr>
          <w:rFonts w:eastAsia="SimSun"/>
          <w:sz w:val="20"/>
          <w:szCs w:val="20"/>
          <w:lang w:eastAsia="zh-CN"/>
        </w:rPr>
        <w:t xml:space="preserve">Hymenoptera </w:t>
      </w:r>
      <w:r>
        <w:rPr>
          <w:rFonts w:eastAsia="SimSun"/>
          <w:sz w:val="20"/>
          <w:szCs w:val="20"/>
          <w:lang w:val="pt-BR" w:eastAsia="zh-CN"/>
        </w:rPr>
        <w:t xml:space="preserve">é uma das ordens </w:t>
      </w:r>
      <w:r>
        <w:rPr>
          <w:rFonts w:eastAsia="SimSun"/>
          <w:sz w:val="20"/>
          <w:szCs w:val="20"/>
          <w:lang w:eastAsia="zh-CN"/>
        </w:rPr>
        <w:t>mais prevalentes em uma variedade de ambientes (</w:t>
      </w:r>
      <w:r>
        <w:rPr>
          <w:rFonts w:eastAsia="SimSun"/>
          <w:sz w:val="20"/>
          <w:szCs w:val="20"/>
          <w:lang w:val="pt-BR" w:eastAsia="zh-CN"/>
        </w:rPr>
        <w:t xml:space="preserve">Silvestre, 2000; </w:t>
      </w:r>
      <w:r>
        <w:rPr>
          <w:rFonts w:eastAsia="SimSun"/>
          <w:sz w:val="20"/>
          <w:szCs w:val="20"/>
          <w:lang w:eastAsia="zh-CN"/>
        </w:rPr>
        <w:t xml:space="preserve">DanGerfield </w:t>
      </w:r>
      <w:r>
        <w:rPr>
          <w:rFonts w:eastAsia="SimSun"/>
          <w:i/>
          <w:iCs/>
          <w:sz w:val="20"/>
          <w:szCs w:val="20"/>
          <w:lang w:eastAsia="zh-CN"/>
        </w:rPr>
        <w:t>et al.</w:t>
      </w:r>
      <w:r>
        <w:rPr>
          <w:rFonts w:eastAsia="SimSun"/>
          <w:sz w:val="20"/>
          <w:szCs w:val="20"/>
          <w:lang w:eastAsia="zh-CN"/>
        </w:rPr>
        <w:t>, 2003</w:t>
      </w:r>
      <w:r>
        <w:rPr>
          <w:rFonts w:eastAsia="SimSun"/>
          <w:sz w:val="20"/>
          <w:szCs w:val="20"/>
          <w:lang w:val="pt-BR" w:eastAsia="zh-CN"/>
        </w:rPr>
        <w:t>;</w:t>
      </w:r>
      <w:r>
        <w:rPr>
          <w:rFonts w:eastAsia="SimSun"/>
          <w:sz w:val="20"/>
          <w:szCs w:val="20"/>
          <w:lang w:eastAsia="zh-CN"/>
        </w:rPr>
        <w:t xml:space="preserve"> Araújo </w:t>
      </w:r>
      <w:r>
        <w:rPr>
          <w:rFonts w:eastAsia="SimSun"/>
          <w:i/>
          <w:iCs/>
          <w:sz w:val="20"/>
          <w:szCs w:val="20"/>
          <w:lang w:eastAsia="zh-CN"/>
        </w:rPr>
        <w:t>et al.</w:t>
      </w:r>
      <w:r>
        <w:rPr>
          <w:rFonts w:eastAsia="SimSun"/>
          <w:sz w:val="20"/>
          <w:szCs w:val="20"/>
          <w:lang w:eastAsia="zh-CN"/>
        </w:rPr>
        <w:t>, 2009).</w:t>
      </w:r>
      <w:r>
        <w:rPr>
          <w:rFonts w:eastAsia="SimSun"/>
          <w:sz w:val="20"/>
          <w:szCs w:val="20"/>
          <w:lang w:val="pt-BR" w:eastAsia="zh-CN"/>
        </w:rPr>
        <w:t xml:space="preserve"> A sociabilidade, especialmente nas formigas (Família Formicidae), justifica que sua abundância chegue a níveis mais elevados. O grupo Hymenoptera pode chegar a 98% do total de insetos sociais encontrados em uma amostra (Moço </w:t>
      </w:r>
      <w:r>
        <w:rPr>
          <w:rFonts w:eastAsia="SimSun"/>
          <w:i/>
          <w:iCs/>
          <w:sz w:val="20"/>
          <w:szCs w:val="20"/>
          <w:lang w:val="pt-BR" w:eastAsia="zh-CN"/>
        </w:rPr>
        <w:t>et al.</w:t>
      </w:r>
      <w:r>
        <w:rPr>
          <w:rFonts w:eastAsia="SimSun"/>
          <w:sz w:val="20"/>
          <w:szCs w:val="20"/>
          <w:lang w:val="pt-BR" w:eastAsia="zh-CN"/>
        </w:rPr>
        <w:t>, 2009).</w:t>
      </w:r>
      <w:r>
        <w:rPr>
          <w:sz w:val="20"/>
          <w:szCs w:val="20"/>
        </w:rPr>
        <w:t xml:space="preserve"> A presença desse grupo no solo, principalmente apresentando ninhos (formigueiros), indica a possibilidade de um solo mais rico em nutrientes e favoráveis ao desenvolvimento das plantas (Conde </w:t>
      </w:r>
      <w:r>
        <w:rPr>
          <w:i/>
          <w:iCs/>
          <w:sz w:val="20"/>
          <w:szCs w:val="20"/>
        </w:rPr>
        <w:t>et al</w:t>
      </w:r>
      <w:r>
        <w:rPr>
          <w:sz w:val="20"/>
          <w:szCs w:val="20"/>
        </w:rPr>
        <w:t>., 2014).</w:t>
      </w:r>
    </w:p>
    <w:p>
      <w:pPr>
        <w:spacing w:line="240" w:lineRule="auto"/>
        <w:ind w:firstLine="567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val="pt-BR" w:eastAsia="zh-CN"/>
        </w:rPr>
        <w:t>Outro ponto importante a se considerar é que qualquer método ou protocolo de amostragem afeta a identificação/quantificação da comunidade estudada. Armadilha de queda (</w:t>
      </w:r>
      <w:r>
        <w:rPr>
          <w:rFonts w:eastAsia="SimSun"/>
          <w:i/>
          <w:iCs/>
          <w:sz w:val="20"/>
          <w:szCs w:val="20"/>
          <w:lang w:val="pt-BR" w:eastAsia="zh-CN"/>
        </w:rPr>
        <w:t>pitfalls</w:t>
      </w:r>
      <w:r>
        <w:rPr>
          <w:rFonts w:eastAsia="SimSun"/>
          <w:sz w:val="20"/>
          <w:szCs w:val="20"/>
          <w:lang w:val="pt-BR" w:eastAsia="zh-CN"/>
        </w:rPr>
        <w:t xml:space="preserve">) é um método eficiente para a coleta de artrópodes terrestres, principalmente himenópteros da família Formicidae, e o tempo de coleta utilizado neste estudo também favorece a amostragem desse grupo de artrópodes (Silvestre, 2000; Aquino </w:t>
      </w:r>
      <w:r>
        <w:rPr>
          <w:rFonts w:eastAsia="SimSun"/>
          <w:i/>
          <w:iCs/>
          <w:sz w:val="20"/>
          <w:szCs w:val="20"/>
          <w:lang w:val="pt-BR" w:eastAsia="zh-CN"/>
        </w:rPr>
        <w:t>et al.</w:t>
      </w:r>
      <w:r>
        <w:rPr>
          <w:rFonts w:eastAsia="SimSun"/>
          <w:sz w:val="20"/>
          <w:szCs w:val="20"/>
          <w:lang w:val="pt-BR" w:eastAsia="zh-CN"/>
        </w:rPr>
        <w:t xml:space="preserve">, 2006; Halmenschlager </w:t>
      </w:r>
      <w:r>
        <w:rPr>
          <w:rFonts w:eastAsia="SimSun"/>
          <w:i/>
          <w:iCs/>
          <w:sz w:val="20"/>
          <w:szCs w:val="20"/>
          <w:lang w:val="pt-BR" w:eastAsia="zh-CN"/>
        </w:rPr>
        <w:t>et al.</w:t>
      </w:r>
      <w:r>
        <w:rPr>
          <w:rFonts w:eastAsia="SimSun"/>
          <w:sz w:val="20"/>
          <w:szCs w:val="20"/>
          <w:lang w:val="pt-BR" w:eastAsia="zh-CN"/>
        </w:rPr>
        <w:t>, 2014).</w:t>
      </w:r>
      <w:r>
        <w:rPr>
          <w:sz w:val="20"/>
          <w:szCs w:val="20"/>
        </w:rPr>
        <w:t xml:space="preserve">A </w:t>
      </w:r>
      <w:r>
        <w:rPr>
          <w:sz w:val="20"/>
          <w:szCs w:val="20"/>
          <w:lang w:val="pt-BR"/>
        </w:rPr>
        <w:t>O</w:t>
      </w:r>
      <w:r>
        <w:rPr>
          <w:sz w:val="20"/>
          <w:szCs w:val="20"/>
        </w:rPr>
        <w:t>rdem Hymenoptera apresentou o maior número de morfotipos em comparação com as demais</w:t>
      </w:r>
      <w:r>
        <w:rPr>
          <w:sz w:val="20"/>
          <w:szCs w:val="20"/>
          <w:lang w:val="pt-BR"/>
        </w:rPr>
        <w:t xml:space="preserve"> (Fig. 1A)</w:t>
      </w:r>
      <w:r>
        <w:rPr>
          <w:sz w:val="20"/>
          <w:szCs w:val="20"/>
        </w:rPr>
        <w:t>. Entre os diferentes morfotipos identificados, o morfotipo 4 da Ordem Hymenoptera foi o que mais se destacou em número de indivíduos, totalizando 135 espécimes, apresentando uma abundância relativa de 40,2%</w:t>
      </w:r>
      <w:r>
        <w:rPr>
          <w:sz w:val="20"/>
          <w:szCs w:val="20"/>
          <w:lang w:val="pt-BR"/>
        </w:rPr>
        <w:t xml:space="preserve"> (Fig. 1B)</w:t>
      </w:r>
      <w:r>
        <w:rPr>
          <w:sz w:val="20"/>
          <w:szCs w:val="20"/>
        </w:rPr>
        <w:t>.</w:t>
      </w:r>
    </w:p>
    <w:p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</w:p>
    <w:p>
      <w:pPr>
        <w:spacing w:line="240" w:lineRule="auto"/>
        <w:jc w:val="center"/>
        <w:rPr>
          <w:rFonts w:eastAsia="SimSun"/>
          <w:bCs/>
          <w:color w:val="000000"/>
          <w:sz w:val="20"/>
          <w:szCs w:val="20"/>
          <w:lang w:eastAsia="zh-CN"/>
        </w:rPr>
      </w:pPr>
      <w:r>
        <w:rPr>
          <w:bCs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25400</wp:posOffset>
                </wp:positionV>
                <wp:extent cx="259080" cy="1404620"/>
                <wp:effectExtent l="0" t="0" r="7620" b="0"/>
                <wp:wrapNone/>
                <wp:docPr id="12441120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6" o:spt="202" type="#_x0000_t202" style="position:absolute;left:0pt;margin-left:195.6pt;margin-top:2pt;height:110.6pt;width:20.4pt;z-index:251660288;mso-width-relative:page;mso-height-relative:margin;mso-height-percent:200;" fillcolor="#FFFFFF" filled="t" stroked="f" coordsize="21600,21600" o:gfxdata="UEsDBAoAAAAAAIdO4kAAAAAAAAAAAAAAAAAEAAAAZHJzL1BLAwQUAAAACACHTuJAnV2fo9gAAAAJ&#10;AQAADwAAAGRycy9kb3ducmV2LnhtbE2PwU7DMBBE70j8g7VI3KgTt0UlxKkQFRcOSBQkenRjJ46I&#10;15btpuHvWU70tqMZzb6pt7Mb2WRiGjxKKBcFMIOt1wP2Ej4/Xu42wFJWqNXo0Uj4MQm2zfVVrSrt&#10;z/hupn3uGZVgqpQEm3OoOE+tNU6lhQ8Gyet8dCqTjD3XUZ2p3I1cFMU9d2pA+mBVMM/WtN/7k5Pw&#10;5eygd/Ht0Olx2r12T+swxyDl7U1ZPALLZs7/YfjDJ3RoiOnoT6gTGyUsH0pBUQkrmkT+ainoOEoQ&#10;Yi2ANzW/XND8AlBLAwQUAAAACACHTuJATkTMwDICAABfBAAADgAAAGRycy9lMm9Eb2MueG1srVRd&#10;b9sgFH2ftP+AeF/9IadLrTpVlyjTpG6d1O4HEIxjNOAyILGzX78LdrOoe+nD/ICAyz2cc+7Ft3ej&#10;VuQonJdgGlpc5ZQIw6GVZt/QH8/bD0tKfGCmZQqMaOhJeHq3ev/udrC1KKEH1QpHEMT4erAN7UOw&#10;dZZ53gvN/BVYYTDYgdMs4NLts9axAdG1yso8v84GcK11wIX3uLuZgnRGdG8BhK6TXGyAH7QwYUJ1&#10;QrGAknwvraerxLbrBA+PXedFIKqhqDSkES/B+S6O2eqW1XvHbC/5TIG9hcIrTZpJg5eeoTYsMHJw&#10;8h8oLbkDD1244qCzSUhyBFUU+StvnnpmRdKCVnt7Nt3/P1j+7fjdEdliJ5RVVRTIghLDNBZ+zeTI&#10;SCvIsxgDkDJ6NVhfY8qTxaQwfoIR85Jubx+A//TEwLpnZi/unYOhF6xFrkXMzC5SJxwfQXbDV2jx&#10;MnYIkIDGzuloJFpDEB3rdDrXCXkQjpvl4iZfYoRjqKjy6rpMhcxY/ZJtnQ+fBWgSJw112AcJnR0f&#10;fIhsWP1yJF7mQcl2K5VKC7ffrZUjR4Y9s01fEvDqmDJkaOjNolwkZAMxP7WTlgFfiJK6ocs8fnO6&#10;MrMNUfnkQRh342zrDtoTGuJg6lF8oTjpwf2mZMD+bKj/dWBOUKK+GDT1pqiq2NBpUS0+ogXEXUZ2&#10;lxFmOEI1NFAyTdchPYKk196j+VuZfIlVmpjMXLHvkl3zG4mNfblOp/7+F1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1dn6PYAAAACQEAAA8AAAAAAAAAAQAgAAAAIgAAAGRycy9kb3ducmV2Lnht&#10;bFBLAQIUABQAAAAIAIdO4kBORMzAMgIAAF8EAAAOAAAAAAAAAAEAIAAAACcBAABkcnMvZTJvRG9j&#10;LnhtbFBLBQYAAAAABgAGAFkBAADL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261620</wp:posOffset>
                </wp:positionV>
                <wp:extent cx="289560" cy="1404620"/>
                <wp:effectExtent l="0" t="0" r="0" b="0"/>
                <wp:wrapNone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6" o:spt="202" type="#_x0000_t202" style="position:absolute;left:0pt;margin-left:0pt;margin-top:20.6pt;height:110.6pt;width:22.8pt;mso-position-horizontal-relative:margin;z-index:251659264;mso-width-relative:page;mso-height-relative:margin;mso-height-percent:200;" fillcolor="#FFFFFF" filled="t" stroked="f" coordsize="21600,21600" o:gfxdata="UEsDBAoAAAAAAIdO4kAAAAAAAAAAAAAAAAAEAAAAZHJzL1BLAwQUAAAACACHTuJAX6cnNtQAAAAG&#10;AQAADwAAAGRycy9kb3ducmV2LnhtbE2PT0vEMBTE74LfITzBm5u2dIvUvi7i4sWD4Lqgx2zz2hTz&#10;jyTbrd/eeNLjMMPMb7rdajRbKMTZWYRyUwAjOzg52wnh+P58dw8sJmGl0M4SwjdF2PXXV51opbvY&#10;N1oOaWK5xMZWIKiUfMt5HBQZETfOk83e6IIRKcswcRnEJZcbzauiaLgRs80LSnh6UjR8Hc4G4cOo&#10;We7D6+co9bJ/GR+3fg0e8famLB6AJVrTXxh+8TM69Jnp5M5WRqYR8pGEUJcVsOzW2wbYCaFqqhp4&#10;3/H/+P0PUEsDBBQAAAAIAIdO4kD0Ndb/LwIAAFkEAAAOAAAAZHJzL2Uyb0RvYy54bWytVMtu2zAQ&#10;vBfoPxC8N7IFOw8hcpDacFEgfQBJP2BNURZRksuStKX067uklNRwLzlUB4HU7g53Zoe6vRuMZkfp&#10;g0Jb8/nFjDNpBTbK7mv+42n74ZqzEME2oNHKmj/LwO9W79/d9q6SJXaoG+kZgdhQ9a7mXYyuKoog&#10;OmkgXKCTloItegORtn5fNB56Qje6KGezy6JH3ziPQoZAXzdjkE+I/i2A2LZKyA2Kg5E2jqheaohE&#10;KXTKBb7K3batFPFb2wYZma45MY35TYfQepfexeoWqr0H1ykxtQBvaeGMkwFl6dBXqA1EYAev/oEy&#10;SngM2MYLgaYYiWRFiMV8dqbNYwdOZi4kdXCvoof/Byu+Hr97ppqal/MrziwYGvka1ACskexJDhFZ&#10;mVTqXago+dFRehw+4kDeyYyDe0DxMzCL6w7sXt57j30noaEu56myOCkdcUIC2fVfsKHD4BAxAw2t&#10;N0lCEoUROk3o+XVC1AcT9LG8vlleUkRQaL6YLS7LPMICqpdq50P8JNGwtKi5JwdkdDg+hJi6geol&#10;JR0WUKtmq7TOG7/frbVnRyC3bPOTCZylacv6mt8sy2VGtpjqs5GMinQ3tDI1v56lZyrXdpIhMR81&#10;iMNumGTdYfNMgngc3Ul3kxYd+t+c9eTMmodfB/CSM/3Zkqg388UiWTlvFssrkoD508juNAJWEFTN&#10;I2fjch2z/TNfd0/ib1XWJU1p7GTqlRyX5ZpuR7L06T5n/f0j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6cnNtQAAAAGAQAADwAAAAAAAAABACAAAAAiAAAAZHJzL2Rvd25yZXYueG1sUEsBAhQA&#10;FAAAAAgAh07iQPQ11v8vAgAAWQQAAA4AAAAAAAAAAQAgAAAAIw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2232660" cy="1553210"/>
            <wp:effectExtent l="0" t="0" r="0" b="8890"/>
            <wp:docPr id="223" name="image3.png" descr="https://lh3.googleusercontent.com/w-jh94fwUumI08I0JoG9pKSV3ljVhztk7VZ5WikfySiAXnh2Bkj017eIU7BeeXFWF58sjw1FbgTT3fxdYN8B3e8u-BysSnaBz0I_Gv13_vsjP4wgFAXFN9amf_2caDxeQrQTEccUEDI9oZo-Su4H714lm1e7C9dCk8ntWag7ioXaicO4_PvuId75Pa4Pib-wPQPU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3.png" descr="https://lh3.googleusercontent.com/w-jh94fwUumI08I0JoG9pKSV3ljVhztk7VZ5WikfySiAXnh2Bkj017eIU7BeeXFWF58sjw1FbgTT3fxdYN8B3e8u-BysSnaBz0I_Gv13_vsjP4wgFAXFN9amf_2caDxeQrQTEccUEDI9oZo-Su4H714lm1e7C9dCk8ntWag7ioXaicO4_PvuId75Pa4Pib-wPQPUoA"/>
                    <pic:cNvPicPr preferRelativeResize="0"/>
                  </pic:nvPicPr>
                  <pic:blipFill>
                    <a:blip r:embed="rId7"/>
                    <a:srcRect l="3912" t="1074" r="2201" b="7114"/>
                    <a:stretch>
                      <a:fillRect/>
                    </a:stretch>
                  </pic:blipFill>
                  <pic:spPr>
                    <a:xfrm>
                      <a:off x="0" y="0"/>
                      <a:ext cx="2232989" cy="15534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3223260" cy="2115185"/>
            <wp:effectExtent l="0" t="0" r="0" b="0"/>
            <wp:docPr id="2125601363" name="Imagem 2125601363" descr="https://lh5.googleusercontent.com/PBtNUb1N98EnL2ryZ9SM5q4nxjgD6K8pIgJvX9kPzvPn4n5h5-2vMmfFwTGhLWijd9NvJ740idF-j-k7Ba7HP-HIMOHztAYWfliux_Oh8TGr5Bi-FzvRx-8LXUH0rEKwDS6sPqZ0Exxs64Z0kWqr3cWSjEJ2qU7tUejXlUI4ELn258iUj269YcaGyx5y4NoMN8bPW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1363" name="Imagem 2125601363" descr="https://lh5.googleusercontent.com/PBtNUb1N98EnL2ryZ9SM5q4nxjgD6K8pIgJvX9kPzvPn4n5h5-2vMmfFwTGhLWijd9NvJ740idF-j-k7Ba7HP-HIMOHztAYWfliux_Oh8TGr5Bi-FzvRx-8LXUH0rEKwDS6sPqZ0Exxs64Z0kWqr3cWSjEJ2qU7tUejXlUI4ELn258iUj269YcaGyx5y4NoMN8bPWw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" t="2315" r="1951" b="7395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1151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Cs/>
          <w:color w:val="000000"/>
          <w:sz w:val="20"/>
          <w:szCs w:val="20"/>
        </w:rPr>
        <w:t xml:space="preserve">Figura </w:t>
      </w:r>
      <w:r>
        <w:rPr>
          <w:bCs/>
          <w:color w:val="000000"/>
          <w:sz w:val="20"/>
          <w:szCs w:val="20"/>
          <w:lang w:val="pt-BR"/>
        </w:rPr>
        <w:t>1.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Estrutura da comunidade de artrópodes analisada no presente estudo. (A)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Riqueza de morfotipos</w:t>
      </w:r>
      <w:r>
        <w:rPr>
          <w:color w:val="000000"/>
          <w:sz w:val="20"/>
          <w:szCs w:val="20"/>
          <w:lang w:val="pt-BR"/>
        </w:rPr>
        <w:t xml:space="preserve"> em cada ordem</w:t>
      </w:r>
      <w:r>
        <w:rPr>
          <w:color w:val="000000"/>
          <w:sz w:val="20"/>
          <w:szCs w:val="20"/>
        </w:rPr>
        <w:t>. (B) Abundância relativa dos morfotipos coletados em cada ordem.</w:t>
      </w:r>
    </w:p>
    <w:p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</w:p>
    <w:p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CONCLUSÕES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Diante dos dados obtidos pode-se identificar que a área estudada possui diversos artrópodes, sendo em sua maioria formigas, o que, juntamente com os formigueiros, indicam um solo propício ao desenvolvimento de plantas, pois </w:t>
      </w:r>
      <w:r>
        <w:rPr>
          <w:sz w:val="20"/>
          <w:szCs w:val="20"/>
          <w:lang w:val="pt-BR"/>
        </w:rPr>
        <w:t xml:space="preserve">elas </w:t>
      </w:r>
      <w:r>
        <w:rPr>
          <w:sz w:val="20"/>
          <w:szCs w:val="20"/>
        </w:rPr>
        <w:t>são importantes para o desenvolvimento do ecossistema.</w:t>
      </w:r>
      <w:r>
        <w:rPr>
          <w:sz w:val="20"/>
          <w:szCs w:val="20"/>
          <w:lang w:val="pt-BR"/>
        </w:rPr>
        <w:t xml:space="preserve"> E</w:t>
      </w:r>
      <w:r>
        <w:rPr>
          <w:sz w:val="20"/>
          <w:szCs w:val="20"/>
        </w:rPr>
        <w:t>studos posteriores</w:t>
      </w:r>
      <w:r>
        <w:rPr>
          <w:sz w:val="20"/>
          <w:szCs w:val="20"/>
          <w:lang w:val="pt-BR"/>
        </w:rPr>
        <w:t xml:space="preserve"> podem comparar a composição e a estrutura da comunidade de artrópodes </w:t>
      </w:r>
      <w:r>
        <w:rPr>
          <w:sz w:val="20"/>
          <w:szCs w:val="20"/>
        </w:rPr>
        <w:t xml:space="preserve">entre áreas do </w:t>
      </w:r>
      <w:r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universitário</w:t>
      </w:r>
      <w:r>
        <w:rPr>
          <w:sz w:val="20"/>
          <w:szCs w:val="20"/>
          <w:lang w:val="pt-BR"/>
        </w:rPr>
        <w:t xml:space="preserve"> e até mesmo da cidade de Picos, analisando quais/como fatores bióticos e abióticos a influenciam.</w:t>
      </w:r>
    </w:p>
    <w:p>
      <w:pPr>
        <w:spacing w:line="240" w:lineRule="auto"/>
        <w:ind w:firstLine="567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REFERÊNCIAS </w:t>
      </w:r>
    </w:p>
    <w:p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</w:rPr>
        <w:t>Almeida, A.R.M.</w:t>
      </w:r>
      <w:r>
        <w:rPr>
          <w:sz w:val="20"/>
          <w:szCs w:val="20"/>
          <w:lang w:val="pt-BR"/>
        </w:rPr>
        <w:t xml:space="preserve"> 2016.</w:t>
      </w:r>
      <w:r>
        <w:rPr>
          <w:sz w:val="20"/>
          <w:szCs w:val="20"/>
        </w:rPr>
        <w:t xml:space="preserve"> Avaliação da comunidade de artrópodes edáficos no separador central da Estrada da Circunvalação (distrito do Porto).</w:t>
      </w:r>
      <w:r>
        <w:rPr>
          <w:sz w:val="20"/>
          <w:szCs w:val="20"/>
          <w:lang w:val="pt-BR"/>
        </w:rPr>
        <w:t xml:space="preserve"> Univ. Porto, MSc diss.</w:t>
      </w: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Aquino, A.M.; E.L</w:t>
      </w:r>
      <w:r>
        <w:rPr>
          <w:sz w:val="20"/>
          <w:szCs w:val="20"/>
          <w:lang w:val="pt-BR"/>
        </w:rPr>
        <w:t>. Aguiar-</w:t>
      </w:r>
      <w:r>
        <w:rPr>
          <w:sz w:val="20"/>
          <w:szCs w:val="20"/>
        </w:rPr>
        <w:t>Menezes</w:t>
      </w:r>
      <w:r>
        <w:rPr>
          <w:sz w:val="20"/>
          <w:szCs w:val="20"/>
          <w:lang w:val="pt-BR"/>
        </w:rPr>
        <w:t xml:space="preserve"> &amp;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 xml:space="preserve">J. M. </w:t>
      </w:r>
      <w:r>
        <w:rPr>
          <w:sz w:val="20"/>
          <w:szCs w:val="20"/>
        </w:rPr>
        <w:t>Queiroz.</w:t>
      </w:r>
      <w:r>
        <w:rPr>
          <w:sz w:val="20"/>
          <w:szCs w:val="20"/>
          <w:lang w:val="pt-BR"/>
        </w:rPr>
        <w:t xml:space="preserve"> 2006.</w:t>
      </w:r>
      <w:r>
        <w:rPr>
          <w:sz w:val="20"/>
          <w:szCs w:val="20"/>
        </w:rPr>
        <w:t xml:space="preserve"> Recomendações para a coleta de artrópodes terrestres por armadilhas de queda (</w:t>
      </w:r>
      <w:r>
        <w:rPr>
          <w:i/>
          <w:sz w:val="20"/>
          <w:szCs w:val="20"/>
        </w:rPr>
        <w:t>Pitfall traps</w:t>
      </w:r>
      <w:r>
        <w:rPr>
          <w:sz w:val="20"/>
          <w:szCs w:val="20"/>
        </w:rPr>
        <w:t>). Seropédica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Embrapa Agrobiologia</w:t>
      </w:r>
      <w:r>
        <w:rPr>
          <w:sz w:val="20"/>
          <w:szCs w:val="20"/>
          <w:lang w:val="pt-BR"/>
        </w:rPr>
        <w:t>, 8p.</w:t>
      </w:r>
      <w:r>
        <w:rPr>
          <w:sz w:val="20"/>
          <w:szCs w:val="20"/>
        </w:rPr>
        <w:t xml:space="preserve"> </w:t>
      </w:r>
    </w:p>
    <w:p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  <w:r>
        <w:rPr>
          <w:sz w:val="20"/>
          <w:szCs w:val="20"/>
        </w:rPr>
        <w:t>Araujo, K. D., Dantas, R. T., Viana, E. P. T., Parente, H. N. &amp; Andrade, A. P. 2009. Taxonomic groups macro and mesofauna in Caatinga. Revista Verde De Agroecologia E Desenvolvimento Sustentável, 4(4), 122–130.</w:t>
      </w:r>
    </w:p>
    <w:p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</w:rPr>
        <w:t>C</w:t>
      </w:r>
      <w:r>
        <w:rPr>
          <w:sz w:val="20"/>
          <w:szCs w:val="20"/>
          <w:lang w:val="pt-BR"/>
        </w:rPr>
        <w:t>onde,</w:t>
      </w:r>
      <w:r>
        <w:rPr>
          <w:sz w:val="20"/>
          <w:szCs w:val="20"/>
        </w:rPr>
        <w:t xml:space="preserve"> T.T</w:t>
      </w:r>
      <w:r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  <w:lang w:val="pt-BR"/>
        </w:rPr>
        <w:t xml:space="preserve"> et al</w:t>
      </w:r>
      <w:r>
        <w:rPr>
          <w:sz w:val="20"/>
          <w:szCs w:val="20"/>
        </w:rPr>
        <w:t>.</w:t>
      </w:r>
      <w:r>
        <w:rPr>
          <w:sz w:val="20"/>
          <w:szCs w:val="20"/>
          <w:lang w:val="pt-BR"/>
        </w:rPr>
        <w:t xml:space="preserve"> 2014.</w:t>
      </w:r>
      <w:r>
        <w:rPr>
          <w:sz w:val="20"/>
          <w:szCs w:val="20"/>
        </w:rPr>
        <w:t xml:space="preserve"> Análise do solo com atividade de formigueiros do Instituto Federal de Rondônia </w:t>
      </w:r>
      <w:r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Ariquemes. Associação Brasileira de Química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LIV</w:t>
      </w:r>
      <w:r>
        <w:rPr>
          <w:sz w:val="20"/>
          <w:szCs w:val="20"/>
        </w:rPr>
        <w:t xml:space="preserve"> Congresso </w:t>
      </w:r>
      <w:r>
        <w:rPr>
          <w:sz w:val="20"/>
          <w:szCs w:val="20"/>
          <w:lang w:val="pt-BR"/>
        </w:rPr>
        <w:t>B</w:t>
      </w:r>
      <w:r>
        <w:rPr>
          <w:sz w:val="20"/>
          <w:szCs w:val="20"/>
        </w:rPr>
        <w:t xml:space="preserve">rasileiro de </w:t>
      </w:r>
      <w:r>
        <w:rPr>
          <w:sz w:val="20"/>
          <w:szCs w:val="20"/>
          <w:lang w:val="pt-BR"/>
        </w:rPr>
        <w:t>Q</w:t>
      </w:r>
      <w:r>
        <w:rPr>
          <w:sz w:val="20"/>
          <w:szCs w:val="20"/>
        </w:rPr>
        <w:t>uímica</w:t>
      </w:r>
      <w:r>
        <w:rPr>
          <w:sz w:val="20"/>
          <w:szCs w:val="20"/>
          <w:lang w:val="pt-BR"/>
        </w:rPr>
        <w:t xml:space="preserve">, Anais, </w:t>
      </w:r>
      <w:r>
        <w:rPr>
          <w:sz w:val="20"/>
          <w:szCs w:val="20"/>
        </w:rPr>
        <w:t>Rio Grande do Norte</w:t>
      </w:r>
      <w:r>
        <w:rPr>
          <w:sz w:val="20"/>
          <w:szCs w:val="20"/>
          <w:lang w:val="pt-BR"/>
        </w:rPr>
        <w:t>, n. 5898.</w:t>
      </w:r>
    </w:p>
    <w:p>
      <w:pPr>
        <w:shd w:val="clear" w:color="auto" w:fill="FFFFFF"/>
        <w:spacing w:line="240" w:lineRule="auto"/>
        <w:rPr>
          <w:rFonts w:eastAsia="SimSun"/>
          <w:color w:val="222222"/>
          <w:sz w:val="20"/>
          <w:szCs w:val="20"/>
          <w:lang w:eastAsia="zh-CN"/>
        </w:rPr>
      </w:pPr>
      <w:r>
        <w:rPr>
          <w:rFonts w:eastAsia="SimSun"/>
          <w:color w:val="222222"/>
          <w:sz w:val="20"/>
          <w:szCs w:val="20"/>
          <w:lang w:eastAsia="zh-CN"/>
        </w:rPr>
        <w:t>Dangerfield, J.M.</w:t>
      </w:r>
      <w:r>
        <w:rPr>
          <w:rFonts w:eastAsia="SimSun"/>
          <w:color w:val="222222"/>
          <w:sz w:val="20"/>
          <w:szCs w:val="20"/>
          <w:lang w:val="pt-BR" w:eastAsia="zh-CN"/>
        </w:rPr>
        <w:t>;</w:t>
      </w:r>
      <w:r>
        <w:rPr>
          <w:rFonts w:eastAsia="SimSun"/>
          <w:color w:val="222222"/>
          <w:sz w:val="20"/>
          <w:szCs w:val="20"/>
          <w:lang w:eastAsia="zh-CN"/>
        </w:rPr>
        <w:t xml:space="preserve"> Pik, A.J.</w:t>
      </w:r>
      <w:r>
        <w:rPr>
          <w:rFonts w:eastAsia="SimSun"/>
          <w:color w:val="222222"/>
          <w:sz w:val="20"/>
          <w:szCs w:val="20"/>
          <w:lang w:val="pt-BR" w:eastAsia="zh-CN"/>
        </w:rPr>
        <w:t>;</w:t>
      </w:r>
      <w:r>
        <w:rPr>
          <w:rFonts w:eastAsia="SimSun"/>
          <w:color w:val="222222"/>
          <w:sz w:val="20"/>
          <w:szCs w:val="20"/>
          <w:lang w:eastAsia="zh-CN"/>
        </w:rPr>
        <w:t xml:space="preserve"> Britton, D.</w:t>
      </w:r>
      <w:r>
        <w:rPr>
          <w:rFonts w:eastAsia="SimSun"/>
          <w:color w:val="222222"/>
          <w:sz w:val="20"/>
          <w:szCs w:val="20"/>
          <w:lang w:val="pt-BR" w:eastAsia="zh-CN"/>
        </w:rPr>
        <w:t>;</w:t>
      </w:r>
      <w:r>
        <w:rPr>
          <w:rFonts w:eastAsia="SimSun"/>
          <w:color w:val="222222"/>
          <w:sz w:val="20"/>
          <w:szCs w:val="20"/>
          <w:lang w:eastAsia="zh-CN"/>
        </w:rPr>
        <w:t xml:space="preserve"> Holmes, A.</w:t>
      </w:r>
      <w:r>
        <w:rPr>
          <w:rFonts w:eastAsia="SimSun"/>
          <w:color w:val="222222"/>
          <w:sz w:val="20"/>
          <w:szCs w:val="20"/>
          <w:lang w:val="pt-BR" w:eastAsia="zh-CN"/>
        </w:rPr>
        <w:t>;</w:t>
      </w:r>
      <w:r>
        <w:rPr>
          <w:rFonts w:eastAsia="SimSun"/>
          <w:color w:val="222222"/>
          <w:sz w:val="20"/>
          <w:szCs w:val="20"/>
          <w:lang w:eastAsia="zh-CN"/>
        </w:rPr>
        <w:t xml:space="preserve"> Gillings, M.</w:t>
      </w:r>
      <w:r>
        <w:rPr>
          <w:rFonts w:eastAsia="SimSun"/>
          <w:color w:val="222222"/>
          <w:sz w:val="20"/>
          <w:szCs w:val="20"/>
          <w:lang w:val="pt-BR" w:eastAsia="zh-CN"/>
        </w:rPr>
        <w:t>;</w:t>
      </w:r>
      <w:r>
        <w:rPr>
          <w:rFonts w:eastAsia="SimSun"/>
          <w:color w:val="222222"/>
          <w:sz w:val="20"/>
          <w:szCs w:val="20"/>
          <w:lang w:eastAsia="zh-CN"/>
        </w:rPr>
        <w:t xml:space="preserve"> Oliver, I.</w:t>
      </w:r>
      <w:r>
        <w:rPr>
          <w:rFonts w:eastAsia="SimSun"/>
          <w:color w:val="222222"/>
          <w:sz w:val="20"/>
          <w:szCs w:val="20"/>
          <w:lang w:val="pt-BR" w:eastAsia="zh-CN"/>
        </w:rPr>
        <w:t>;</w:t>
      </w:r>
      <w:r>
        <w:rPr>
          <w:rFonts w:eastAsia="SimSun"/>
          <w:color w:val="222222"/>
          <w:sz w:val="20"/>
          <w:szCs w:val="20"/>
          <w:lang w:eastAsia="zh-CN"/>
        </w:rPr>
        <w:t xml:space="preserve"> Briscoe, D. </w:t>
      </w:r>
      <w:r>
        <w:rPr>
          <w:rFonts w:eastAsia="SimSun"/>
          <w:color w:val="222222"/>
          <w:sz w:val="20"/>
          <w:szCs w:val="20"/>
          <w:lang w:val="pt-BR" w:eastAsia="zh-CN"/>
        </w:rPr>
        <w:t>&amp;</w:t>
      </w:r>
      <w:r>
        <w:rPr>
          <w:rFonts w:eastAsia="SimSun"/>
          <w:color w:val="222222"/>
          <w:sz w:val="20"/>
          <w:szCs w:val="20"/>
          <w:lang w:eastAsia="zh-CN"/>
        </w:rPr>
        <w:t xml:space="preserve"> </w:t>
      </w:r>
      <w:r>
        <w:rPr>
          <w:rFonts w:eastAsia="SimSun"/>
          <w:color w:val="222222"/>
          <w:sz w:val="20"/>
          <w:szCs w:val="20"/>
          <w:lang w:val="pt-BR" w:eastAsia="zh-CN"/>
        </w:rPr>
        <w:t xml:space="preserve">A.J. </w:t>
      </w:r>
      <w:r>
        <w:rPr>
          <w:rFonts w:eastAsia="SimSun"/>
          <w:color w:val="222222"/>
          <w:sz w:val="20"/>
          <w:szCs w:val="20"/>
          <w:lang w:eastAsia="zh-CN"/>
        </w:rPr>
        <w:t>Beattie</w:t>
      </w:r>
      <w:r>
        <w:rPr>
          <w:rFonts w:eastAsia="SimSun"/>
          <w:color w:val="222222"/>
          <w:sz w:val="20"/>
          <w:szCs w:val="20"/>
          <w:lang w:val="pt-BR" w:eastAsia="zh-CN"/>
        </w:rPr>
        <w:t>.</w:t>
      </w:r>
      <w:r>
        <w:rPr>
          <w:rFonts w:eastAsia="SimSun"/>
          <w:color w:val="222222"/>
          <w:sz w:val="20"/>
          <w:szCs w:val="20"/>
          <w:lang w:eastAsia="zh-CN"/>
        </w:rPr>
        <w:t xml:space="preserve"> 2003. Patterns of invertebrate biodiversity across a natural edge. Austral Ecology, 28: 227-236.</w:t>
      </w:r>
    </w:p>
    <w:p>
      <w:pPr>
        <w:shd w:val="clear" w:color="auto" w:fill="FFFFFF"/>
        <w:spacing w:line="240" w:lineRule="auto"/>
        <w:rPr>
          <w:rFonts w:eastAsia="SimSun"/>
          <w:color w:val="222222"/>
          <w:sz w:val="20"/>
          <w:szCs w:val="20"/>
          <w:lang w:eastAsia="zh-CN"/>
        </w:rPr>
      </w:pPr>
      <w:r>
        <w:rPr>
          <w:color w:val="222222"/>
          <w:sz w:val="20"/>
          <w:szCs w:val="20"/>
        </w:rPr>
        <w:t>G</w:t>
      </w:r>
      <w:r>
        <w:rPr>
          <w:color w:val="222222"/>
          <w:sz w:val="20"/>
          <w:szCs w:val="20"/>
          <w:lang w:val="pt-BR"/>
        </w:rPr>
        <w:t xml:space="preserve">arcia, </w:t>
      </w:r>
      <w:r>
        <w:rPr>
          <w:color w:val="222222"/>
          <w:sz w:val="20"/>
          <w:szCs w:val="20"/>
        </w:rPr>
        <w:t>E.S.</w:t>
      </w:r>
      <w:r>
        <w:rPr>
          <w:color w:val="222222"/>
          <w:sz w:val="20"/>
          <w:szCs w:val="20"/>
          <w:lang w:val="pt-BR"/>
        </w:rPr>
        <w:t xml:space="preserve"> 1995. </w:t>
      </w:r>
      <w:r>
        <w:rPr>
          <w:bCs/>
          <w:color w:val="222222"/>
          <w:sz w:val="20"/>
          <w:szCs w:val="20"/>
        </w:rPr>
        <w:t>Biodiversidade, biotecnologia e saúde. Cadernos de Saúde Pública</w:t>
      </w:r>
      <w:r>
        <w:rPr>
          <w:bCs/>
          <w:color w:val="222222"/>
          <w:sz w:val="20"/>
          <w:szCs w:val="20"/>
          <w:lang w:val="pt-BR"/>
        </w:rPr>
        <w:t>,</w:t>
      </w:r>
      <w:r>
        <w:rPr>
          <w:color w:val="222222"/>
          <w:sz w:val="20"/>
          <w:szCs w:val="20"/>
        </w:rPr>
        <w:t xml:space="preserve"> 11(3)</w:t>
      </w:r>
      <w:r>
        <w:rPr>
          <w:color w:val="222222"/>
          <w:sz w:val="20"/>
          <w:szCs w:val="20"/>
          <w:lang w:val="pt-BR"/>
        </w:rPr>
        <w:t>: 495-500.</w:t>
      </w:r>
    </w:p>
    <w:p>
      <w:pPr>
        <w:spacing w:line="240" w:lineRule="auto"/>
        <w:jc w:val="both"/>
        <w:rPr>
          <w:rFonts w:eastAsia="SimSun"/>
          <w:sz w:val="20"/>
          <w:szCs w:val="20"/>
          <w:lang w:val="pt-BR" w:eastAsia="zh-CN"/>
        </w:rPr>
      </w:pPr>
      <w:r>
        <w:rPr>
          <w:rFonts w:eastAsia="SimSun"/>
          <w:sz w:val="20"/>
          <w:szCs w:val="20"/>
          <w:lang w:val="pt-BR" w:eastAsia="zh-CN"/>
        </w:rPr>
        <w:t>Halmenschlager, M.Y.; Putzke, J. &amp; Köhler, A. 2014. Comparação de métodos de coleta de artrópodes utilizados em área de aterro industrial em Santa Cruz do Sul, RS. EDUNISC, XX Seminário de Iniciação Científica, Santa Cruz do Sul.</w:t>
      </w:r>
    </w:p>
    <w:p>
      <w:pPr>
        <w:shd w:val="clear" w:color="auto" w:fill="FFFFFF"/>
        <w:spacing w:line="240" w:lineRule="auto"/>
        <w:rPr>
          <w:rFonts w:eastAsia="SimSun"/>
          <w:sz w:val="20"/>
          <w:szCs w:val="20"/>
          <w:lang w:eastAsia="zh-CN"/>
        </w:rPr>
      </w:pPr>
      <w:r>
        <w:rPr>
          <w:sz w:val="20"/>
          <w:szCs w:val="20"/>
        </w:rPr>
        <w:t>Moço, M</w:t>
      </w:r>
      <w:r>
        <w:rPr>
          <w:sz w:val="20"/>
          <w:szCs w:val="20"/>
          <w:lang w:val="pt-BR"/>
        </w:rPr>
        <w:t>.</w:t>
      </w:r>
      <w:r>
        <w:rPr>
          <w:sz w:val="20"/>
          <w:szCs w:val="20"/>
        </w:rPr>
        <w:t>K</w:t>
      </w:r>
      <w:r>
        <w:rPr>
          <w:sz w:val="20"/>
          <w:szCs w:val="20"/>
          <w:lang w:val="pt-BR"/>
        </w:rPr>
        <w:t>.</w:t>
      </w:r>
      <w:r>
        <w:rPr>
          <w:sz w:val="20"/>
          <w:szCs w:val="20"/>
        </w:rPr>
        <w:t>S</w:t>
      </w:r>
      <w:r>
        <w:rPr>
          <w:sz w:val="20"/>
          <w:szCs w:val="20"/>
          <w:lang w:val="pt-BR"/>
        </w:rPr>
        <w:t>.</w:t>
      </w:r>
      <w:r>
        <w:rPr>
          <w:sz w:val="20"/>
          <w:szCs w:val="20"/>
        </w:rPr>
        <w:t>; GAma-Rodrigues, E.F.; G</w:t>
      </w:r>
      <w:r>
        <w:rPr>
          <w:sz w:val="20"/>
          <w:szCs w:val="20"/>
          <w:lang w:val="pt-BR"/>
        </w:rPr>
        <w:t>a</w:t>
      </w:r>
      <w:r>
        <w:rPr>
          <w:sz w:val="20"/>
          <w:szCs w:val="20"/>
        </w:rPr>
        <w:t>ma-Rodrigues, A.C.; M</w:t>
      </w:r>
      <w:r>
        <w:rPr>
          <w:sz w:val="20"/>
          <w:szCs w:val="20"/>
          <w:lang w:val="pt-BR"/>
        </w:rPr>
        <w:t>achado</w:t>
      </w:r>
      <w:r>
        <w:rPr>
          <w:sz w:val="20"/>
          <w:szCs w:val="20"/>
        </w:rPr>
        <w:t>, R.C.R. &amp; V.C. B</w:t>
      </w:r>
      <w:r>
        <w:rPr>
          <w:sz w:val="20"/>
          <w:szCs w:val="20"/>
          <w:lang w:val="pt-BR"/>
        </w:rPr>
        <w:t>aligar</w:t>
      </w:r>
      <w:r>
        <w:rPr>
          <w:sz w:val="20"/>
          <w:szCs w:val="20"/>
        </w:rPr>
        <w:t>. 2009. Soil and litter fauna of cacao agroforestry systems in Bahia, Brazil. Agroforestry Systems, 76, 127-138.</w:t>
      </w:r>
    </w:p>
    <w:p>
      <w:pPr>
        <w:shd w:val="clear" w:color="auto" w:fill="FFFFFF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P</w:t>
      </w:r>
      <w:r>
        <w:rPr>
          <w:sz w:val="20"/>
          <w:szCs w:val="20"/>
          <w:lang w:val="pt-BR"/>
        </w:rPr>
        <w:t>ianka</w:t>
      </w:r>
      <w:r>
        <w:rPr>
          <w:sz w:val="20"/>
          <w:szCs w:val="20"/>
        </w:rPr>
        <w:t>, E.R.</w:t>
      </w:r>
      <w:r>
        <w:rPr>
          <w:sz w:val="20"/>
          <w:szCs w:val="20"/>
          <w:lang w:val="pt-BR"/>
        </w:rPr>
        <w:t xml:space="preserve"> 1994.</w:t>
      </w:r>
      <w:r>
        <w:rPr>
          <w:sz w:val="20"/>
          <w:szCs w:val="20"/>
        </w:rPr>
        <w:t xml:space="preserve"> Evolutionary Ecology. New York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</w:rPr>
        <w:t xml:space="preserve"> HarperCollins</w:t>
      </w:r>
      <w:r>
        <w:rPr>
          <w:sz w:val="20"/>
          <w:szCs w:val="20"/>
          <w:lang w:val="en-US"/>
        </w:rPr>
        <w:t>, XII+512.</w:t>
      </w:r>
    </w:p>
    <w:p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</w:rPr>
        <w:t>Q</w:t>
      </w:r>
      <w:r>
        <w:rPr>
          <w:sz w:val="20"/>
          <w:szCs w:val="20"/>
          <w:lang w:val="pt-BR"/>
        </w:rPr>
        <w:t>ueiroz</w:t>
      </w:r>
      <w:r>
        <w:rPr>
          <w:sz w:val="20"/>
          <w:szCs w:val="20"/>
        </w:rPr>
        <w:t>, W.T</w:t>
      </w:r>
      <w:r>
        <w:rPr>
          <w:sz w:val="20"/>
          <w:szCs w:val="20"/>
          <w:lang w:val="pt-BR"/>
        </w:rPr>
        <w:t>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et al</w:t>
      </w:r>
      <w:r>
        <w:rPr>
          <w:sz w:val="20"/>
          <w:szCs w:val="20"/>
        </w:rPr>
        <w:t>.</w:t>
      </w:r>
      <w:r>
        <w:rPr>
          <w:sz w:val="20"/>
          <w:szCs w:val="20"/>
          <w:lang w:val="pt-BR"/>
        </w:rPr>
        <w:t xml:space="preserve"> 2017.</w:t>
      </w:r>
      <w:r>
        <w:rPr>
          <w:sz w:val="20"/>
          <w:szCs w:val="20"/>
        </w:rPr>
        <w:t xml:space="preserve"> Índice de valor de importância de espécies arbóreas da floresta Nacional do Tapajós via análises de componentes principais e de fatores. Ciência Florestal, 27</w:t>
      </w:r>
      <w:r>
        <w:rPr>
          <w:sz w:val="20"/>
          <w:szCs w:val="20"/>
          <w:lang w:val="pt-BR"/>
        </w:rPr>
        <w:t>(1):</w:t>
      </w:r>
      <w:r>
        <w:rPr>
          <w:sz w:val="20"/>
          <w:szCs w:val="20"/>
        </w:rPr>
        <w:t xml:space="preserve"> 47-59</w:t>
      </w:r>
      <w:r>
        <w:rPr>
          <w:sz w:val="20"/>
          <w:szCs w:val="20"/>
          <w:lang w:val="pt-BR"/>
        </w:rPr>
        <w:t>.</w:t>
      </w:r>
    </w:p>
    <w:p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</w:rPr>
        <w:t>S</w:t>
      </w:r>
      <w:r>
        <w:rPr>
          <w:sz w:val="20"/>
          <w:szCs w:val="20"/>
          <w:lang w:val="pt-BR"/>
        </w:rPr>
        <w:t>ilva</w:t>
      </w:r>
      <w:r>
        <w:rPr>
          <w:sz w:val="20"/>
          <w:szCs w:val="20"/>
        </w:rPr>
        <w:t xml:space="preserve">, R.A. </w:t>
      </w:r>
      <w:r>
        <w:rPr>
          <w:i/>
          <w:iCs/>
          <w:sz w:val="20"/>
          <w:szCs w:val="20"/>
        </w:rPr>
        <w:t>et al</w:t>
      </w:r>
      <w:r>
        <w:rPr>
          <w:sz w:val="20"/>
          <w:szCs w:val="20"/>
        </w:rPr>
        <w:t xml:space="preserve">. 2006. Levantamento de insetos no cerrado amapaense. Biológico, </w:t>
      </w:r>
      <w:r>
        <w:rPr>
          <w:sz w:val="20"/>
          <w:szCs w:val="20"/>
          <w:lang w:val="pt-BR"/>
        </w:rPr>
        <w:t>68: 361-363.</w:t>
      </w:r>
    </w:p>
    <w:p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</w:rPr>
        <w:t>S</w:t>
      </w:r>
      <w:r>
        <w:rPr>
          <w:sz w:val="20"/>
          <w:szCs w:val="20"/>
          <w:lang w:val="pt-BR"/>
        </w:rPr>
        <w:t>ilvestre</w:t>
      </w:r>
      <w:r>
        <w:rPr>
          <w:sz w:val="20"/>
          <w:szCs w:val="20"/>
        </w:rPr>
        <w:t>, R.</w:t>
      </w:r>
      <w:r>
        <w:rPr>
          <w:sz w:val="20"/>
          <w:szCs w:val="20"/>
          <w:lang w:val="pt-BR"/>
        </w:rPr>
        <w:t xml:space="preserve"> 2000.</w:t>
      </w:r>
      <w:r>
        <w:rPr>
          <w:sz w:val="20"/>
          <w:szCs w:val="20"/>
        </w:rPr>
        <w:t xml:space="preserve"> Estrutura de comunidades de formigas do cerrado. </w:t>
      </w:r>
      <w:r>
        <w:rPr>
          <w:sz w:val="20"/>
          <w:szCs w:val="20"/>
          <w:lang w:val="pt-BR"/>
        </w:rPr>
        <w:t>Univer. São Paulo. Ribeirão Preto, PhD thesis.</w:t>
      </w:r>
    </w:p>
    <w:p>
      <w:pPr>
        <w:spacing w:line="240" w:lineRule="auto"/>
        <w:jc w:val="both"/>
        <w:rPr>
          <w:rFonts w:eastAsia="SimSun"/>
          <w:sz w:val="20"/>
          <w:szCs w:val="20"/>
          <w:lang w:val="zh-CN" w:eastAsia="zh-CN"/>
        </w:rPr>
      </w:pPr>
      <w:r>
        <w:rPr>
          <w:sz w:val="20"/>
          <w:szCs w:val="20"/>
        </w:rPr>
        <w:t>Villarreal, H.</w:t>
      </w:r>
      <w:r>
        <w:rPr>
          <w:sz w:val="20"/>
          <w:szCs w:val="20"/>
          <w:lang w:val="pt-BR"/>
        </w:rPr>
        <w:t>;</w:t>
      </w:r>
      <w:r>
        <w:rPr>
          <w:sz w:val="20"/>
          <w:szCs w:val="20"/>
        </w:rPr>
        <w:t xml:space="preserve"> Álvarez,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M.</w:t>
      </w:r>
      <w:r>
        <w:rPr>
          <w:sz w:val="20"/>
          <w:szCs w:val="20"/>
          <w:lang w:val="pt-BR"/>
        </w:rPr>
        <w:t>;</w:t>
      </w:r>
      <w:r>
        <w:rPr>
          <w:sz w:val="20"/>
          <w:szCs w:val="20"/>
        </w:rPr>
        <w:t xml:space="preserve"> Córdoba, </w:t>
      </w:r>
      <w:r>
        <w:rPr>
          <w:sz w:val="20"/>
          <w:szCs w:val="20"/>
          <w:lang w:val="pt-BR"/>
        </w:rPr>
        <w:t xml:space="preserve">S.; </w:t>
      </w:r>
      <w:r>
        <w:rPr>
          <w:sz w:val="20"/>
          <w:szCs w:val="20"/>
        </w:rPr>
        <w:t>Escobar,</w:t>
      </w:r>
      <w:r>
        <w:rPr>
          <w:sz w:val="20"/>
          <w:szCs w:val="20"/>
          <w:lang w:val="pt-BR"/>
        </w:rPr>
        <w:t xml:space="preserve"> F.;</w:t>
      </w:r>
      <w:r>
        <w:rPr>
          <w:sz w:val="20"/>
          <w:szCs w:val="20"/>
        </w:rPr>
        <w:t xml:space="preserve"> Fagua, G.</w:t>
      </w:r>
      <w:r>
        <w:rPr>
          <w:sz w:val="20"/>
          <w:szCs w:val="20"/>
          <w:lang w:val="pt-BR"/>
        </w:rPr>
        <w:t xml:space="preserve">; </w:t>
      </w:r>
      <w:r>
        <w:rPr>
          <w:sz w:val="20"/>
          <w:szCs w:val="20"/>
        </w:rPr>
        <w:t>Gast,</w:t>
      </w:r>
      <w:r>
        <w:rPr>
          <w:sz w:val="20"/>
          <w:szCs w:val="20"/>
          <w:lang w:val="pt-BR"/>
        </w:rPr>
        <w:t xml:space="preserve"> F.;</w:t>
      </w:r>
      <w:r>
        <w:rPr>
          <w:sz w:val="20"/>
          <w:szCs w:val="20"/>
        </w:rPr>
        <w:t xml:space="preserve"> Mendoza,</w:t>
      </w:r>
      <w:r>
        <w:rPr>
          <w:sz w:val="20"/>
          <w:szCs w:val="20"/>
          <w:lang w:val="pt-BR"/>
        </w:rPr>
        <w:t xml:space="preserve"> H.;</w:t>
      </w:r>
      <w:r>
        <w:rPr>
          <w:sz w:val="20"/>
          <w:szCs w:val="20"/>
        </w:rPr>
        <w:t xml:space="preserve"> Ospina</w:t>
      </w:r>
      <w:r>
        <w:rPr>
          <w:sz w:val="20"/>
          <w:szCs w:val="20"/>
          <w:lang w:val="pt-BR"/>
        </w:rPr>
        <w:t>, M.</w:t>
      </w:r>
      <w:r>
        <w:rPr>
          <w:sz w:val="20"/>
          <w:szCs w:val="20"/>
        </w:rPr>
        <w:t xml:space="preserve"> &amp; A. M. Umaña. 2006. Manual de métodos para el desarrollo de inventarios de biodiversidad. Segunda edición. Programa de Inventarios de Biodiversidad. Instituto de Investigación de Recursos Biológicos Alexander von Humboldt. Bogotá, Colombia.</w:t>
      </w:r>
    </w:p>
    <w:sectPr>
      <w:headerReference r:id="rId5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</w:rPr>
      <w:drawing>
        <wp:inline distT="0" distB="0" distL="114300" distR="114300">
          <wp:extent cx="1776095" cy="798195"/>
          <wp:effectExtent l="0" t="0" r="0" b="0"/>
          <wp:docPr id="6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removePersonalInformation/>
  <w:trackRevision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7E"/>
    <w:rsid w:val="00023114"/>
    <w:rsid w:val="000A2E85"/>
    <w:rsid w:val="000B5F4B"/>
    <w:rsid w:val="000C7B8B"/>
    <w:rsid w:val="00125CAD"/>
    <w:rsid w:val="001870E7"/>
    <w:rsid w:val="00197636"/>
    <w:rsid w:val="001A0198"/>
    <w:rsid w:val="001B3928"/>
    <w:rsid w:val="001C5419"/>
    <w:rsid w:val="00222D9A"/>
    <w:rsid w:val="00225C85"/>
    <w:rsid w:val="00227084"/>
    <w:rsid w:val="002669E1"/>
    <w:rsid w:val="002871DA"/>
    <w:rsid w:val="002A09FC"/>
    <w:rsid w:val="002C657C"/>
    <w:rsid w:val="002F2E0F"/>
    <w:rsid w:val="003204A6"/>
    <w:rsid w:val="00360C99"/>
    <w:rsid w:val="00380C14"/>
    <w:rsid w:val="003B5910"/>
    <w:rsid w:val="004272B3"/>
    <w:rsid w:val="00437A81"/>
    <w:rsid w:val="00464381"/>
    <w:rsid w:val="00495C6B"/>
    <w:rsid w:val="004C2ACE"/>
    <w:rsid w:val="004C4E84"/>
    <w:rsid w:val="004E4D3F"/>
    <w:rsid w:val="0051043D"/>
    <w:rsid w:val="00597944"/>
    <w:rsid w:val="0065781E"/>
    <w:rsid w:val="006867FF"/>
    <w:rsid w:val="006935CD"/>
    <w:rsid w:val="006A17B9"/>
    <w:rsid w:val="006B0E24"/>
    <w:rsid w:val="006C4405"/>
    <w:rsid w:val="006D78A6"/>
    <w:rsid w:val="007103E2"/>
    <w:rsid w:val="00710FBA"/>
    <w:rsid w:val="007811D7"/>
    <w:rsid w:val="00785579"/>
    <w:rsid w:val="0078667D"/>
    <w:rsid w:val="007A3037"/>
    <w:rsid w:val="007D60BE"/>
    <w:rsid w:val="00806AB0"/>
    <w:rsid w:val="008071E0"/>
    <w:rsid w:val="008C1FB5"/>
    <w:rsid w:val="00955DD0"/>
    <w:rsid w:val="009817B2"/>
    <w:rsid w:val="00990764"/>
    <w:rsid w:val="00A820AD"/>
    <w:rsid w:val="00BA745F"/>
    <w:rsid w:val="00BE68C6"/>
    <w:rsid w:val="00BF309D"/>
    <w:rsid w:val="00C11754"/>
    <w:rsid w:val="00CD7320"/>
    <w:rsid w:val="00CF5CE9"/>
    <w:rsid w:val="00D82B75"/>
    <w:rsid w:val="00D84227"/>
    <w:rsid w:val="00E600EC"/>
    <w:rsid w:val="00EC382F"/>
    <w:rsid w:val="00FD64D8"/>
    <w:rsid w:val="00FD7665"/>
    <w:rsid w:val="00FE3B7E"/>
    <w:rsid w:val="00FE4CDD"/>
    <w:rsid w:val="752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link w:val="20"/>
    <w:unhideWhenUsed/>
    <w:uiPriority w:val="99"/>
    <w:pPr>
      <w:spacing w:line="240" w:lineRule="auto"/>
    </w:pPr>
    <w:rPr>
      <w:sz w:val="20"/>
      <w:szCs w:val="20"/>
    </w:r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header"/>
    <w:basedOn w:val="1"/>
    <w:link w:val="19"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4">
    <w:name w:val="annotation subject"/>
    <w:basedOn w:val="11"/>
    <w:next w:val="11"/>
    <w:link w:val="21"/>
    <w:semiHidden/>
    <w:unhideWhenUsed/>
    <w:uiPriority w:val="99"/>
    <w:rPr>
      <w:b/>
      <w:bCs/>
    </w:r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Cabeçalho Char"/>
    <w:basedOn w:val="8"/>
    <w:link w:val="13"/>
    <w:uiPriority w:val="0"/>
    <w:rPr>
      <w:rFonts w:eastAsia="Arial"/>
      <w:sz w:val="22"/>
      <w:szCs w:val="22"/>
      <w:lang w:val="zh-CN"/>
    </w:rPr>
  </w:style>
  <w:style w:type="character" w:customStyle="1" w:styleId="20">
    <w:name w:val="Texto de comentário Char"/>
    <w:basedOn w:val="8"/>
    <w:link w:val="11"/>
    <w:uiPriority w:val="99"/>
    <w:rPr>
      <w:rFonts w:eastAsia="Arial"/>
      <w:sz w:val="20"/>
      <w:szCs w:val="20"/>
      <w:lang w:val="zh-CN"/>
    </w:rPr>
  </w:style>
  <w:style w:type="character" w:customStyle="1" w:styleId="21">
    <w:name w:val="Assunto do comentário Char"/>
    <w:basedOn w:val="20"/>
    <w:link w:val="14"/>
    <w:semiHidden/>
    <w:uiPriority w:val="99"/>
    <w:rPr>
      <w:rFonts w:eastAsia="Arial"/>
      <w:b/>
      <w:bCs/>
      <w:sz w:val="20"/>
      <w:szCs w:val="20"/>
      <w:lang w:val="zh-CN"/>
    </w:rPr>
  </w:style>
  <w:style w:type="paragraph" w:customStyle="1" w:styleId="22">
    <w:name w:val="Revision"/>
    <w:hidden/>
    <w:semiHidden/>
    <w:uiPriority w:val="99"/>
    <w:pPr>
      <w:spacing w:line="240" w:lineRule="auto"/>
    </w:pPr>
    <w:rPr>
      <w:rFonts w:ascii="Arial" w:hAnsi="Arial" w:eastAsia="Arial" w:cs="Arial"/>
      <w:sz w:val="22"/>
      <w:szCs w:val="22"/>
      <w:lang w:val="zh-CN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1iFdixS2Jgqer19vtlF4fhVGg==">CgMxLjAyCGguZ2pkZ3hzMgloLjMwajB6bGw4AHIhMTJ0dlZXeHlhU0h6MW8xN3Jrd0ZFTzJoTTNadEU0UWwz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1708</Words>
  <Characters>9225</Characters>
  <Lines>76</Lines>
  <Paragraphs>21</Paragraphs>
  <TotalTime>0</TotalTime>
  <ScaleCrop>false</ScaleCrop>
  <LinksUpToDate>false</LinksUpToDate>
  <CharactersWithSpaces>10912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2023-09-16T01:54:00Z</dcterms:created>
  <dcterms:modified xsi:type="dcterms:W3CDTF">2023-12-16T11:03:57Z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BFA844B8DABB4A21AC9B280F38BCD7E5_12</vt:lpwstr>
  </property>
</Properties>
</file>