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338" w14:textId="577E5BB6" w:rsidR="00A85975" w:rsidRDefault="00A85975" w:rsidP="00D471E8">
      <w:pPr>
        <w:widowControl/>
        <w:autoSpaceDE/>
        <w:autoSpaceDN/>
        <w:jc w:val="center"/>
        <w:rPr>
          <w:b/>
          <w:sz w:val="24"/>
          <w:szCs w:val="24"/>
          <w:lang w:bidi="ar-SA"/>
        </w:rPr>
      </w:pPr>
    </w:p>
    <w:p w14:paraId="612B931F" w14:textId="3A045D9B" w:rsidR="00D471E8" w:rsidRPr="001569E3" w:rsidRDefault="001569E3" w:rsidP="00D471E8">
      <w:pPr>
        <w:widowControl/>
        <w:autoSpaceDE/>
        <w:autoSpaceDN/>
        <w:jc w:val="center"/>
        <w:rPr>
          <w:iCs/>
          <w:caps/>
          <w:sz w:val="24"/>
          <w:szCs w:val="24"/>
          <w:lang w:bidi="ar-SA"/>
        </w:rPr>
      </w:pPr>
      <w:r>
        <w:rPr>
          <w:b/>
          <w:sz w:val="24"/>
          <w:szCs w:val="24"/>
          <w:lang w:bidi="ar-SA"/>
        </w:rPr>
        <w:t xml:space="preserve">EFEITOS DA APLICAÇÃO DE </w:t>
      </w:r>
      <w:proofErr w:type="spellStart"/>
      <w:r>
        <w:rPr>
          <w:b/>
          <w:i/>
          <w:iCs/>
          <w:sz w:val="24"/>
          <w:szCs w:val="24"/>
          <w:lang w:bidi="ar-SA"/>
        </w:rPr>
        <w:t>Trichoderma</w:t>
      </w:r>
      <w:proofErr w:type="spellEnd"/>
      <w:r>
        <w:rPr>
          <w:b/>
          <w:i/>
          <w:iCs/>
          <w:sz w:val="24"/>
          <w:szCs w:val="24"/>
          <w:lang w:bidi="ar-SA"/>
        </w:rPr>
        <w:t xml:space="preserve"> </w:t>
      </w:r>
      <w:proofErr w:type="spellStart"/>
      <w:r>
        <w:rPr>
          <w:b/>
          <w:i/>
          <w:iCs/>
          <w:sz w:val="24"/>
          <w:szCs w:val="24"/>
          <w:lang w:bidi="ar-SA"/>
        </w:rPr>
        <w:t>spp</w:t>
      </w:r>
      <w:proofErr w:type="spellEnd"/>
      <w:r w:rsidR="00805C7C">
        <w:rPr>
          <w:b/>
          <w:sz w:val="24"/>
          <w:szCs w:val="24"/>
          <w:lang w:bidi="ar-SA"/>
        </w:rPr>
        <w:t xml:space="preserve"> NO CRESCIMENTO DE MUDAS DE </w:t>
      </w:r>
      <w:proofErr w:type="spellStart"/>
      <w:r w:rsidR="00805C7C" w:rsidRPr="00805C7C">
        <w:rPr>
          <w:b/>
          <w:i/>
          <w:iCs/>
          <w:sz w:val="24"/>
          <w:szCs w:val="24"/>
          <w:lang w:bidi="ar-SA"/>
        </w:rPr>
        <w:t>H</w:t>
      </w:r>
      <w:r w:rsidRPr="00805C7C">
        <w:rPr>
          <w:b/>
          <w:i/>
          <w:iCs/>
          <w:sz w:val="24"/>
          <w:szCs w:val="24"/>
          <w:lang w:bidi="ar-SA"/>
        </w:rPr>
        <w:t>androanthus</w:t>
      </w:r>
      <w:proofErr w:type="spellEnd"/>
      <w:r w:rsidR="00805C7C" w:rsidRPr="00805C7C">
        <w:rPr>
          <w:b/>
          <w:i/>
          <w:iCs/>
          <w:sz w:val="24"/>
          <w:szCs w:val="24"/>
          <w:lang w:bidi="ar-SA"/>
        </w:rPr>
        <w:t xml:space="preserve"> </w:t>
      </w:r>
      <w:proofErr w:type="spellStart"/>
      <w:r w:rsidRPr="00805C7C">
        <w:rPr>
          <w:b/>
          <w:i/>
          <w:iCs/>
          <w:sz w:val="24"/>
          <w:szCs w:val="24"/>
          <w:lang w:bidi="ar-SA"/>
        </w:rPr>
        <w:t>impetiginosus</w:t>
      </w:r>
      <w:proofErr w:type="spellEnd"/>
      <w:r>
        <w:rPr>
          <w:b/>
          <w:i/>
          <w:iCs/>
          <w:sz w:val="24"/>
          <w:szCs w:val="24"/>
          <w:lang w:bidi="ar-SA"/>
        </w:rPr>
        <w:t xml:space="preserve"> </w:t>
      </w:r>
      <w:r>
        <w:rPr>
          <w:b/>
          <w:iCs/>
          <w:sz w:val="24"/>
          <w:szCs w:val="24"/>
          <w:lang w:bidi="ar-SA"/>
        </w:rPr>
        <w:t>Mart</w:t>
      </w:r>
    </w:p>
    <w:p w14:paraId="2C229D98" w14:textId="77777777" w:rsidR="00D471E8" w:rsidRDefault="00D471E8" w:rsidP="00805C7C">
      <w:pPr>
        <w:widowControl/>
        <w:autoSpaceDE/>
        <w:autoSpaceDN/>
        <w:rPr>
          <w:sz w:val="20"/>
          <w:szCs w:val="20"/>
          <w:lang w:bidi="ar-SA"/>
        </w:rPr>
      </w:pPr>
    </w:p>
    <w:p w14:paraId="4704A9C2" w14:textId="1FFDA959" w:rsidR="00D471E8" w:rsidRDefault="00805C7C" w:rsidP="00D471E8">
      <w:pPr>
        <w:widowControl/>
        <w:adjustRightInd w:val="0"/>
        <w:spacing w:line="276" w:lineRule="auto"/>
        <w:jc w:val="center"/>
        <w:rPr>
          <w:lang w:bidi="ar-SA"/>
        </w:rPr>
      </w:pPr>
      <w:r>
        <w:rPr>
          <w:lang w:bidi="ar-SA"/>
        </w:rPr>
        <w:t>Antonio Victor Leal Silva de Araujo</w:t>
      </w:r>
      <w:r w:rsidR="00D471E8">
        <w:rPr>
          <w:vertAlign w:val="superscript"/>
          <w:lang w:bidi="ar-SA"/>
        </w:rPr>
        <w:t>1</w:t>
      </w:r>
      <w:r w:rsidR="00D471E8">
        <w:rPr>
          <w:lang w:bidi="ar-SA"/>
        </w:rPr>
        <w:t xml:space="preserve">; </w:t>
      </w:r>
      <w:r>
        <w:rPr>
          <w:lang w:bidi="ar-SA"/>
        </w:rPr>
        <w:t>Julia Isabe</w:t>
      </w:r>
      <w:r w:rsidR="001E29A0">
        <w:rPr>
          <w:lang w:bidi="ar-SA"/>
        </w:rPr>
        <w:t>l</w:t>
      </w:r>
      <w:r>
        <w:rPr>
          <w:lang w:bidi="ar-SA"/>
        </w:rPr>
        <w:t>la de Matos Rodrigues</w:t>
      </w:r>
      <w:r w:rsidR="00D471E8">
        <w:rPr>
          <w:vertAlign w:val="superscript"/>
          <w:lang w:bidi="ar-SA"/>
        </w:rPr>
        <w:t>2</w:t>
      </w:r>
      <w:r w:rsidR="00D471E8">
        <w:rPr>
          <w:lang w:bidi="ar-SA"/>
        </w:rPr>
        <w:t xml:space="preserve">; </w:t>
      </w:r>
      <w:r>
        <w:rPr>
          <w:lang w:bidi="ar-SA"/>
        </w:rPr>
        <w:t>Luana Rodrigues Vieira</w:t>
      </w:r>
      <w:r w:rsidR="00D471E8">
        <w:rPr>
          <w:vertAlign w:val="superscript"/>
          <w:lang w:bidi="ar-SA"/>
        </w:rPr>
        <w:t>3</w:t>
      </w:r>
      <w:r w:rsidR="00D471E8">
        <w:rPr>
          <w:lang w:bidi="ar-SA"/>
        </w:rPr>
        <w:t xml:space="preserve">; </w:t>
      </w:r>
      <w:proofErr w:type="spellStart"/>
      <w:r>
        <w:rPr>
          <w:lang w:bidi="ar-SA"/>
        </w:rPr>
        <w:t>Walmer</w:t>
      </w:r>
      <w:proofErr w:type="spellEnd"/>
      <w:r>
        <w:rPr>
          <w:lang w:bidi="ar-SA"/>
        </w:rPr>
        <w:t xml:space="preserve"> Bruno Rocha Martins</w:t>
      </w:r>
      <w:r w:rsidR="00D471E8">
        <w:rPr>
          <w:vertAlign w:val="superscript"/>
          <w:lang w:bidi="ar-SA"/>
        </w:rPr>
        <w:t>4</w:t>
      </w:r>
      <w:r w:rsidR="00D471E8">
        <w:rPr>
          <w:lang w:bidi="ar-SA"/>
        </w:rPr>
        <w:t xml:space="preserve">; </w:t>
      </w:r>
    </w:p>
    <w:p w14:paraId="18F153A4" w14:textId="5B6FEB4E" w:rsidR="00D471E8" w:rsidRPr="00331E78" w:rsidRDefault="00805C7C" w:rsidP="00D471E8">
      <w:pPr>
        <w:widowControl/>
        <w:adjustRightInd w:val="0"/>
        <w:spacing w:line="276" w:lineRule="auto"/>
        <w:jc w:val="center"/>
        <w:rPr>
          <w:sz w:val="20"/>
          <w:lang w:bidi="ar-SA"/>
        </w:rPr>
      </w:pPr>
      <w:r>
        <w:rPr>
          <w:sz w:val="20"/>
          <w:lang w:bidi="ar-SA"/>
        </w:rPr>
        <w:t>Francisco de Assis Oliveira</w:t>
      </w:r>
      <w:r w:rsidR="001569E3">
        <w:rPr>
          <w:sz w:val="20"/>
          <w:vertAlign w:val="superscript"/>
          <w:lang w:bidi="ar-SA"/>
        </w:rPr>
        <w:t>5</w:t>
      </w:r>
      <w:r w:rsidR="00D471E8" w:rsidRPr="00331E78">
        <w:rPr>
          <w:sz w:val="20"/>
          <w:lang w:bidi="ar-SA"/>
        </w:rPr>
        <w:t>.</w:t>
      </w:r>
    </w:p>
    <w:p w14:paraId="7D227E16" w14:textId="5EE41DB3" w:rsidR="00D471E8" w:rsidRPr="001569E3" w:rsidRDefault="00D471E8" w:rsidP="001569E3">
      <w:pPr>
        <w:widowControl/>
        <w:adjustRightInd w:val="0"/>
        <w:spacing w:line="276" w:lineRule="auto"/>
        <w:ind w:left="-851"/>
        <w:jc w:val="both"/>
        <w:rPr>
          <w:sz w:val="20"/>
          <w:szCs w:val="20"/>
          <w:lang w:bidi="ar-SA"/>
        </w:rPr>
      </w:pPr>
      <w:r w:rsidRPr="001569E3">
        <w:rPr>
          <w:sz w:val="20"/>
          <w:szCs w:val="20"/>
          <w:lang w:bidi="ar-SA"/>
        </w:rPr>
        <w:t>1. Graduando em</w:t>
      </w:r>
      <w:r w:rsidR="00805C7C" w:rsidRPr="001569E3">
        <w:rPr>
          <w:sz w:val="20"/>
          <w:szCs w:val="20"/>
          <w:lang w:bidi="ar-SA"/>
        </w:rPr>
        <w:t xml:space="preserve"> Engenharia florestal</w:t>
      </w:r>
      <w:r w:rsidRPr="001569E3">
        <w:rPr>
          <w:sz w:val="20"/>
          <w:szCs w:val="20"/>
          <w:lang w:bidi="ar-SA"/>
        </w:rPr>
        <w:t>,</w:t>
      </w:r>
      <w:r w:rsidR="00805C7C" w:rsidRPr="001569E3">
        <w:rPr>
          <w:sz w:val="20"/>
          <w:szCs w:val="20"/>
          <w:lang w:bidi="ar-SA"/>
        </w:rPr>
        <w:t xml:space="preserve"> </w:t>
      </w:r>
      <w:r w:rsidRPr="001569E3">
        <w:rPr>
          <w:sz w:val="20"/>
          <w:szCs w:val="20"/>
          <w:lang w:bidi="ar-SA"/>
        </w:rPr>
        <w:t>Universidade</w:t>
      </w:r>
      <w:r w:rsidR="00805C7C" w:rsidRPr="001569E3">
        <w:rPr>
          <w:sz w:val="20"/>
          <w:szCs w:val="20"/>
          <w:lang w:bidi="ar-SA"/>
        </w:rPr>
        <w:t xml:space="preserve"> Federal Rural da Amazônia</w:t>
      </w:r>
      <w:r w:rsidRPr="001569E3">
        <w:rPr>
          <w:sz w:val="20"/>
          <w:szCs w:val="20"/>
          <w:lang w:bidi="ar-SA"/>
        </w:rPr>
        <w:t>,</w:t>
      </w:r>
      <w:r w:rsidR="00805C7C" w:rsidRPr="001569E3">
        <w:rPr>
          <w:sz w:val="20"/>
          <w:szCs w:val="20"/>
          <w:lang w:bidi="ar-SA"/>
        </w:rPr>
        <w:t xml:space="preserve"> Belém</w:t>
      </w:r>
      <w:r w:rsidRPr="001569E3">
        <w:rPr>
          <w:sz w:val="20"/>
          <w:szCs w:val="20"/>
          <w:lang w:bidi="ar-SA"/>
        </w:rPr>
        <w:t>/I</w:t>
      </w:r>
      <w:r w:rsidR="00805C7C" w:rsidRPr="001569E3">
        <w:rPr>
          <w:sz w:val="20"/>
          <w:szCs w:val="20"/>
          <w:lang w:bidi="ar-SA"/>
        </w:rPr>
        <w:t>CA</w:t>
      </w:r>
      <w:r w:rsidRPr="001569E3">
        <w:rPr>
          <w:sz w:val="20"/>
          <w:szCs w:val="20"/>
          <w:lang w:bidi="ar-SA"/>
        </w:rPr>
        <w:t>, e-mail:</w:t>
      </w:r>
      <w:r w:rsidR="00805C7C" w:rsidRPr="001569E3">
        <w:rPr>
          <w:sz w:val="20"/>
          <w:szCs w:val="20"/>
        </w:rPr>
        <w:t xml:space="preserve"> </w:t>
      </w:r>
      <w:hyperlink r:id="rId7" w:history="1">
        <w:r w:rsidR="001569E3" w:rsidRPr="001569E3">
          <w:rPr>
            <w:rStyle w:val="Hyperlink"/>
            <w:sz w:val="20"/>
            <w:szCs w:val="20"/>
          </w:rPr>
          <w:t>antoniovleals@gmail.com</w:t>
        </w:r>
      </w:hyperlink>
      <w:r w:rsidR="00805C7C" w:rsidRPr="001569E3">
        <w:rPr>
          <w:sz w:val="20"/>
          <w:szCs w:val="20"/>
          <w:lang w:bidi="ar-SA"/>
        </w:rPr>
        <w:t>;</w:t>
      </w:r>
      <w:r w:rsidR="001569E3" w:rsidRPr="001569E3">
        <w:rPr>
          <w:sz w:val="20"/>
          <w:szCs w:val="20"/>
          <w:lang w:bidi="ar-SA"/>
        </w:rPr>
        <w:t xml:space="preserve"> </w:t>
      </w:r>
      <w:r w:rsidR="00805C7C" w:rsidRPr="001569E3">
        <w:rPr>
          <w:sz w:val="20"/>
          <w:szCs w:val="20"/>
          <w:lang w:bidi="ar-SA"/>
        </w:rPr>
        <w:t>2</w:t>
      </w:r>
      <w:r w:rsidR="001569E3">
        <w:rPr>
          <w:sz w:val="20"/>
          <w:szCs w:val="20"/>
          <w:lang w:bidi="ar-SA"/>
        </w:rPr>
        <w:t xml:space="preserve">. </w:t>
      </w:r>
      <w:r w:rsidRPr="001569E3">
        <w:rPr>
          <w:sz w:val="20"/>
          <w:szCs w:val="20"/>
          <w:lang w:bidi="ar-SA"/>
        </w:rPr>
        <w:t>PI</w:t>
      </w:r>
      <w:r w:rsidR="00805C7C" w:rsidRPr="001569E3">
        <w:rPr>
          <w:sz w:val="20"/>
          <w:szCs w:val="20"/>
          <w:lang w:bidi="ar-SA"/>
        </w:rPr>
        <w:t>BIC</w:t>
      </w:r>
      <w:r w:rsidRPr="001569E3">
        <w:rPr>
          <w:sz w:val="20"/>
          <w:szCs w:val="20"/>
          <w:lang w:bidi="ar-SA"/>
        </w:rPr>
        <w:t>,</w:t>
      </w:r>
      <w:r w:rsidR="00805C7C" w:rsidRPr="001569E3">
        <w:rPr>
          <w:sz w:val="20"/>
          <w:szCs w:val="20"/>
          <w:lang w:bidi="ar-SA"/>
        </w:rPr>
        <w:t xml:space="preserve"> g</w:t>
      </w:r>
      <w:r w:rsidRPr="001569E3">
        <w:rPr>
          <w:sz w:val="20"/>
          <w:szCs w:val="20"/>
          <w:lang w:bidi="ar-SA"/>
        </w:rPr>
        <w:t>raduando em</w:t>
      </w:r>
      <w:r w:rsidR="00805C7C" w:rsidRPr="001569E3">
        <w:rPr>
          <w:sz w:val="20"/>
          <w:szCs w:val="20"/>
          <w:lang w:bidi="ar-SA"/>
        </w:rPr>
        <w:t xml:space="preserve"> Engenharia florestal</w:t>
      </w:r>
      <w:r w:rsidR="001569E3" w:rsidRPr="001569E3">
        <w:rPr>
          <w:sz w:val="20"/>
          <w:szCs w:val="20"/>
          <w:lang w:bidi="ar-SA"/>
        </w:rPr>
        <w:t>,</w:t>
      </w:r>
      <w:r w:rsidR="00805C7C" w:rsidRPr="001569E3">
        <w:rPr>
          <w:sz w:val="20"/>
          <w:szCs w:val="20"/>
          <w:lang w:bidi="ar-SA"/>
        </w:rPr>
        <w:t xml:space="preserve"> Universidade Federal Rural da Amazônia, Belém/ICA</w:t>
      </w:r>
      <w:r w:rsidRPr="001569E3">
        <w:rPr>
          <w:sz w:val="20"/>
          <w:szCs w:val="20"/>
          <w:lang w:bidi="ar-SA"/>
        </w:rPr>
        <w:t>, e-mail:</w:t>
      </w:r>
      <w:r w:rsidR="00805C7C" w:rsidRPr="001569E3">
        <w:rPr>
          <w:sz w:val="20"/>
          <w:szCs w:val="20"/>
        </w:rPr>
        <w:t xml:space="preserve"> </w:t>
      </w:r>
      <w:hyperlink r:id="rId8" w:history="1">
        <w:r w:rsidR="001E29A0" w:rsidRPr="00A96436">
          <w:rPr>
            <w:rStyle w:val="Hyperlink"/>
            <w:sz w:val="20"/>
            <w:szCs w:val="20"/>
          </w:rPr>
          <w:t>juliaisabellarodrigues@gmail.com</w:t>
        </w:r>
      </w:hyperlink>
      <w:r w:rsidRPr="001569E3">
        <w:rPr>
          <w:sz w:val="20"/>
          <w:szCs w:val="20"/>
          <w:lang w:bidi="ar-SA"/>
        </w:rPr>
        <w:t>; 3. Graduand</w:t>
      </w:r>
      <w:r w:rsidR="00805C7C" w:rsidRPr="001569E3">
        <w:rPr>
          <w:sz w:val="20"/>
          <w:szCs w:val="20"/>
          <w:lang w:bidi="ar-SA"/>
        </w:rPr>
        <w:t>a</w:t>
      </w:r>
      <w:r w:rsidRPr="001569E3">
        <w:rPr>
          <w:sz w:val="20"/>
          <w:szCs w:val="20"/>
          <w:lang w:bidi="ar-SA"/>
        </w:rPr>
        <w:t xml:space="preserve"> em</w:t>
      </w:r>
      <w:r w:rsidR="00805C7C" w:rsidRPr="001569E3">
        <w:rPr>
          <w:sz w:val="20"/>
          <w:szCs w:val="20"/>
          <w:lang w:bidi="ar-SA"/>
        </w:rPr>
        <w:t xml:space="preserve"> Engenharia florestal, Universidade Federal Rural da Amazônia, Belém/ICA,</w:t>
      </w:r>
      <w:r w:rsidRPr="001569E3">
        <w:rPr>
          <w:sz w:val="20"/>
          <w:szCs w:val="20"/>
          <w:lang w:bidi="ar-SA"/>
        </w:rPr>
        <w:t xml:space="preserve"> e-mail: </w:t>
      </w:r>
      <w:hyperlink r:id="rId9" w:history="1">
        <w:r w:rsidR="00805C7C" w:rsidRPr="001569E3">
          <w:rPr>
            <w:rStyle w:val="Hyperlink"/>
            <w:sz w:val="20"/>
            <w:szCs w:val="20"/>
          </w:rPr>
          <w:t>luana.ro95@gmail.com</w:t>
        </w:r>
      </w:hyperlink>
      <w:r w:rsidRPr="001569E3">
        <w:rPr>
          <w:sz w:val="20"/>
          <w:szCs w:val="20"/>
          <w:lang w:bidi="ar-SA"/>
        </w:rPr>
        <w:t xml:space="preserve">; 4.  </w:t>
      </w:r>
      <w:r w:rsidR="00805C7C" w:rsidRPr="001569E3">
        <w:rPr>
          <w:sz w:val="20"/>
          <w:szCs w:val="20"/>
          <w:lang w:bidi="ar-SA"/>
        </w:rPr>
        <w:t>Pós Doutorando em ciências ambientais, Universidade do Estado do Pará</w:t>
      </w:r>
      <w:r w:rsidRPr="001569E3">
        <w:rPr>
          <w:sz w:val="20"/>
          <w:szCs w:val="20"/>
          <w:lang w:bidi="ar-SA"/>
        </w:rPr>
        <w:t>,</w:t>
      </w:r>
      <w:r w:rsidR="00805C7C" w:rsidRPr="001569E3">
        <w:rPr>
          <w:sz w:val="20"/>
          <w:szCs w:val="20"/>
          <w:lang w:bidi="ar-SA"/>
        </w:rPr>
        <w:t xml:space="preserve"> Belém</w:t>
      </w:r>
      <w:r w:rsidRPr="001569E3">
        <w:rPr>
          <w:sz w:val="20"/>
          <w:szCs w:val="20"/>
          <w:lang w:bidi="ar-SA"/>
        </w:rPr>
        <w:t xml:space="preserve"> e-mail:</w:t>
      </w:r>
      <w:r w:rsidR="00805C7C" w:rsidRPr="001569E3">
        <w:rPr>
          <w:sz w:val="20"/>
          <w:szCs w:val="20"/>
        </w:rPr>
        <w:t xml:space="preserve"> </w:t>
      </w:r>
      <w:hyperlink r:id="rId10" w:history="1">
        <w:r w:rsidR="00DE5110" w:rsidRPr="00576A6C">
          <w:rPr>
            <w:rStyle w:val="Hyperlink"/>
            <w:sz w:val="20"/>
            <w:szCs w:val="20"/>
          </w:rPr>
          <w:t>walmerbruno@gmail.com</w:t>
        </w:r>
      </w:hyperlink>
      <w:r w:rsidRPr="001569E3">
        <w:rPr>
          <w:sz w:val="20"/>
          <w:szCs w:val="20"/>
          <w:lang w:bidi="ar-SA"/>
        </w:rPr>
        <w:t xml:space="preserve">; </w:t>
      </w:r>
      <w:r w:rsidR="001569E3">
        <w:rPr>
          <w:sz w:val="20"/>
          <w:szCs w:val="20"/>
          <w:lang w:bidi="ar-SA"/>
        </w:rPr>
        <w:t>5</w:t>
      </w:r>
      <w:r w:rsidRPr="001569E3">
        <w:rPr>
          <w:sz w:val="20"/>
          <w:szCs w:val="20"/>
          <w:lang w:bidi="ar-SA"/>
        </w:rPr>
        <w:t xml:space="preserve">. </w:t>
      </w:r>
      <w:r w:rsidR="00805C7C" w:rsidRPr="001569E3">
        <w:rPr>
          <w:sz w:val="20"/>
          <w:szCs w:val="20"/>
          <w:lang w:bidi="ar-SA"/>
        </w:rPr>
        <w:t>Francisco de Assis Oliveira</w:t>
      </w:r>
      <w:r w:rsidRPr="001569E3">
        <w:rPr>
          <w:sz w:val="20"/>
          <w:szCs w:val="20"/>
          <w:lang w:bidi="ar-SA"/>
        </w:rPr>
        <w:t xml:space="preserve">, </w:t>
      </w:r>
      <w:r w:rsidR="001569E3">
        <w:rPr>
          <w:sz w:val="20"/>
          <w:szCs w:val="20"/>
          <w:lang w:bidi="ar-SA"/>
        </w:rPr>
        <w:t>Instituto de Ciências Agrá</w:t>
      </w:r>
      <w:r w:rsidR="00805C7C" w:rsidRPr="001569E3">
        <w:rPr>
          <w:sz w:val="20"/>
          <w:szCs w:val="20"/>
          <w:lang w:bidi="ar-SA"/>
        </w:rPr>
        <w:t>rias</w:t>
      </w:r>
      <w:r w:rsidRPr="001569E3">
        <w:rPr>
          <w:sz w:val="20"/>
          <w:szCs w:val="20"/>
          <w:lang w:bidi="ar-SA"/>
        </w:rPr>
        <w:t>,</w:t>
      </w:r>
      <w:r w:rsidR="001569E3">
        <w:rPr>
          <w:sz w:val="20"/>
          <w:szCs w:val="20"/>
          <w:lang w:bidi="ar-SA"/>
        </w:rPr>
        <w:t xml:space="preserve"> </w:t>
      </w:r>
      <w:r w:rsidR="00805C7C" w:rsidRPr="001569E3">
        <w:rPr>
          <w:sz w:val="20"/>
          <w:szCs w:val="20"/>
          <w:lang w:bidi="ar-SA"/>
        </w:rPr>
        <w:t>Uni</w:t>
      </w:r>
      <w:r w:rsidR="001569E3">
        <w:rPr>
          <w:sz w:val="20"/>
          <w:szCs w:val="20"/>
          <w:lang w:bidi="ar-SA"/>
        </w:rPr>
        <w:t>versidade Federal Rural da Amazô</w:t>
      </w:r>
      <w:r w:rsidR="00DE5110">
        <w:rPr>
          <w:sz w:val="20"/>
          <w:szCs w:val="20"/>
          <w:lang w:bidi="ar-SA"/>
        </w:rPr>
        <w:t xml:space="preserve">nia, </w:t>
      </w:r>
      <w:r w:rsidRPr="001569E3">
        <w:rPr>
          <w:sz w:val="20"/>
          <w:szCs w:val="20"/>
          <w:lang w:bidi="ar-SA"/>
        </w:rPr>
        <w:t>e-mail:</w:t>
      </w:r>
      <w:r w:rsidR="00805C7C" w:rsidRPr="001569E3">
        <w:rPr>
          <w:sz w:val="20"/>
          <w:szCs w:val="20"/>
          <w:lang w:bidi="ar-SA"/>
        </w:rPr>
        <w:t xml:space="preserve"> </w:t>
      </w:r>
      <w:hyperlink r:id="rId11" w:history="1">
        <w:r w:rsidR="00DE5110" w:rsidRPr="00576A6C">
          <w:rPr>
            <w:rStyle w:val="Hyperlink"/>
            <w:sz w:val="20"/>
            <w:szCs w:val="20"/>
            <w:lang w:bidi="ar-SA"/>
          </w:rPr>
          <w:t>fdeassis@gmail.com</w:t>
        </w:r>
      </w:hyperlink>
      <w:r w:rsidR="00DE5110">
        <w:rPr>
          <w:sz w:val="20"/>
          <w:szCs w:val="20"/>
          <w:lang w:bidi="ar-SA"/>
        </w:rPr>
        <w:t>.</w:t>
      </w:r>
    </w:p>
    <w:p w14:paraId="12B6C790" w14:textId="77777777" w:rsidR="001569E3" w:rsidRDefault="00D471E8" w:rsidP="001569E3">
      <w:pPr>
        <w:pStyle w:val="NormalWeb"/>
        <w:spacing w:before="240" w:beforeAutospacing="0" w:after="0" w:afterAutospacing="0"/>
        <w:ind w:left="-845"/>
        <w:jc w:val="both"/>
        <w:rPr>
          <w:b/>
        </w:rPr>
      </w:pPr>
      <w:r>
        <w:rPr>
          <w:b/>
        </w:rPr>
        <w:t>RESUMO:</w:t>
      </w:r>
      <w:r w:rsidR="00805C7C">
        <w:rPr>
          <w:b/>
        </w:rPr>
        <w:t xml:space="preserve"> </w:t>
      </w:r>
    </w:p>
    <w:p w14:paraId="024ED56E" w14:textId="23DE20A0" w:rsidR="00805C7C" w:rsidRPr="001569E3" w:rsidRDefault="00805C7C" w:rsidP="001569E3">
      <w:pPr>
        <w:pStyle w:val="NormalWeb"/>
        <w:spacing w:before="0" w:beforeAutospacing="0" w:after="240" w:afterAutospacing="0"/>
        <w:ind w:left="-845"/>
        <w:jc w:val="both"/>
        <w:rPr>
          <w:sz w:val="20"/>
          <w:szCs w:val="20"/>
        </w:rPr>
      </w:pPr>
      <w:r w:rsidRPr="001569E3">
        <w:rPr>
          <w:color w:val="000000"/>
          <w:sz w:val="20"/>
          <w:szCs w:val="20"/>
        </w:rPr>
        <w:t xml:space="preserve">O avanço do desmatamento e das queimadas na Amazônia tem provocado diversos </w:t>
      </w:r>
      <w:r w:rsidR="001569E3" w:rsidRPr="001569E3">
        <w:rPr>
          <w:color w:val="000000"/>
          <w:sz w:val="20"/>
          <w:szCs w:val="20"/>
        </w:rPr>
        <w:t xml:space="preserve">impactos no clima, acarretando </w:t>
      </w:r>
      <w:r w:rsidRPr="001569E3">
        <w:rPr>
          <w:color w:val="000000"/>
          <w:sz w:val="20"/>
          <w:szCs w:val="20"/>
        </w:rPr>
        <w:t xml:space="preserve">a perda da biodiversidade e mudanças na composição química atmosférica. Dessa forma, a recuperação das áreas é algo necessário e assegurado pelo Código Florestal (Lei nº 12.651), que tem como objetivo a conservação dos recursos naturais brasileiros. Um dos métodos mais utilizados para restaurar os processos funcionais do ecossistema, é o plantio de mudas nativas. Contudo, uma das maiores dificuldades para o sucesso da utilização deste método é a baixa disponibilidade de mudas em viveiros certificados pela legislação. Dessa forma, alternativas que visem otimizar a produção de mudas para atender, da melhor forma, a demanda dos programas de recuperação de áreas degradadas são indispensáveis. O gênero de fungos </w:t>
      </w:r>
      <w:proofErr w:type="spellStart"/>
      <w:r w:rsidRPr="001569E3">
        <w:rPr>
          <w:i/>
          <w:iCs/>
          <w:color w:val="000000"/>
          <w:sz w:val="20"/>
          <w:szCs w:val="20"/>
        </w:rPr>
        <w:t>Trichoderma</w:t>
      </w:r>
      <w:proofErr w:type="spellEnd"/>
      <w:r w:rsidRPr="001569E3">
        <w:rPr>
          <w:color w:val="000000"/>
          <w:sz w:val="20"/>
          <w:szCs w:val="20"/>
        </w:rPr>
        <w:t xml:space="preserve"> spp.</w:t>
      </w:r>
      <w:r w:rsidR="001661CA">
        <w:rPr>
          <w:color w:val="000000"/>
          <w:sz w:val="20"/>
          <w:szCs w:val="20"/>
        </w:rPr>
        <w:t xml:space="preserve">, </w:t>
      </w:r>
      <w:r w:rsidR="001661CA" w:rsidRPr="001E29A0">
        <w:rPr>
          <w:sz w:val="20"/>
          <w:szCs w:val="20"/>
        </w:rPr>
        <w:t>que são encontrados na rizosfera e agem na associação com as raízes das plantas,</w:t>
      </w:r>
      <w:r w:rsidRPr="001E29A0">
        <w:rPr>
          <w:sz w:val="20"/>
          <w:szCs w:val="20"/>
        </w:rPr>
        <w:t xml:space="preserve"> </w:t>
      </w:r>
      <w:r w:rsidRPr="001569E3">
        <w:rPr>
          <w:color w:val="000000"/>
          <w:sz w:val="20"/>
          <w:szCs w:val="20"/>
        </w:rPr>
        <w:t xml:space="preserve">têm sido amplamente utilizados na produção de espécies florestais com a finalidade de impulsionar o crescimento e a produção desses indivíduos. Portanto, o objetivo deste trabalho foi avaliar a influência do uso do </w:t>
      </w:r>
      <w:proofErr w:type="spellStart"/>
      <w:r w:rsidRPr="001569E3">
        <w:rPr>
          <w:i/>
          <w:iCs/>
          <w:color w:val="000000"/>
          <w:sz w:val="20"/>
          <w:szCs w:val="20"/>
        </w:rPr>
        <w:t>Trichoderma</w:t>
      </w:r>
      <w:proofErr w:type="spellEnd"/>
      <w:r w:rsidRPr="001569E3">
        <w:rPr>
          <w:i/>
          <w:iCs/>
          <w:color w:val="000000"/>
          <w:sz w:val="20"/>
          <w:szCs w:val="20"/>
        </w:rPr>
        <w:t xml:space="preserve"> </w:t>
      </w:r>
      <w:r w:rsidRPr="001569E3">
        <w:rPr>
          <w:color w:val="000000"/>
          <w:sz w:val="20"/>
          <w:szCs w:val="20"/>
        </w:rPr>
        <w:t xml:space="preserve">spp. sobre o crescimento de mudas de </w:t>
      </w:r>
      <w:proofErr w:type="spellStart"/>
      <w:r w:rsidRPr="001569E3">
        <w:rPr>
          <w:i/>
          <w:iCs/>
          <w:color w:val="000000"/>
          <w:sz w:val="20"/>
          <w:szCs w:val="20"/>
        </w:rPr>
        <w:t>Handroanthus</w:t>
      </w:r>
      <w:proofErr w:type="spellEnd"/>
      <w:r w:rsidRPr="001569E3">
        <w:rPr>
          <w:i/>
          <w:iCs/>
          <w:color w:val="000000"/>
          <w:sz w:val="20"/>
          <w:szCs w:val="20"/>
        </w:rPr>
        <w:t xml:space="preserve"> </w:t>
      </w:r>
      <w:proofErr w:type="spellStart"/>
      <w:r w:rsidRPr="001569E3">
        <w:rPr>
          <w:i/>
          <w:iCs/>
          <w:color w:val="000000"/>
          <w:sz w:val="20"/>
          <w:szCs w:val="20"/>
        </w:rPr>
        <w:t>impetiginosus</w:t>
      </w:r>
      <w:proofErr w:type="spellEnd"/>
      <w:r w:rsidR="001569E3">
        <w:rPr>
          <w:color w:val="000000"/>
          <w:sz w:val="20"/>
          <w:szCs w:val="20"/>
        </w:rPr>
        <w:t xml:space="preserve"> Mart.</w:t>
      </w:r>
      <w:r w:rsidR="001661CA">
        <w:rPr>
          <w:color w:val="000000"/>
          <w:sz w:val="20"/>
          <w:szCs w:val="20"/>
        </w:rPr>
        <w:t xml:space="preserve">, </w:t>
      </w:r>
      <w:r w:rsidR="001E29A0" w:rsidRPr="001E29A0">
        <w:rPr>
          <w:sz w:val="20"/>
          <w:szCs w:val="20"/>
        </w:rPr>
        <w:t>conhecido popularmente como ipê-roxo ou pau d'arco</w:t>
      </w:r>
      <w:r w:rsidR="001661CA" w:rsidRPr="001E29A0">
        <w:rPr>
          <w:sz w:val="20"/>
          <w:szCs w:val="20"/>
        </w:rPr>
        <w:t>.</w:t>
      </w:r>
      <w:r w:rsidRPr="001E29A0">
        <w:rPr>
          <w:sz w:val="20"/>
          <w:szCs w:val="20"/>
        </w:rPr>
        <w:t xml:space="preserve"> </w:t>
      </w:r>
      <w:r w:rsidRPr="001569E3">
        <w:rPr>
          <w:color w:val="000000"/>
          <w:sz w:val="20"/>
          <w:szCs w:val="20"/>
        </w:rPr>
        <w:t xml:space="preserve">O experimento foi conduzido em ambiente </w:t>
      </w:r>
      <w:proofErr w:type="spellStart"/>
      <w:r w:rsidRPr="001569E3">
        <w:rPr>
          <w:color w:val="000000"/>
          <w:sz w:val="20"/>
          <w:szCs w:val="20"/>
        </w:rPr>
        <w:t>semi-controlado</w:t>
      </w:r>
      <w:proofErr w:type="spellEnd"/>
      <w:r w:rsidRPr="001569E3">
        <w:rPr>
          <w:color w:val="000000"/>
          <w:sz w:val="20"/>
          <w:szCs w:val="20"/>
        </w:rPr>
        <w:t xml:space="preserve">, na unidade de produção de mudas de viveiro da Universidade Federal Rural da Amazônia (UFRA). </w:t>
      </w:r>
      <w:r w:rsidRPr="001569E3">
        <w:rPr>
          <w:sz w:val="20"/>
          <w:szCs w:val="20"/>
        </w:rPr>
        <w:t xml:space="preserve">Realizou-se um delineamento inteiramente </w:t>
      </w:r>
      <w:proofErr w:type="spellStart"/>
      <w:r w:rsidRPr="001569E3">
        <w:rPr>
          <w:sz w:val="20"/>
          <w:szCs w:val="20"/>
        </w:rPr>
        <w:t>casualizado</w:t>
      </w:r>
      <w:proofErr w:type="spellEnd"/>
      <w:r w:rsidRPr="001569E3">
        <w:rPr>
          <w:sz w:val="20"/>
          <w:szCs w:val="20"/>
        </w:rPr>
        <w:t xml:space="preserve"> com 2 tratamentos: um com aplicação de Mix de </w:t>
      </w:r>
      <w:proofErr w:type="spellStart"/>
      <w:r w:rsidRPr="001569E3">
        <w:rPr>
          <w:i/>
          <w:sz w:val="20"/>
          <w:szCs w:val="20"/>
        </w:rPr>
        <w:t>Trichoderma</w:t>
      </w:r>
      <w:proofErr w:type="spellEnd"/>
      <w:r w:rsidRPr="001569E3">
        <w:rPr>
          <w:sz w:val="20"/>
          <w:szCs w:val="20"/>
        </w:rPr>
        <w:t xml:space="preserve"> spp. (MIX), provenientes da coleção de microrganismos do Laboratório de Proteção de Plantas da mesma universidade, e um sem aplicação (CTL). Cada tratamento contou com 5 repetições e após 60 dias de germinação, avaliou-se os parâmetros altura da muda (cm), diâmetro do coleto (mm), índice de robustez. A análise foi realizada com os dados submetidos ao teste de normalidade de Shapiro-Wilk (p&gt;0,05) e ao teste de </w:t>
      </w:r>
      <w:proofErr w:type="spellStart"/>
      <w:r w:rsidRPr="001569E3">
        <w:rPr>
          <w:sz w:val="20"/>
          <w:szCs w:val="20"/>
        </w:rPr>
        <w:t>homocedasticidade</w:t>
      </w:r>
      <w:proofErr w:type="spellEnd"/>
      <w:r w:rsidRPr="001569E3">
        <w:rPr>
          <w:sz w:val="20"/>
          <w:szCs w:val="20"/>
        </w:rPr>
        <w:t xml:space="preserve"> de variância de </w:t>
      </w:r>
      <w:proofErr w:type="spellStart"/>
      <w:r w:rsidRPr="001569E3">
        <w:rPr>
          <w:sz w:val="20"/>
          <w:szCs w:val="20"/>
        </w:rPr>
        <w:t>Bartlett</w:t>
      </w:r>
      <w:proofErr w:type="spellEnd"/>
      <w:r w:rsidRPr="001569E3">
        <w:rPr>
          <w:sz w:val="20"/>
          <w:szCs w:val="20"/>
        </w:rPr>
        <w:t xml:space="preserve"> (p&gt;0,05). Atendidos esses pressupostos, as médias </w:t>
      </w:r>
      <w:r w:rsidR="001569E3">
        <w:rPr>
          <w:sz w:val="20"/>
          <w:szCs w:val="20"/>
        </w:rPr>
        <w:t>foram comparadas pelo teste de t</w:t>
      </w:r>
      <w:r w:rsidRPr="001569E3">
        <w:rPr>
          <w:sz w:val="20"/>
          <w:szCs w:val="20"/>
        </w:rPr>
        <w:t xml:space="preserve"> de </w:t>
      </w:r>
      <w:proofErr w:type="spellStart"/>
      <w:r w:rsidRPr="001569E3">
        <w:rPr>
          <w:sz w:val="20"/>
          <w:szCs w:val="20"/>
        </w:rPr>
        <w:t>Student</w:t>
      </w:r>
      <w:proofErr w:type="spellEnd"/>
      <w:r w:rsidRPr="001569E3">
        <w:rPr>
          <w:sz w:val="20"/>
          <w:szCs w:val="20"/>
        </w:rPr>
        <w:t xml:space="preserve"> (p&lt;0,05). Todas as variáveis apresentaram médias significativamente maiores no tratamento MIX. A altura das mudas no </w:t>
      </w:r>
      <w:r w:rsidR="00DE5110">
        <w:rPr>
          <w:sz w:val="20"/>
          <w:szCs w:val="20"/>
        </w:rPr>
        <w:t xml:space="preserve">CTL </w:t>
      </w:r>
      <w:r w:rsidRPr="001569E3">
        <w:rPr>
          <w:sz w:val="20"/>
          <w:szCs w:val="20"/>
        </w:rPr>
        <w:t>e MIX foram respectivamente 9,30 ± 0,76 cm e 12,30 ± 1,20 cm. O diâmetro do coleto no controle foi de 3,57</w:t>
      </w:r>
      <w:r w:rsidR="00400449">
        <w:rPr>
          <w:sz w:val="20"/>
          <w:szCs w:val="20"/>
        </w:rPr>
        <w:t xml:space="preserve"> ±</w:t>
      </w:r>
      <w:r w:rsidRPr="001569E3">
        <w:rPr>
          <w:sz w:val="20"/>
          <w:szCs w:val="20"/>
        </w:rPr>
        <w:t xml:space="preserve"> </w:t>
      </w:r>
      <w:r w:rsidR="00400449">
        <w:rPr>
          <w:sz w:val="20"/>
          <w:szCs w:val="20"/>
        </w:rPr>
        <w:t xml:space="preserve">0,17 </w:t>
      </w:r>
      <w:r w:rsidRPr="001569E3">
        <w:rPr>
          <w:sz w:val="20"/>
          <w:szCs w:val="20"/>
        </w:rPr>
        <w:t>cm e 4,06</w:t>
      </w:r>
      <w:r w:rsidR="00400449">
        <w:rPr>
          <w:sz w:val="20"/>
          <w:szCs w:val="20"/>
        </w:rPr>
        <w:t xml:space="preserve"> ±</w:t>
      </w:r>
      <w:r w:rsidRPr="001569E3">
        <w:rPr>
          <w:sz w:val="20"/>
          <w:szCs w:val="20"/>
        </w:rPr>
        <w:t xml:space="preserve"> </w:t>
      </w:r>
      <w:r w:rsidR="00400449">
        <w:rPr>
          <w:sz w:val="20"/>
          <w:szCs w:val="20"/>
        </w:rPr>
        <w:t xml:space="preserve">0,30 </w:t>
      </w:r>
      <w:r w:rsidRPr="001569E3">
        <w:rPr>
          <w:sz w:val="20"/>
          <w:szCs w:val="20"/>
        </w:rPr>
        <w:t>cm no MIX</w:t>
      </w:r>
      <w:r w:rsidRPr="001569E3">
        <w:rPr>
          <w:i/>
          <w:iCs/>
          <w:sz w:val="20"/>
          <w:szCs w:val="20"/>
        </w:rPr>
        <w:t>.</w:t>
      </w:r>
      <w:r w:rsidRPr="001569E3">
        <w:rPr>
          <w:sz w:val="20"/>
          <w:szCs w:val="20"/>
        </w:rPr>
        <w:t xml:space="preserve"> O índice de Robustez variou 0,43 cm com 2,60 ± 0,19 cm no CTL e 3,03 ± 0,21 cm no MIX. Desse modo, de acordo com os valores obtidos, observou-se que o fungo </w:t>
      </w:r>
      <w:proofErr w:type="spellStart"/>
      <w:r w:rsidRPr="001569E3">
        <w:rPr>
          <w:i/>
          <w:iCs/>
          <w:sz w:val="20"/>
          <w:szCs w:val="20"/>
        </w:rPr>
        <w:t>Trichoderma</w:t>
      </w:r>
      <w:proofErr w:type="spellEnd"/>
      <w:r w:rsidRPr="001569E3">
        <w:rPr>
          <w:i/>
          <w:iCs/>
          <w:sz w:val="20"/>
          <w:szCs w:val="20"/>
        </w:rPr>
        <w:t xml:space="preserve"> spp</w:t>
      </w:r>
      <w:r w:rsidRPr="001569E3">
        <w:rPr>
          <w:sz w:val="20"/>
          <w:szCs w:val="20"/>
        </w:rPr>
        <w:t xml:space="preserve">. </w:t>
      </w:r>
      <w:proofErr w:type="spellStart"/>
      <w:r w:rsidRPr="001569E3">
        <w:rPr>
          <w:sz w:val="20"/>
          <w:szCs w:val="20"/>
        </w:rPr>
        <w:t>é</w:t>
      </w:r>
      <w:proofErr w:type="spellEnd"/>
      <w:r w:rsidRPr="001569E3">
        <w:rPr>
          <w:sz w:val="20"/>
          <w:szCs w:val="20"/>
        </w:rPr>
        <w:t xml:space="preserve"> amplamente recomendado na produção de mudas de </w:t>
      </w:r>
      <w:r w:rsidR="001569E3">
        <w:rPr>
          <w:i/>
          <w:iCs/>
          <w:sz w:val="20"/>
          <w:szCs w:val="20"/>
        </w:rPr>
        <w:t>H.</w:t>
      </w:r>
      <w:r w:rsidRPr="001569E3">
        <w:rPr>
          <w:i/>
          <w:iCs/>
          <w:sz w:val="20"/>
          <w:szCs w:val="20"/>
        </w:rPr>
        <w:t xml:space="preserve"> </w:t>
      </w:r>
      <w:proofErr w:type="spellStart"/>
      <w:r w:rsidRPr="001569E3">
        <w:rPr>
          <w:i/>
          <w:iCs/>
          <w:sz w:val="20"/>
          <w:szCs w:val="20"/>
        </w:rPr>
        <w:t>impetiginosus</w:t>
      </w:r>
      <w:proofErr w:type="spellEnd"/>
      <w:r w:rsidRPr="001569E3">
        <w:rPr>
          <w:i/>
          <w:iCs/>
          <w:sz w:val="20"/>
          <w:szCs w:val="20"/>
        </w:rPr>
        <w:t>,</w:t>
      </w:r>
      <w:r w:rsidRPr="001569E3">
        <w:rPr>
          <w:sz w:val="20"/>
          <w:szCs w:val="20"/>
        </w:rPr>
        <w:t xml:space="preserve"> pois mostrou-se eficiente ao impulsionar o crescimento e robustez das mudas. Isso confere maior resistência da muda às adversidades ocasionadas pela degradação florestal, presentes no momento da implantação, nas áreas que serão utilizadas nos programas de recuperação de áreas degradadas. Além disso, os incrementos no crescimento reduzirão o tempo despendido das mudas no viveiro, reduzindo os custos e elevando a produção.</w:t>
      </w:r>
    </w:p>
    <w:p w14:paraId="161D4F41" w14:textId="0F76D4A7" w:rsidR="00D471E8" w:rsidRDefault="00D471E8" w:rsidP="00805C7C">
      <w:pPr>
        <w:pStyle w:val="NormalWeb"/>
        <w:spacing w:before="240" w:beforeAutospacing="0" w:after="240" w:afterAutospacing="0"/>
        <w:ind w:left="-845"/>
        <w:jc w:val="both"/>
        <w:rPr>
          <w:i/>
          <w:iCs/>
        </w:rPr>
      </w:pPr>
      <w:r>
        <w:rPr>
          <w:b/>
        </w:rPr>
        <w:t>PALAVRAS-CHAVE:</w:t>
      </w:r>
      <w:r w:rsidR="00BF14BB">
        <w:rPr>
          <w:b/>
        </w:rPr>
        <w:t xml:space="preserve"> </w:t>
      </w:r>
      <w:r w:rsidR="00BF14BB" w:rsidRPr="00BF14BB">
        <w:rPr>
          <w:bCs/>
        </w:rPr>
        <w:t>produção de mudas</w:t>
      </w:r>
      <w:r w:rsidR="001569E3">
        <w:rPr>
          <w:b/>
        </w:rPr>
        <w:t xml:space="preserve">; </w:t>
      </w:r>
      <w:r w:rsidR="001569E3">
        <w:t>restauração de áreas degradadas</w:t>
      </w:r>
      <w:r w:rsidR="001569E3">
        <w:rPr>
          <w:i/>
          <w:iCs/>
        </w:rPr>
        <w:t>;</w:t>
      </w:r>
      <w:r w:rsidR="00805C7C">
        <w:rPr>
          <w:i/>
          <w:iCs/>
        </w:rPr>
        <w:t xml:space="preserve"> </w:t>
      </w:r>
      <w:r w:rsidR="001569E3" w:rsidRPr="001569E3">
        <w:rPr>
          <w:iCs/>
        </w:rPr>
        <w:t>microbiologia</w:t>
      </w:r>
      <w:r w:rsidR="001569E3">
        <w:rPr>
          <w:iCs/>
        </w:rPr>
        <w:t>.</w:t>
      </w:r>
      <w:r w:rsidR="00805C7C">
        <w:rPr>
          <w:i/>
          <w:iCs/>
        </w:rPr>
        <w:t xml:space="preserve"> </w:t>
      </w:r>
    </w:p>
    <w:p w14:paraId="56DBDF99" w14:textId="4C1DD7E8" w:rsidR="00D02C4E" w:rsidRDefault="00D02C4E" w:rsidP="00805C7C">
      <w:pPr>
        <w:pStyle w:val="NormalWeb"/>
        <w:spacing w:before="240" w:beforeAutospacing="0" w:after="240" w:afterAutospacing="0"/>
        <w:ind w:left="-845"/>
        <w:jc w:val="both"/>
      </w:pPr>
    </w:p>
    <w:p w14:paraId="2FF0CBA1" w14:textId="4F0A10FC" w:rsidR="00D02C4E" w:rsidRDefault="00D02C4E" w:rsidP="00805C7C">
      <w:pPr>
        <w:pStyle w:val="NormalWeb"/>
        <w:spacing w:before="240" w:beforeAutospacing="0" w:after="240" w:afterAutospacing="0"/>
        <w:ind w:left="-845"/>
        <w:jc w:val="both"/>
      </w:pPr>
      <w:r>
        <w:t xml:space="preserve">LINK: </w:t>
      </w:r>
      <w:r w:rsidRPr="00D02C4E">
        <w:t>https://youtu.be/7ZJ3tlxDPpA</w:t>
      </w:r>
    </w:p>
    <w:sectPr w:rsidR="00D02C4E" w:rsidSect="00805C7C">
      <w:headerReference w:type="default" r:id="rId12"/>
      <w:footerReference w:type="default" r:id="rId13"/>
      <w:pgSz w:w="11906" w:h="16838"/>
      <w:pgMar w:top="1701" w:right="1134" w:bottom="1134" w:left="1701" w:header="0"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D813" w14:textId="77777777" w:rsidR="00903EE4" w:rsidRDefault="00903EE4" w:rsidP="001C37A3">
      <w:r>
        <w:separator/>
      </w:r>
    </w:p>
  </w:endnote>
  <w:endnote w:type="continuationSeparator" w:id="0">
    <w:p w14:paraId="4AE73ED1" w14:textId="77777777" w:rsidR="00903EE4" w:rsidRDefault="00903EE4"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F25" w14:textId="77777777" w:rsidR="00903EE4" w:rsidRDefault="00903EE4" w:rsidP="001C37A3">
      <w:r>
        <w:separator/>
      </w:r>
    </w:p>
  </w:footnote>
  <w:footnote w:type="continuationSeparator" w:id="0">
    <w:p w14:paraId="2305516A" w14:textId="77777777" w:rsidR="00903EE4" w:rsidRDefault="00903EE4" w:rsidP="001C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A3"/>
    <w:rsid w:val="001010B0"/>
    <w:rsid w:val="001103EF"/>
    <w:rsid w:val="001569E3"/>
    <w:rsid w:val="001661CA"/>
    <w:rsid w:val="001C37A3"/>
    <w:rsid w:val="001E29A0"/>
    <w:rsid w:val="00331863"/>
    <w:rsid w:val="00400449"/>
    <w:rsid w:val="00407D64"/>
    <w:rsid w:val="004D4436"/>
    <w:rsid w:val="00772BDC"/>
    <w:rsid w:val="00805C7C"/>
    <w:rsid w:val="00903EE4"/>
    <w:rsid w:val="009D11F5"/>
    <w:rsid w:val="009F2432"/>
    <w:rsid w:val="00A646F2"/>
    <w:rsid w:val="00A85975"/>
    <w:rsid w:val="00AA0C0F"/>
    <w:rsid w:val="00AE3BE4"/>
    <w:rsid w:val="00B35897"/>
    <w:rsid w:val="00B90107"/>
    <w:rsid w:val="00BF14BB"/>
    <w:rsid w:val="00CD4CB1"/>
    <w:rsid w:val="00D02C4E"/>
    <w:rsid w:val="00D34AB5"/>
    <w:rsid w:val="00D471E8"/>
    <w:rsid w:val="00DE5110"/>
    <w:rsid w:val="00ED5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F2DDB"/>
  <w15:chartTrackingRefBased/>
  <w15:docId w15:val="{475DC473-7440-8445-9CF7-1E03C0B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paragraph" w:styleId="NormalWeb">
    <w:name w:val="Normal (Web)"/>
    <w:basedOn w:val="Normal"/>
    <w:uiPriority w:val="99"/>
    <w:unhideWhenUsed/>
    <w:rsid w:val="00805C7C"/>
    <w:pPr>
      <w:widowControl/>
      <w:autoSpaceDE/>
      <w:autoSpaceDN/>
      <w:spacing w:before="100" w:beforeAutospacing="1" w:after="100" w:afterAutospacing="1"/>
    </w:pPr>
    <w:rPr>
      <w:sz w:val="24"/>
      <w:szCs w:val="24"/>
      <w:lang w:bidi="ar-SA"/>
    </w:rPr>
  </w:style>
  <w:style w:type="paragraph" w:styleId="PargrafodaLista">
    <w:name w:val="List Paragraph"/>
    <w:basedOn w:val="Normal"/>
    <w:uiPriority w:val="34"/>
    <w:qFormat/>
    <w:rsid w:val="00805C7C"/>
    <w:pPr>
      <w:ind w:left="720"/>
      <w:contextualSpacing/>
    </w:pPr>
  </w:style>
  <w:style w:type="character" w:customStyle="1" w:styleId="MenoPendente2">
    <w:name w:val="Menção Pendente2"/>
    <w:basedOn w:val="Fontepargpadro"/>
    <w:uiPriority w:val="99"/>
    <w:semiHidden/>
    <w:unhideWhenUsed/>
    <w:rsid w:val="00805C7C"/>
    <w:rPr>
      <w:color w:val="605E5C"/>
      <w:shd w:val="clear" w:color="auto" w:fill="E1DFDD"/>
    </w:rPr>
  </w:style>
  <w:style w:type="character" w:styleId="Refdecomentrio">
    <w:name w:val="annotation reference"/>
    <w:basedOn w:val="Fontepargpadro"/>
    <w:uiPriority w:val="99"/>
    <w:semiHidden/>
    <w:unhideWhenUsed/>
    <w:rsid w:val="001569E3"/>
    <w:rPr>
      <w:sz w:val="16"/>
      <w:szCs w:val="16"/>
    </w:rPr>
  </w:style>
  <w:style w:type="paragraph" w:styleId="Textodecomentrio">
    <w:name w:val="annotation text"/>
    <w:basedOn w:val="Normal"/>
    <w:link w:val="TextodecomentrioChar"/>
    <w:uiPriority w:val="99"/>
    <w:semiHidden/>
    <w:unhideWhenUsed/>
    <w:rsid w:val="001569E3"/>
    <w:rPr>
      <w:sz w:val="20"/>
      <w:szCs w:val="20"/>
    </w:rPr>
  </w:style>
  <w:style w:type="character" w:customStyle="1" w:styleId="TextodecomentrioChar">
    <w:name w:val="Texto de comentário Char"/>
    <w:basedOn w:val="Fontepargpadro"/>
    <w:link w:val="Textodecomentrio"/>
    <w:uiPriority w:val="99"/>
    <w:semiHidden/>
    <w:rsid w:val="001569E3"/>
    <w:rPr>
      <w:rFonts w:ascii="Times New Roman" w:eastAsia="Times New Roman" w:hAnsi="Times New Roman" w:cs="Times New Roman"/>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1569E3"/>
    <w:rPr>
      <w:b/>
      <w:bCs/>
    </w:rPr>
  </w:style>
  <w:style w:type="character" w:customStyle="1" w:styleId="AssuntodocomentrioChar">
    <w:name w:val="Assunto do comentário Char"/>
    <w:basedOn w:val="TextodecomentrioChar"/>
    <w:link w:val="Assuntodocomentrio"/>
    <w:uiPriority w:val="99"/>
    <w:semiHidden/>
    <w:rsid w:val="001569E3"/>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1569E3"/>
    <w:rPr>
      <w:rFonts w:ascii="Segoe UI" w:hAnsi="Segoe UI" w:cs="Segoe UI"/>
      <w:sz w:val="18"/>
      <w:szCs w:val="18"/>
    </w:rPr>
  </w:style>
  <w:style w:type="character" w:customStyle="1" w:styleId="TextodebaloChar">
    <w:name w:val="Texto de balão Char"/>
    <w:basedOn w:val="Fontepargpadro"/>
    <w:link w:val="Textodebalo"/>
    <w:uiPriority w:val="99"/>
    <w:semiHidden/>
    <w:rsid w:val="001569E3"/>
    <w:rPr>
      <w:rFonts w:ascii="Segoe UI" w:eastAsia="Times New Roman" w:hAnsi="Segoe UI" w:cs="Segoe UI"/>
      <w:sz w:val="18"/>
      <w:szCs w:val="18"/>
      <w:lang w:eastAsia="pt-BR" w:bidi="pt-BR"/>
    </w:rPr>
  </w:style>
  <w:style w:type="character" w:styleId="MenoPendente">
    <w:name w:val="Unresolved Mention"/>
    <w:basedOn w:val="Fontepargpadro"/>
    <w:uiPriority w:val="99"/>
    <w:semiHidden/>
    <w:unhideWhenUsed/>
    <w:rsid w:val="001E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isabellarodrigue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oniovleals@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deassi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merbruno@gmail.com" TargetMode="External"/><Relationship Id="rId4" Type="http://schemas.openxmlformats.org/officeDocument/2006/relationships/webSettings" Target="webSettings.xml"/><Relationship Id="rId9" Type="http://schemas.openxmlformats.org/officeDocument/2006/relationships/hyperlink" Target="mailto:codinome@provedor.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E4D56-094F-4AFF-BC96-CE695AC5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665</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Leal</cp:lastModifiedBy>
  <cp:revision>6</cp:revision>
  <dcterms:created xsi:type="dcterms:W3CDTF">2021-07-15T18:06:00Z</dcterms:created>
  <dcterms:modified xsi:type="dcterms:W3CDTF">2021-09-10T14:45:00Z</dcterms:modified>
</cp:coreProperties>
</file>