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9D204" w14:textId="77777777" w:rsidR="00167906" w:rsidRPr="00FB252A" w:rsidRDefault="00167906" w:rsidP="008F6C2B">
      <w:pPr>
        <w:pStyle w:val="Ttulo"/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856001" w14:textId="22D245F1" w:rsidR="00672C00" w:rsidRPr="003C77C9" w:rsidRDefault="008F6C2B" w:rsidP="003C77C9">
      <w:pPr>
        <w:spacing w:after="120"/>
        <w:ind w:left="709" w:right="665"/>
        <w:jc w:val="center"/>
        <w:rPr>
          <w:rFonts w:ascii="Arial" w:hAnsi="Arial" w:cs="Arial"/>
          <w:b/>
          <w:color w:val="000000" w:themeColor="text1"/>
          <w:sz w:val="28"/>
        </w:rPr>
      </w:pPr>
      <w:r w:rsidRPr="003C77C9">
        <w:rPr>
          <w:rFonts w:ascii="Arial" w:hAnsi="Arial" w:cs="Arial"/>
          <w:b/>
          <w:color w:val="000000" w:themeColor="text1"/>
          <w:sz w:val="28"/>
        </w:rPr>
        <w:t>ABORDAGEM MULTIDIS</w:t>
      </w:r>
      <w:r w:rsidR="003C77C9">
        <w:rPr>
          <w:rFonts w:ascii="Arial" w:hAnsi="Arial" w:cs="Arial"/>
          <w:b/>
          <w:color w:val="000000" w:themeColor="text1"/>
          <w:sz w:val="28"/>
        </w:rPr>
        <w:t xml:space="preserve">CIPLINAR EM REABILITAÇÃO ORAL – </w:t>
      </w:r>
      <w:r w:rsidRPr="003C77C9">
        <w:rPr>
          <w:rFonts w:ascii="Arial" w:hAnsi="Arial" w:cs="Arial"/>
          <w:b/>
          <w:color w:val="000000" w:themeColor="text1"/>
          <w:sz w:val="28"/>
        </w:rPr>
        <w:t>RELATO DE CASO CLÍNICO</w:t>
      </w:r>
      <w:r w:rsidR="00FE0CC0" w:rsidRPr="003C77C9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7E60DD25" w14:textId="7052DC19" w:rsidR="008F6C2B" w:rsidRPr="002112DC" w:rsidRDefault="008F6C2B" w:rsidP="008F6C2B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2112DC">
        <w:rPr>
          <w:rFonts w:ascii="Arial" w:hAnsi="Arial" w:cs="Arial"/>
          <w:b/>
          <w:sz w:val="22"/>
          <w:szCs w:val="22"/>
        </w:rPr>
        <w:t>Láyza</w:t>
      </w:r>
      <w:proofErr w:type="spellEnd"/>
      <w:r w:rsidRPr="002112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112DC">
        <w:rPr>
          <w:rFonts w:ascii="Arial" w:hAnsi="Arial" w:cs="Arial"/>
          <w:b/>
          <w:sz w:val="22"/>
          <w:szCs w:val="22"/>
        </w:rPr>
        <w:t>Lorrana</w:t>
      </w:r>
      <w:proofErr w:type="spellEnd"/>
      <w:r w:rsidRPr="002112DC">
        <w:rPr>
          <w:rFonts w:ascii="Arial" w:hAnsi="Arial" w:cs="Arial"/>
          <w:b/>
          <w:sz w:val="22"/>
          <w:szCs w:val="22"/>
        </w:rPr>
        <w:t xml:space="preserve"> Viana </w:t>
      </w:r>
      <w:r w:rsidR="00404E45" w:rsidRPr="002112DC">
        <w:rPr>
          <w:rFonts w:ascii="Arial" w:hAnsi="Arial" w:cs="Arial"/>
          <w:b/>
          <w:sz w:val="22"/>
          <w:szCs w:val="22"/>
        </w:rPr>
        <w:t>LIMA</w:t>
      </w:r>
      <w:r w:rsidR="00FB252A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  <w:r w:rsidR="00656B7A" w:rsidRPr="0022006B">
        <w:rPr>
          <w:rFonts w:ascii="Arial" w:hAnsi="Arial" w:cs="Arial"/>
          <w:b/>
          <w:sz w:val="22"/>
          <w:szCs w:val="22"/>
        </w:rPr>
        <w:t>*</w:t>
      </w:r>
    </w:p>
    <w:p w14:paraId="262147AC" w14:textId="77777777" w:rsidR="0022006B" w:rsidRDefault="008F6C2B" w:rsidP="00FB252A">
      <w:pPr>
        <w:jc w:val="right"/>
        <w:rPr>
          <w:rFonts w:ascii="Arial" w:hAnsi="Arial" w:cs="Arial"/>
          <w:b/>
          <w:sz w:val="22"/>
          <w:szCs w:val="22"/>
        </w:rPr>
      </w:pPr>
      <w:r w:rsidRPr="002112DC">
        <w:rPr>
          <w:rFonts w:ascii="Arial" w:hAnsi="Arial" w:cs="Arial"/>
          <w:b/>
          <w:sz w:val="22"/>
          <w:szCs w:val="22"/>
        </w:rPr>
        <w:t xml:space="preserve">Ananda Bonfim </w:t>
      </w:r>
      <w:r w:rsidR="00404E45" w:rsidRPr="002112DC">
        <w:rPr>
          <w:rFonts w:ascii="Arial" w:hAnsi="Arial" w:cs="Arial"/>
          <w:b/>
          <w:sz w:val="22"/>
          <w:szCs w:val="22"/>
        </w:rPr>
        <w:t>CAVALCANTE</w:t>
      </w:r>
      <w:r w:rsidR="00FB252A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3"/>
      </w:r>
    </w:p>
    <w:p w14:paraId="16FD4738" w14:textId="5AA98A3D" w:rsidR="00FB252A" w:rsidRPr="002112DC" w:rsidRDefault="0022006B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João Marcos Fernandes Pinheiro MOURA</w:t>
      </w:r>
      <w:r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4"/>
      </w:r>
      <w:proofErr w:type="gramEnd"/>
      <w:r w:rsidR="00FB252A" w:rsidRPr="0022006B">
        <w:rPr>
          <w:rFonts w:ascii="Arial" w:hAnsi="Arial" w:cs="Arial"/>
          <w:b/>
          <w:sz w:val="22"/>
          <w:szCs w:val="22"/>
        </w:rPr>
        <w:t xml:space="preserve"> </w:t>
      </w:r>
      <w:r w:rsidR="008F6C2B" w:rsidRPr="002112DC">
        <w:rPr>
          <w:rFonts w:ascii="Arial" w:hAnsi="Arial" w:cs="Arial"/>
          <w:b/>
          <w:sz w:val="22"/>
          <w:szCs w:val="22"/>
        </w:rPr>
        <w:t xml:space="preserve"> </w:t>
      </w:r>
      <w:proofErr w:type="gramStart"/>
    </w:p>
    <w:p w14:paraId="160329EA" w14:textId="67458BE0" w:rsidR="00FB252A" w:rsidRPr="002112DC" w:rsidRDefault="008F6C2B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proofErr w:type="gramEnd"/>
      <w:r w:rsidRPr="002112DC">
        <w:rPr>
          <w:rFonts w:ascii="Arial" w:hAnsi="Arial" w:cs="Arial"/>
          <w:b/>
          <w:sz w:val="22"/>
          <w:szCs w:val="22"/>
        </w:rPr>
        <w:t>Daylana</w:t>
      </w:r>
      <w:proofErr w:type="spellEnd"/>
      <w:r w:rsidRPr="002112DC">
        <w:rPr>
          <w:rFonts w:ascii="Arial" w:hAnsi="Arial" w:cs="Arial"/>
          <w:b/>
          <w:sz w:val="22"/>
          <w:szCs w:val="22"/>
        </w:rPr>
        <w:t xml:space="preserve"> Pacheco da </w:t>
      </w:r>
      <w:r w:rsidR="00404E45" w:rsidRPr="002112DC">
        <w:rPr>
          <w:rFonts w:ascii="Arial" w:hAnsi="Arial" w:cs="Arial"/>
          <w:b/>
          <w:sz w:val="22"/>
          <w:szCs w:val="22"/>
        </w:rPr>
        <w:t>SILVA</w:t>
      </w:r>
      <w:r w:rsidR="00FB252A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5"/>
      </w:r>
      <w:r w:rsidR="00FB252A" w:rsidRPr="0022006B">
        <w:rPr>
          <w:rFonts w:ascii="Arial" w:hAnsi="Arial" w:cs="Arial"/>
          <w:b/>
          <w:sz w:val="22"/>
          <w:szCs w:val="22"/>
        </w:rPr>
        <w:t xml:space="preserve"> </w:t>
      </w:r>
    </w:p>
    <w:p w14:paraId="7446EF36" w14:textId="77777777" w:rsidR="00FB252A" w:rsidRPr="002112DC" w:rsidRDefault="00FB252A" w:rsidP="006E2811">
      <w:pPr>
        <w:spacing w:after="120"/>
        <w:ind w:left="709" w:right="665"/>
        <w:jc w:val="center"/>
        <w:rPr>
          <w:rFonts w:ascii="Arial" w:hAnsi="Arial" w:cs="Arial"/>
        </w:rPr>
      </w:pPr>
    </w:p>
    <w:p w14:paraId="42F11C86" w14:textId="0FD37A43" w:rsidR="00FB252A" w:rsidRPr="00672C00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672C00">
        <w:rPr>
          <w:rFonts w:ascii="Arial" w:hAnsi="Arial" w:cs="Arial"/>
          <w:b/>
        </w:rPr>
        <w:t>RESUMO</w:t>
      </w:r>
    </w:p>
    <w:p w14:paraId="54339AF8" w14:textId="1302C281" w:rsidR="00672C00" w:rsidRDefault="00FC45D6" w:rsidP="00FC45D6">
      <w:pPr>
        <w:jc w:val="both"/>
        <w:rPr>
          <w:rFonts w:ascii="Arial" w:hAnsi="Arial" w:cs="Arial"/>
        </w:rPr>
      </w:pPr>
      <w:r w:rsidRPr="00FC45D6">
        <w:rPr>
          <w:rFonts w:ascii="Arial" w:hAnsi="Arial" w:cs="Arial"/>
          <w:b/>
        </w:rPr>
        <w:t>INTRODUÇÃO:</w:t>
      </w:r>
      <w:r w:rsidRPr="00FC45D6">
        <w:rPr>
          <w:rFonts w:ascii="Arial" w:hAnsi="Arial" w:cs="Arial"/>
        </w:rPr>
        <w:t xml:space="preserve"> A reabilitação oral é a área da Odontologia que visa res</w:t>
      </w:r>
      <w:r>
        <w:rPr>
          <w:rFonts w:ascii="Arial" w:hAnsi="Arial" w:cs="Arial"/>
        </w:rPr>
        <w:t xml:space="preserve">taurar função, estética e saúde </w:t>
      </w:r>
      <w:r w:rsidRPr="00FC45D6">
        <w:rPr>
          <w:rFonts w:ascii="Arial" w:hAnsi="Arial" w:cs="Arial"/>
        </w:rPr>
        <w:t xml:space="preserve">do sistema </w:t>
      </w:r>
      <w:proofErr w:type="spellStart"/>
      <w:r w:rsidRPr="00FC45D6">
        <w:rPr>
          <w:rFonts w:ascii="Arial" w:hAnsi="Arial" w:cs="Arial"/>
        </w:rPr>
        <w:t>estomatognático</w:t>
      </w:r>
      <w:proofErr w:type="spellEnd"/>
      <w:r w:rsidRPr="00FC45D6">
        <w:rPr>
          <w:rFonts w:ascii="Arial" w:hAnsi="Arial" w:cs="Arial"/>
        </w:rPr>
        <w:t xml:space="preserve">. </w:t>
      </w:r>
      <w:r w:rsidR="00680973">
        <w:rPr>
          <w:rFonts w:ascii="Arial" w:hAnsi="Arial" w:cs="Arial"/>
        </w:rPr>
        <w:t>O presente</w:t>
      </w:r>
      <w:r w:rsidRPr="00FC45D6">
        <w:rPr>
          <w:rFonts w:ascii="Arial" w:hAnsi="Arial" w:cs="Arial"/>
        </w:rPr>
        <w:t xml:space="preserve"> caso clínico aborda a complexidade de</w:t>
      </w:r>
      <w:r>
        <w:rPr>
          <w:rFonts w:ascii="Arial" w:hAnsi="Arial" w:cs="Arial"/>
        </w:rPr>
        <w:t xml:space="preserve"> reabilitações orais envolvendo </w:t>
      </w:r>
      <w:r w:rsidRPr="00FC45D6">
        <w:rPr>
          <w:rFonts w:ascii="Arial" w:hAnsi="Arial" w:cs="Arial"/>
        </w:rPr>
        <w:t xml:space="preserve">perdas dentárias, contato </w:t>
      </w:r>
      <w:proofErr w:type="spellStart"/>
      <w:r w:rsidRPr="00FC45D6">
        <w:rPr>
          <w:rFonts w:ascii="Arial" w:hAnsi="Arial" w:cs="Arial"/>
        </w:rPr>
        <w:t>oclusal</w:t>
      </w:r>
      <w:proofErr w:type="spellEnd"/>
      <w:r w:rsidRPr="00FC45D6">
        <w:rPr>
          <w:rFonts w:ascii="Arial" w:hAnsi="Arial" w:cs="Arial"/>
        </w:rPr>
        <w:t xml:space="preserve"> comprometido e problemas periodontai</w:t>
      </w:r>
      <w:r>
        <w:rPr>
          <w:rFonts w:ascii="Arial" w:hAnsi="Arial" w:cs="Arial"/>
        </w:rPr>
        <w:t xml:space="preserve">s. A paciente relatava incômodo </w:t>
      </w:r>
      <w:r w:rsidRPr="00FC45D6">
        <w:rPr>
          <w:rFonts w:ascii="Arial" w:hAnsi="Arial" w:cs="Arial"/>
        </w:rPr>
        <w:t>estético ao sorrir e sensibilidade dentária, o que motivou a busca por atendimento. A importânci</w:t>
      </w:r>
      <w:r>
        <w:rPr>
          <w:rFonts w:ascii="Arial" w:hAnsi="Arial" w:cs="Arial"/>
        </w:rPr>
        <w:t xml:space="preserve">a do </w:t>
      </w:r>
      <w:r w:rsidRPr="00FC45D6">
        <w:rPr>
          <w:rFonts w:ascii="Arial" w:hAnsi="Arial" w:cs="Arial"/>
        </w:rPr>
        <w:t>trabalho se justifica pela necessidade de uma abordagem multidisciplinar cri</w:t>
      </w:r>
      <w:r>
        <w:rPr>
          <w:rFonts w:ascii="Arial" w:hAnsi="Arial" w:cs="Arial"/>
        </w:rPr>
        <w:t xml:space="preserve">teriosa para restaurar estética </w:t>
      </w:r>
      <w:r w:rsidRPr="00FC45D6">
        <w:rPr>
          <w:rFonts w:ascii="Arial" w:hAnsi="Arial" w:cs="Arial"/>
        </w:rPr>
        <w:t xml:space="preserve">e função, além de proporcionar conforto ao paciente. </w:t>
      </w:r>
      <w:r w:rsidRPr="00FC45D6">
        <w:rPr>
          <w:rFonts w:ascii="Arial" w:hAnsi="Arial" w:cs="Arial"/>
          <w:b/>
        </w:rPr>
        <w:t>RELATO DE CASO:</w:t>
      </w:r>
      <w:r>
        <w:rPr>
          <w:rFonts w:ascii="Arial" w:hAnsi="Arial" w:cs="Arial"/>
        </w:rPr>
        <w:t xml:space="preserve"> Paciente do sexo feminino, </w:t>
      </w:r>
      <w:r w:rsidRPr="00FC45D6">
        <w:rPr>
          <w:rFonts w:ascii="Arial" w:hAnsi="Arial" w:cs="Arial"/>
        </w:rPr>
        <w:t xml:space="preserve">44 anos, </w:t>
      </w:r>
      <w:proofErr w:type="spellStart"/>
      <w:r w:rsidRPr="00FC45D6">
        <w:rPr>
          <w:rFonts w:ascii="Arial" w:hAnsi="Arial" w:cs="Arial"/>
        </w:rPr>
        <w:t>normossistêmica</w:t>
      </w:r>
      <w:proofErr w:type="spellEnd"/>
      <w:r w:rsidRPr="00FC45D6">
        <w:rPr>
          <w:rFonts w:ascii="Arial" w:hAnsi="Arial" w:cs="Arial"/>
        </w:rPr>
        <w:t>, compareceu à clínica universitária com que</w:t>
      </w:r>
      <w:r>
        <w:rPr>
          <w:rFonts w:ascii="Arial" w:hAnsi="Arial" w:cs="Arial"/>
        </w:rPr>
        <w:t xml:space="preserve">ixa de sensibilidade nos dentes </w:t>
      </w:r>
      <w:r w:rsidRPr="00FC45D6">
        <w:rPr>
          <w:rFonts w:ascii="Arial" w:hAnsi="Arial" w:cs="Arial"/>
        </w:rPr>
        <w:t>anteriores e incômodo estético. No exame cl</w:t>
      </w:r>
      <w:r>
        <w:rPr>
          <w:rFonts w:ascii="Arial" w:hAnsi="Arial" w:cs="Arial"/>
        </w:rPr>
        <w:t xml:space="preserve">ínico, observou-se ausência dos dentes 14, 24 e 25, além de </w:t>
      </w:r>
      <w:r w:rsidRPr="00FC45D6">
        <w:rPr>
          <w:rFonts w:ascii="Arial" w:hAnsi="Arial" w:cs="Arial"/>
        </w:rPr>
        <w:t>facetas de resina com ex</w:t>
      </w:r>
      <w:r>
        <w:rPr>
          <w:rFonts w:ascii="Arial" w:hAnsi="Arial" w:cs="Arial"/>
        </w:rPr>
        <w:t xml:space="preserve">cesso de material restaurador e </w:t>
      </w:r>
      <w:r w:rsidRPr="00FC45D6">
        <w:rPr>
          <w:rFonts w:ascii="Arial" w:hAnsi="Arial" w:cs="Arial"/>
        </w:rPr>
        <w:t>inflamação gengival nos elementos 11, 12, 21</w:t>
      </w:r>
      <w:r>
        <w:rPr>
          <w:rFonts w:ascii="Arial" w:hAnsi="Arial" w:cs="Arial"/>
        </w:rPr>
        <w:t xml:space="preserve"> e </w:t>
      </w:r>
      <w:r w:rsidRPr="00FC45D6">
        <w:rPr>
          <w:rFonts w:ascii="Arial" w:hAnsi="Arial" w:cs="Arial"/>
        </w:rPr>
        <w:t>22. Após o controle periodontal, iniciou-se a fase reabilitadora c</w:t>
      </w:r>
      <w:r>
        <w:rPr>
          <w:rFonts w:ascii="Arial" w:hAnsi="Arial" w:cs="Arial"/>
        </w:rPr>
        <w:t xml:space="preserve">om confecção de prótese parcial </w:t>
      </w:r>
      <w:r w:rsidRPr="00FC45D6">
        <w:rPr>
          <w:rFonts w:ascii="Arial" w:hAnsi="Arial" w:cs="Arial"/>
        </w:rPr>
        <w:t>removível e substituição das facetas por novas restaurações estéti</w:t>
      </w:r>
      <w:r>
        <w:rPr>
          <w:rFonts w:ascii="Arial" w:hAnsi="Arial" w:cs="Arial"/>
        </w:rPr>
        <w:t xml:space="preserve">cas e funcionais. </w:t>
      </w:r>
      <w:r w:rsidRPr="00FC45D6">
        <w:rPr>
          <w:rFonts w:ascii="Arial" w:hAnsi="Arial" w:cs="Arial"/>
          <w:b/>
        </w:rPr>
        <w:t>CONSIDERAÇÕES FINAIS:</w:t>
      </w:r>
      <w:r w:rsidRPr="00FC45D6">
        <w:rPr>
          <w:rFonts w:ascii="Arial" w:hAnsi="Arial" w:cs="Arial"/>
        </w:rPr>
        <w:t xml:space="preserve"> O caso </w:t>
      </w:r>
      <w:r w:rsidR="00DE4B69">
        <w:rPr>
          <w:rFonts w:ascii="Arial" w:hAnsi="Arial" w:cs="Arial"/>
        </w:rPr>
        <w:t>apresentado evidencia</w:t>
      </w:r>
      <w:r w:rsidRPr="00FC45D6">
        <w:rPr>
          <w:rFonts w:ascii="Arial" w:hAnsi="Arial" w:cs="Arial"/>
        </w:rPr>
        <w:t xml:space="preserve"> que o sucesso em reabilitações orais depende</w:t>
      </w:r>
      <w:r>
        <w:rPr>
          <w:rFonts w:ascii="Arial" w:hAnsi="Arial" w:cs="Arial"/>
        </w:rPr>
        <w:t xml:space="preserve"> do respeito à sequência lógica </w:t>
      </w:r>
      <w:r w:rsidRPr="00FC45D6">
        <w:rPr>
          <w:rFonts w:ascii="Arial" w:hAnsi="Arial" w:cs="Arial"/>
        </w:rPr>
        <w:t>dos procedi</w:t>
      </w:r>
      <w:r>
        <w:rPr>
          <w:rFonts w:ascii="Arial" w:hAnsi="Arial" w:cs="Arial"/>
        </w:rPr>
        <w:t xml:space="preserve">mentos: controle do meio bucal, </w:t>
      </w:r>
      <w:r w:rsidRPr="00FC45D6">
        <w:rPr>
          <w:rFonts w:ascii="Arial" w:hAnsi="Arial" w:cs="Arial"/>
        </w:rPr>
        <w:t>tratamento periodontal,</w:t>
      </w:r>
      <w:r>
        <w:rPr>
          <w:rFonts w:ascii="Arial" w:hAnsi="Arial" w:cs="Arial"/>
        </w:rPr>
        <w:t xml:space="preserve"> e somente então a reabilitação </w:t>
      </w:r>
      <w:r w:rsidRPr="00FC45D6">
        <w:rPr>
          <w:rFonts w:ascii="Arial" w:hAnsi="Arial" w:cs="Arial"/>
        </w:rPr>
        <w:t xml:space="preserve">estética. A abordagem multidisciplinar foi essencial para alcançar os resultados </w:t>
      </w:r>
      <w:r w:rsidR="00680973">
        <w:rPr>
          <w:rFonts w:ascii="Arial" w:hAnsi="Arial" w:cs="Arial"/>
        </w:rPr>
        <w:t>clínicos satisfatórios.</w:t>
      </w:r>
    </w:p>
    <w:p w14:paraId="2069CCA5" w14:textId="77777777" w:rsidR="00672C00" w:rsidRDefault="00672C00" w:rsidP="00672C00">
      <w:pPr>
        <w:jc w:val="both"/>
        <w:rPr>
          <w:rFonts w:ascii="Arial" w:hAnsi="Arial" w:cs="Arial"/>
        </w:rPr>
      </w:pPr>
    </w:p>
    <w:p w14:paraId="365BCC9A" w14:textId="0E9E1CF3" w:rsidR="00BD3669" w:rsidRPr="00672C00" w:rsidRDefault="00A93FE6" w:rsidP="00672C00">
      <w:pPr>
        <w:jc w:val="both"/>
        <w:rPr>
          <w:rFonts w:ascii="Arial" w:hAnsi="Arial" w:cs="Arial"/>
        </w:rPr>
      </w:pPr>
      <w:r w:rsidRPr="009518A5">
        <w:rPr>
          <w:rFonts w:ascii="Arial" w:hAnsi="Arial" w:cs="Arial"/>
          <w:b/>
        </w:rPr>
        <w:t>Descritores</w:t>
      </w:r>
      <w:r w:rsidR="009518A5" w:rsidRPr="009518A5">
        <w:rPr>
          <w:rFonts w:ascii="Arial" w:hAnsi="Arial" w:cs="Arial"/>
        </w:rPr>
        <w:t xml:space="preserve">: </w:t>
      </w:r>
      <w:r w:rsidR="009518A5">
        <w:rPr>
          <w:rFonts w:ascii="Arial" w:hAnsi="Arial" w:cs="Arial"/>
        </w:rPr>
        <w:t>Reabilitação</w:t>
      </w:r>
      <w:r w:rsidR="009518A5" w:rsidRPr="009518A5">
        <w:rPr>
          <w:rFonts w:ascii="Arial" w:hAnsi="Arial" w:cs="Arial"/>
        </w:rPr>
        <w:t xml:space="preserve">. Prótese Parcial Removível. Facetas Dentárias. Estética. </w:t>
      </w:r>
      <w:r w:rsidR="007C52D4">
        <w:rPr>
          <w:rFonts w:ascii="Arial" w:hAnsi="Arial" w:cs="Arial"/>
        </w:rPr>
        <w:t>Adequação do meio bucal</w:t>
      </w:r>
      <w:bookmarkStart w:id="0" w:name="_GoBack"/>
      <w:bookmarkEnd w:id="0"/>
      <w:r w:rsidR="009518A5" w:rsidRPr="009518A5">
        <w:rPr>
          <w:rFonts w:ascii="Arial" w:hAnsi="Arial" w:cs="Arial"/>
        </w:rPr>
        <w:t>.</w:t>
      </w:r>
    </w:p>
    <w:sectPr w:rsidR="00BD3669" w:rsidRPr="00672C00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E4AF5" w14:textId="77777777" w:rsidR="00424784" w:rsidRDefault="00424784" w:rsidP="00D479CD">
      <w:r>
        <w:separator/>
      </w:r>
    </w:p>
  </w:endnote>
  <w:endnote w:type="continuationSeparator" w:id="0">
    <w:p w14:paraId="06B4367C" w14:textId="77777777" w:rsidR="00424784" w:rsidRDefault="0042478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C45D6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43D3F" w14:textId="77777777" w:rsidR="00424784" w:rsidRDefault="00424784" w:rsidP="00D479CD">
      <w:r>
        <w:separator/>
      </w:r>
    </w:p>
  </w:footnote>
  <w:footnote w:type="continuationSeparator" w:id="0">
    <w:p w14:paraId="08964EC0" w14:textId="77777777" w:rsidR="00424784" w:rsidRDefault="00424784" w:rsidP="00D479CD">
      <w:r>
        <w:continuationSeparator/>
      </w:r>
    </w:p>
  </w:footnote>
  <w:footnote w:id="1">
    <w:p w14:paraId="45A08E28" w14:textId="014B9705" w:rsidR="00FE0CC0" w:rsidRDefault="00FE0CC0" w:rsidP="00FE0CC0">
      <w:pPr>
        <w:pStyle w:val="Textodenotaderodap"/>
      </w:pPr>
      <w:r>
        <w:rPr>
          <w:rStyle w:val="Refdenotaderodap"/>
        </w:rPr>
        <w:footnoteRef/>
      </w:r>
      <w:r>
        <w:t xml:space="preserve"> Trabalho apresentado na V Jornada Acadêmica de Odontologia (JAO), promovida pelo Centro Universitário Santo Agostinho, nos dias 29 e 30 de maio de </w:t>
      </w:r>
      <w:proofErr w:type="gramStart"/>
      <w:r>
        <w:t>2025</w:t>
      </w:r>
      <w:proofErr w:type="gramEnd"/>
    </w:p>
  </w:footnote>
  <w:footnote w:id="2">
    <w:p w14:paraId="126BA6CA" w14:textId="520B1B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9518A5">
        <w:rPr>
          <w:iCs/>
        </w:rPr>
        <w:t xml:space="preserve"> – Teresina-PI. E-mail: layzaliimaaa92@gmail.com</w:t>
      </w:r>
      <w:proofErr w:type="gramStart"/>
      <w:r w:rsidRPr="00C707F3">
        <w:t xml:space="preserve">  </w:t>
      </w:r>
    </w:p>
    <w:proofErr w:type="gramEnd"/>
  </w:footnote>
  <w:footnote w:id="3">
    <w:p w14:paraId="46EA5060" w14:textId="4B6CB8E6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</w:t>
      </w:r>
      <w:proofErr w:type="gramStart"/>
      <w:r w:rsidR="00C707F3">
        <w:t xml:space="preserve">Estudante do curso de graduação em Odontologia no </w:t>
      </w:r>
      <w:r w:rsidR="00C707F3" w:rsidRPr="00C707F3">
        <w:t>Centro Universitário Santo Agostinho (UNIFSA)</w:t>
      </w:r>
      <w:r w:rsidR="009518A5">
        <w:rPr>
          <w:iCs/>
        </w:rPr>
        <w:t xml:space="preserve"> </w:t>
      </w:r>
      <w:r w:rsidR="009518A5" w:rsidRPr="00C707F3">
        <w:t>)</w:t>
      </w:r>
      <w:proofErr w:type="gramEnd"/>
      <w:r w:rsidR="009518A5">
        <w:rPr>
          <w:iCs/>
        </w:rPr>
        <w:t xml:space="preserve"> – Teresina-PI.</w:t>
      </w:r>
      <w:r w:rsidR="00C707F3" w:rsidRPr="00C707F3">
        <w:t xml:space="preserve"> </w:t>
      </w:r>
      <w:r w:rsidR="009518A5">
        <w:t>E-mail: a</w:t>
      </w:r>
      <w:r w:rsidR="00213F52">
        <w:t>nandabc</w:t>
      </w:r>
      <w:r w:rsidR="009518A5">
        <w:t>2015@gmail.com</w:t>
      </w:r>
      <w:proofErr w:type="gramStart"/>
      <w:r w:rsidR="00C707F3" w:rsidRPr="00C707F3">
        <w:t xml:space="preserve"> </w:t>
      </w:r>
      <w:r w:rsidRPr="00C707F3">
        <w:t xml:space="preserve"> </w:t>
      </w:r>
    </w:p>
    <w:proofErr w:type="gramEnd"/>
  </w:footnote>
  <w:footnote w:id="4">
    <w:p w14:paraId="50AB703A" w14:textId="5AFE636A" w:rsidR="0022006B" w:rsidRDefault="002200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707F3">
        <w:t>Autor</w:t>
      </w:r>
      <w:r>
        <w:t xml:space="preserve">. </w:t>
      </w:r>
      <w:proofErr w:type="gramStart"/>
      <w:r>
        <w:t xml:space="preserve">Estudante do curso de graduação em Odontologia no </w:t>
      </w:r>
      <w:r w:rsidRPr="00C707F3">
        <w:t>Centro Universitário Santo Agostinho (UNIFSA)</w:t>
      </w:r>
      <w:r>
        <w:rPr>
          <w:iCs/>
        </w:rPr>
        <w:t xml:space="preserve"> </w:t>
      </w:r>
      <w:r w:rsidRPr="00C707F3">
        <w:t>)</w:t>
      </w:r>
      <w:proofErr w:type="gramEnd"/>
      <w:r>
        <w:rPr>
          <w:iCs/>
        </w:rPr>
        <w:t xml:space="preserve"> – Teresina-PI.</w:t>
      </w:r>
      <w:r w:rsidRPr="00C707F3">
        <w:t xml:space="preserve"> </w:t>
      </w:r>
      <w:r>
        <w:t xml:space="preserve">E-mail: </w:t>
      </w:r>
      <w:r>
        <w:t>jo.omarcos88</w:t>
      </w:r>
      <w:r>
        <w:t>@gmail.com</w:t>
      </w:r>
      <w:proofErr w:type="gramStart"/>
      <w:r w:rsidRPr="00C707F3">
        <w:t xml:space="preserve">  </w:t>
      </w:r>
    </w:p>
    <w:proofErr w:type="gramEnd"/>
  </w:footnote>
  <w:footnote w:id="5">
    <w:p w14:paraId="261A472C" w14:textId="27948F6A" w:rsidR="00FB252A" w:rsidRPr="00C707F3" w:rsidRDefault="00FB252A" w:rsidP="009518A5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</w:t>
      </w:r>
      <w:r w:rsidR="009518A5">
        <w:t>Estadual do Piauí</w:t>
      </w:r>
      <w:r w:rsidRPr="00C707F3">
        <w:t xml:space="preserve"> (</w:t>
      </w:r>
      <w:r w:rsidR="009518A5">
        <w:t>2015</w:t>
      </w:r>
      <w:r w:rsidRPr="00C707F3">
        <w:t xml:space="preserve">). </w:t>
      </w:r>
      <w:r w:rsidR="009518A5">
        <w:t xml:space="preserve">Mestre em Odontologia pela Universidade Federal do Piauí (UFPI) e Doutora em </w:t>
      </w:r>
      <w:proofErr w:type="spellStart"/>
      <w:r w:rsidR="009518A5">
        <w:t>Dentística</w:t>
      </w:r>
      <w:proofErr w:type="spellEnd"/>
      <w:r w:rsidR="009518A5">
        <w:t xml:space="preserve"> pela Universidade Estadual de Campinas (UNICAMP). Professora do Centro Universitário Santo Agostinho (UNIFSA). Orientadora da Pesquisa</w:t>
      </w:r>
      <w:r w:rsidR="00380CEB" w:rsidRPr="00C707F3">
        <w:t>.</w:t>
      </w:r>
      <w:r w:rsidR="009518A5">
        <w:t xml:space="preserve"> E-mail: daylanapachecos@gmail.com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67D7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1616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12DC"/>
    <w:rsid w:val="00213991"/>
    <w:rsid w:val="00213F52"/>
    <w:rsid w:val="0022006B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515D"/>
    <w:rsid w:val="003B632C"/>
    <w:rsid w:val="003B666E"/>
    <w:rsid w:val="003C1B84"/>
    <w:rsid w:val="003C65C9"/>
    <w:rsid w:val="003C77C9"/>
    <w:rsid w:val="003D03CE"/>
    <w:rsid w:val="003E4032"/>
    <w:rsid w:val="003E7355"/>
    <w:rsid w:val="003F179A"/>
    <w:rsid w:val="00404E45"/>
    <w:rsid w:val="0041131B"/>
    <w:rsid w:val="004130A6"/>
    <w:rsid w:val="00424784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4537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56B7A"/>
    <w:rsid w:val="00670C02"/>
    <w:rsid w:val="00672C00"/>
    <w:rsid w:val="00673E94"/>
    <w:rsid w:val="0067530F"/>
    <w:rsid w:val="00680973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5B44"/>
    <w:rsid w:val="006E2811"/>
    <w:rsid w:val="0071054B"/>
    <w:rsid w:val="00711CC5"/>
    <w:rsid w:val="007148B7"/>
    <w:rsid w:val="007227A1"/>
    <w:rsid w:val="00725A81"/>
    <w:rsid w:val="00731455"/>
    <w:rsid w:val="0073419E"/>
    <w:rsid w:val="00736CCC"/>
    <w:rsid w:val="00736D5B"/>
    <w:rsid w:val="007425EE"/>
    <w:rsid w:val="00742AEA"/>
    <w:rsid w:val="007709A4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52D4"/>
    <w:rsid w:val="007D029F"/>
    <w:rsid w:val="007D1AC8"/>
    <w:rsid w:val="007D7048"/>
    <w:rsid w:val="007D7631"/>
    <w:rsid w:val="007E16EC"/>
    <w:rsid w:val="007E1EB2"/>
    <w:rsid w:val="007E2699"/>
    <w:rsid w:val="007E6E85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3CE5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8F6C2B"/>
    <w:rsid w:val="0090202E"/>
    <w:rsid w:val="009044FB"/>
    <w:rsid w:val="0090619C"/>
    <w:rsid w:val="00913FA6"/>
    <w:rsid w:val="00925E48"/>
    <w:rsid w:val="00931F38"/>
    <w:rsid w:val="00932EBC"/>
    <w:rsid w:val="00936F06"/>
    <w:rsid w:val="00943728"/>
    <w:rsid w:val="009518A5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D6716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4B69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1ED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1C5C"/>
    <w:rsid w:val="00FB252A"/>
    <w:rsid w:val="00FB3E67"/>
    <w:rsid w:val="00FB46FF"/>
    <w:rsid w:val="00FB49C0"/>
    <w:rsid w:val="00FB4D83"/>
    <w:rsid w:val="00FB5076"/>
    <w:rsid w:val="00FC45D6"/>
    <w:rsid w:val="00FE0CC0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BFFB-F7BB-44C6-B023-B11F89E7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ADM</cp:lastModifiedBy>
  <cp:revision>2</cp:revision>
  <cp:lastPrinted>2025-05-21T16:24:00Z</cp:lastPrinted>
  <dcterms:created xsi:type="dcterms:W3CDTF">2025-05-21T16:48:00Z</dcterms:created>
  <dcterms:modified xsi:type="dcterms:W3CDTF">2025-05-21T16:48:00Z</dcterms:modified>
</cp:coreProperties>
</file>