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AA3D53" w:rsidRPr="00AE0A31" w:rsidRDefault="00AE0A31" w:rsidP="00AA3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31">
        <w:rPr>
          <w:rFonts w:ascii="Times New Roman" w:hAnsi="Times New Roman" w:cs="Times New Roman"/>
          <w:b/>
          <w:sz w:val="24"/>
          <w:szCs w:val="24"/>
        </w:rPr>
        <w:t>CANTINHO DA LEITURA – UM MOMENTO PARA RELAXAR</w:t>
      </w:r>
    </w:p>
    <w:p w:rsidR="00AA3D53" w:rsidRPr="00AE0A31" w:rsidRDefault="00CA2FCD" w:rsidP="005A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31">
        <w:rPr>
          <w:rFonts w:ascii="Times New Roman" w:hAnsi="Times New Roman" w:cs="Times New Roman"/>
          <w:sz w:val="24"/>
          <w:szCs w:val="24"/>
        </w:rPr>
        <w:t>Ediane Pedroso Silva</w:t>
      </w:r>
      <w:r w:rsidR="005A2FD9" w:rsidRPr="00AE0A3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5A2FD9" w:rsidRPr="00AE0A31" w:rsidRDefault="00CA2FCD" w:rsidP="005A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31">
        <w:rPr>
          <w:rFonts w:ascii="Times New Roman" w:hAnsi="Times New Roman" w:cs="Times New Roman"/>
          <w:sz w:val="24"/>
          <w:szCs w:val="24"/>
        </w:rPr>
        <w:t>Mary Ellen Tapajós de Sousa</w:t>
      </w:r>
      <w:r w:rsidRPr="00AE0A31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5A2FD9" w:rsidRPr="00AE0A3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AA3D53" w:rsidRPr="00AE0A31" w:rsidRDefault="00AA3D53" w:rsidP="005A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31">
        <w:rPr>
          <w:rFonts w:ascii="Times New Roman" w:hAnsi="Times New Roman" w:cs="Times New Roman"/>
          <w:sz w:val="24"/>
          <w:szCs w:val="24"/>
        </w:rPr>
        <w:t>Eli Conceição de Vasconcelos Tapajós Sousa</w:t>
      </w:r>
      <w:r w:rsidR="005A2FD9" w:rsidRPr="00AE0A3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A3D53" w:rsidRPr="00AE0A31" w:rsidRDefault="00AA3D53" w:rsidP="005A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A31">
        <w:rPr>
          <w:rFonts w:ascii="Times New Roman" w:hAnsi="Times New Roman" w:cs="Times New Roman"/>
          <w:sz w:val="24"/>
          <w:szCs w:val="24"/>
        </w:rPr>
        <w:t xml:space="preserve">Ana Betânia </w:t>
      </w:r>
      <w:r w:rsidR="00F93966">
        <w:rPr>
          <w:rFonts w:ascii="Times New Roman" w:hAnsi="Times New Roman" w:cs="Times New Roman"/>
          <w:sz w:val="24"/>
          <w:szCs w:val="24"/>
        </w:rPr>
        <w:t xml:space="preserve">Ferreira </w:t>
      </w:r>
      <w:r w:rsidRPr="00AE0A31">
        <w:rPr>
          <w:rFonts w:ascii="Times New Roman" w:hAnsi="Times New Roman" w:cs="Times New Roman"/>
          <w:sz w:val="24"/>
          <w:szCs w:val="24"/>
        </w:rPr>
        <w:t>Araújo</w:t>
      </w:r>
      <w:r w:rsidR="005A2FD9" w:rsidRPr="00AE0A31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AA3D53" w:rsidRPr="00AE0A31" w:rsidRDefault="00AA3D53" w:rsidP="00AA3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D53" w:rsidRPr="00AE0A31" w:rsidRDefault="00AA3D53" w:rsidP="00AA3D53">
      <w:pPr>
        <w:pStyle w:val="Default"/>
        <w:jc w:val="both"/>
        <w:rPr>
          <w:b/>
          <w:bCs/>
        </w:rPr>
      </w:pPr>
      <w:r w:rsidRPr="00AE0A31">
        <w:rPr>
          <w:b/>
          <w:bCs/>
        </w:rPr>
        <w:t>RESUMO:</w:t>
      </w:r>
    </w:p>
    <w:p w:rsidR="00E266D2" w:rsidRPr="00AE0A31" w:rsidRDefault="00AA3D53" w:rsidP="00AA3D53">
      <w:pPr>
        <w:jc w:val="both"/>
        <w:rPr>
          <w:rFonts w:ascii="Times New Roman" w:hAnsi="Times New Roman" w:cs="Times New Roman"/>
          <w:sz w:val="24"/>
          <w:szCs w:val="24"/>
        </w:rPr>
      </w:pPr>
      <w:r w:rsidRPr="00AE0A31">
        <w:rPr>
          <w:rFonts w:ascii="Times New Roman" w:hAnsi="Times New Roman" w:cs="Times New Roman"/>
          <w:sz w:val="24"/>
          <w:szCs w:val="24"/>
        </w:rPr>
        <w:t>A leitura é de extrema importância para todos os níveis de ensino, por isso é necessário que a criança se familiarize com livros desde o seu primeiro ano de vida, pois a literatura desperta diferentes habilidades, como a linguagem, a ampliação do vocabulário, a criatividade e a descoberta do mundo imaginário. É fundamental que o educando crie hábito de leitura, tornando-se leitor profícuo capaz de interagir consigo e com o mundo a sua volta. Segundo Marisa</w:t>
      </w:r>
      <w:r w:rsidR="0017358B" w:rsidRPr="00AE0A31">
        <w:rPr>
          <w:rFonts w:ascii="Times New Roman" w:hAnsi="Times New Roman" w:cs="Times New Roman"/>
          <w:sz w:val="24"/>
          <w:szCs w:val="24"/>
        </w:rPr>
        <w:t xml:space="preserve"> (2002</w:t>
      </w:r>
      <w:r w:rsidRPr="00AE0A31">
        <w:rPr>
          <w:rFonts w:ascii="Times New Roman" w:hAnsi="Times New Roman" w:cs="Times New Roman"/>
          <w:sz w:val="24"/>
          <w:szCs w:val="24"/>
        </w:rPr>
        <w:t>), em nossa cultura, quanto mais abrangente a concepção do mundo e de vida, mais intensamente se lê, numa espiral quase sem fim, que pode e deve começar na escola</w:t>
      </w:r>
      <w:r w:rsidR="00267728" w:rsidRPr="00AE0A31">
        <w:rPr>
          <w:rFonts w:ascii="Times New Roman" w:hAnsi="Times New Roman" w:cs="Times New Roman"/>
          <w:sz w:val="24"/>
          <w:szCs w:val="24"/>
        </w:rPr>
        <w:t>,</w:t>
      </w:r>
      <w:r w:rsidRPr="00AE0A31">
        <w:rPr>
          <w:rFonts w:ascii="Times New Roman" w:hAnsi="Times New Roman" w:cs="Times New Roman"/>
          <w:sz w:val="24"/>
          <w:szCs w:val="24"/>
        </w:rPr>
        <w:t xml:space="preserve"> mas não se </w:t>
      </w:r>
      <w:r w:rsidR="00267728" w:rsidRPr="00AE0A31">
        <w:rPr>
          <w:rFonts w:ascii="Times New Roman" w:hAnsi="Times New Roman" w:cs="Times New Roman"/>
          <w:sz w:val="24"/>
          <w:szCs w:val="24"/>
        </w:rPr>
        <w:t>encerra</w:t>
      </w:r>
      <w:r w:rsidRPr="00AE0A31">
        <w:rPr>
          <w:rFonts w:ascii="Times New Roman" w:hAnsi="Times New Roman" w:cs="Times New Roman"/>
          <w:sz w:val="24"/>
          <w:szCs w:val="24"/>
        </w:rPr>
        <w:t xml:space="preserve"> nela. Diante dessa afirmativa, houve a necessidade de criar o projeto “cantinho da leitura” </w:t>
      </w:r>
      <w:r w:rsidR="00267728" w:rsidRPr="00AE0A31">
        <w:rPr>
          <w:rFonts w:ascii="Times New Roman" w:hAnsi="Times New Roman" w:cs="Times New Roman"/>
          <w:sz w:val="24"/>
          <w:szCs w:val="24"/>
        </w:rPr>
        <w:t xml:space="preserve">para estimular nas crianças hábito e </w:t>
      </w:r>
      <w:r w:rsidRPr="00AE0A31">
        <w:rPr>
          <w:rFonts w:ascii="Times New Roman" w:hAnsi="Times New Roman" w:cs="Times New Roman"/>
          <w:sz w:val="24"/>
          <w:szCs w:val="24"/>
        </w:rPr>
        <w:t>interesse pela leitura, pois a mesma abre mentes e caminhos para a formação do indivíduo uma vez que a leitura faz com que você conheça realidades de seu país e o meio para intervir de forma crítica as mazelas que assolam a sociedade. A metodologia do projeto foi através da caixinha da criatividade, onde montou-se um cenário bem colorido, com almofadas e crianças lendo, como pano de fundo criou -se uma árvore do conhecimento, onde de seu caule surgiram as prateleiras dos livros, tudo pensado no concreto, no palpável, pois a criança aprende melhor através do contato visual e manual. Segundo Sandroni e Machado</w:t>
      </w:r>
      <w:r w:rsidR="00267728" w:rsidRPr="00AE0A31">
        <w:rPr>
          <w:rFonts w:ascii="Times New Roman" w:hAnsi="Times New Roman" w:cs="Times New Roman"/>
          <w:sz w:val="24"/>
          <w:szCs w:val="24"/>
        </w:rPr>
        <w:t xml:space="preserve"> </w:t>
      </w:r>
      <w:r w:rsidRPr="00AE0A31">
        <w:rPr>
          <w:rFonts w:ascii="Times New Roman" w:hAnsi="Times New Roman" w:cs="Times New Roman"/>
          <w:sz w:val="24"/>
          <w:szCs w:val="24"/>
        </w:rPr>
        <w:t>(1991</w:t>
      </w:r>
      <w:r w:rsidR="00267728" w:rsidRPr="00AE0A31">
        <w:rPr>
          <w:rFonts w:ascii="Times New Roman" w:hAnsi="Times New Roman" w:cs="Times New Roman"/>
          <w:sz w:val="24"/>
          <w:szCs w:val="24"/>
        </w:rPr>
        <w:t>)</w:t>
      </w:r>
      <w:r w:rsidRPr="00AE0A31">
        <w:rPr>
          <w:rFonts w:ascii="Times New Roman" w:hAnsi="Times New Roman" w:cs="Times New Roman"/>
          <w:sz w:val="24"/>
          <w:szCs w:val="24"/>
        </w:rPr>
        <w:t xml:space="preserve"> a criança percebe desde muito cedo que o livro</w:t>
      </w:r>
      <w:r w:rsidR="00267728" w:rsidRPr="00AE0A31">
        <w:rPr>
          <w:rFonts w:ascii="Times New Roman" w:hAnsi="Times New Roman" w:cs="Times New Roman"/>
          <w:sz w:val="24"/>
          <w:szCs w:val="24"/>
        </w:rPr>
        <w:t xml:space="preserve"> é uma coisa boa e que dá prazer</w:t>
      </w:r>
      <w:r w:rsidRPr="00AE0A31">
        <w:rPr>
          <w:rFonts w:ascii="Times New Roman" w:hAnsi="Times New Roman" w:cs="Times New Roman"/>
          <w:sz w:val="24"/>
          <w:szCs w:val="24"/>
        </w:rPr>
        <w:t xml:space="preserve">. As cores, formas e figuras presentes nesses livros são o ponta pé inicial para </w:t>
      </w:r>
      <w:r w:rsidR="00267728" w:rsidRPr="00AE0A31">
        <w:rPr>
          <w:rFonts w:ascii="Times New Roman" w:hAnsi="Times New Roman" w:cs="Times New Roman"/>
          <w:sz w:val="24"/>
          <w:szCs w:val="24"/>
        </w:rPr>
        <w:t>despertar o interesse</w:t>
      </w:r>
      <w:r w:rsidRPr="00AE0A31">
        <w:rPr>
          <w:rFonts w:ascii="Times New Roman" w:hAnsi="Times New Roman" w:cs="Times New Roman"/>
          <w:sz w:val="24"/>
          <w:szCs w:val="24"/>
        </w:rPr>
        <w:t xml:space="preserve"> da criança</w:t>
      </w:r>
      <w:r w:rsidR="00267728" w:rsidRPr="00AE0A31">
        <w:rPr>
          <w:rFonts w:ascii="Times New Roman" w:hAnsi="Times New Roman" w:cs="Times New Roman"/>
          <w:sz w:val="24"/>
          <w:szCs w:val="24"/>
        </w:rPr>
        <w:t xml:space="preserve"> e </w:t>
      </w:r>
      <w:r w:rsidRPr="00AE0A31">
        <w:rPr>
          <w:rFonts w:ascii="Times New Roman" w:hAnsi="Times New Roman" w:cs="Times New Roman"/>
          <w:sz w:val="24"/>
          <w:szCs w:val="24"/>
        </w:rPr>
        <w:t>assim</w:t>
      </w:r>
      <w:r w:rsidR="00267728" w:rsidRPr="00AE0A31">
        <w:rPr>
          <w:rFonts w:ascii="Times New Roman" w:hAnsi="Times New Roman" w:cs="Times New Roman"/>
          <w:sz w:val="24"/>
          <w:szCs w:val="24"/>
        </w:rPr>
        <w:t>, estimular</w:t>
      </w:r>
      <w:r w:rsidRPr="00AE0A31">
        <w:rPr>
          <w:rFonts w:ascii="Times New Roman" w:hAnsi="Times New Roman" w:cs="Times New Roman"/>
          <w:sz w:val="24"/>
          <w:szCs w:val="24"/>
        </w:rPr>
        <w:t xml:space="preserve"> sua imaginação e criatividade.</w:t>
      </w:r>
      <w:r w:rsidR="00267728" w:rsidRPr="00AE0A31">
        <w:rPr>
          <w:rFonts w:ascii="Times New Roman" w:hAnsi="Times New Roman" w:cs="Times New Roman"/>
          <w:sz w:val="24"/>
          <w:szCs w:val="24"/>
        </w:rPr>
        <w:t xml:space="preserve"> Dessa forma, compreende-se </w:t>
      </w:r>
      <w:r w:rsidR="00CA2FCD" w:rsidRPr="00AE0A31">
        <w:rPr>
          <w:rFonts w:ascii="Times New Roman" w:hAnsi="Times New Roman" w:cs="Times New Roman"/>
          <w:sz w:val="24"/>
          <w:szCs w:val="24"/>
        </w:rPr>
        <w:t xml:space="preserve">que a leitura é a base para o desenvolvimento da criança, bem como </w:t>
      </w:r>
      <w:r w:rsidR="00E266D2">
        <w:rPr>
          <w:rFonts w:ascii="Times New Roman" w:hAnsi="Times New Roman" w:cs="Times New Roman"/>
          <w:sz w:val="24"/>
          <w:szCs w:val="24"/>
        </w:rPr>
        <w:t>ajuda a despertar o senso crítico e auxilia no aprendizado.</w:t>
      </w:r>
      <w:bookmarkStart w:id="0" w:name="_GoBack"/>
      <w:bookmarkEnd w:id="0"/>
    </w:p>
    <w:p w:rsidR="00762512" w:rsidRPr="00AE0A31" w:rsidRDefault="00762512" w:rsidP="00762512">
      <w:pPr>
        <w:pStyle w:val="Default"/>
        <w:jc w:val="center"/>
        <w:rPr>
          <w:b/>
          <w:bCs/>
        </w:rPr>
      </w:pPr>
    </w:p>
    <w:p w:rsidR="00762512" w:rsidRPr="00AE0A31" w:rsidRDefault="00762512" w:rsidP="00762512">
      <w:pPr>
        <w:pStyle w:val="Default"/>
        <w:jc w:val="center"/>
        <w:rPr>
          <w:b/>
          <w:bCs/>
        </w:rPr>
      </w:pPr>
    </w:p>
    <w:p w:rsidR="00AA3D53" w:rsidRPr="00AE0A31" w:rsidRDefault="00AA3D53" w:rsidP="00762512">
      <w:pPr>
        <w:pStyle w:val="Default"/>
        <w:jc w:val="center"/>
        <w:rPr>
          <w:b/>
          <w:bCs/>
        </w:rPr>
      </w:pPr>
    </w:p>
    <w:p w:rsidR="00AA3D53" w:rsidRPr="00AE0A31" w:rsidRDefault="00AA3D53" w:rsidP="00762512">
      <w:pPr>
        <w:pStyle w:val="Default"/>
        <w:jc w:val="center"/>
        <w:rPr>
          <w:b/>
          <w:bCs/>
        </w:rPr>
      </w:pPr>
    </w:p>
    <w:p w:rsidR="00762512" w:rsidRPr="00AE0A31" w:rsidRDefault="00762512" w:rsidP="00267728">
      <w:pPr>
        <w:pStyle w:val="Default"/>
        <w:rPr>
          <w:b/>
          <w:bCs/>
        </w:rPr>
      </w:pPr>
    </w:p>
    <w:p w:rsidR="006D51A7" w:rsidRPr="00AE0A31" w:rsidRDefault="006D51A7" w:rsidP="006D51A7">
      <w:pPr>
        <w:pStyle w:val="Default"/>
        <w:jc w:val="both"/>
      </w:pPr>
    </w:p>
    <w:p w:rsidR="006D51A7" w:rsidRPr="00AE0A31" w:rsidRDefault="006D51A7" w:rsidP="006D51A7">
      <w:pPr>
        <w:pStyle w:val="Default"/>
      </w:pPr>
      <w:r w:rsidRPr="00AE0A31">
        <w:rPr>
          <w:b/>
          <w:bCs/>
        </w:rPr>
        <w:t xml:space="preserve">Palavras-chave: </w:t>
      </w:r>
      <w:r w:rsidR="00267728" w:rsidRPr="00AE0A31">
        <w:rPr>
          <w:bCs/>
        </w:rPr>
        <w:t>Linguagem. Leitura. Aprendizagem.</w:t>
      </w:r>
    </w:p>
    <w:p w:rsidR="00762512" w:rsidRPr="00AE0A31" w:rsidRDefault="00762512" w:rsidP="00762512">
      <w:pPr>
        <w:pStyle w:val="Default"/>
        <w:jc w:val="center"/>
        <w:rPr>
          <w:b/>
          <w:bCs/>
        </w:rPr>
      </w:pPr>
    </w:p>
    <w:p w:rsidR="00762512" w:rsidRPr="00AE0A31" w:rsidRDefault="00762512" w:rsidP="00762512">
      <w:pPr>
        <w:pStyle w:val="Default"/>
        <w:jc w:val="center"/>
      </w:pPr>
    </w:p>
    <w:sectPr w:rsidR="00762512" w:rsidRPr="00AE0A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2E6" w:rsidRDefault="007342E6" w:rsidP="00762512">
      <w:pPr>
        <w:spacing w:after="0" w:line="240" w:lineRule="auto"/>
      </w:pPr>
      <w:r>
        <w:separator/>
      </w:r>
    </w:p>
  </w:endnote>
  <w:endnote w:type="continuationSeparator" w:id="0">
    <w:p w:rsidR="007342E6" w:rsidRDefault="007342E6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2E6" w:rsidRDefault="007342E6" w:rsidP="00762512">
      <w:pPr>
        <w:spacing w:after="0" w:line="240" w:lineRule="auto"/>
      </w:pPr>
      <w:r>
        <w:separator/>
      </w:r>
    </w:p>
  </w:footnote>
  <w:footnote w:type="continuationSeparator" w:id="0">
    <w:p w:rsidR="007342E6" w:rsidRDefault="007342E6" w:rsidP="00762512">
      <w:pPr>
        <w:spacing w:after="0" w:line="240" w:lineRule="auto"/>
      </w:pPr>
      <w:r>
        <w:continuationSeparator/>
      </w:r>
    </w:p>
  </w:footnote>
  <w:footnote w:id="1">
    <w:p w:rsidR="005A2FD9" w:rsidRDefault="005A2F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0A31">
        <w:t>Acadêmica do 6 semestre do curso de Pedagogia IESPES, edianepedroso850@gmail.com</w:t>
      </w:r>
    </w:p>
  </w:footnote>
  <w:footnote w:id="2">
    <w:p w:rsidR="005A2FD9" w:rsidRDefault="005A2F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0A31">
        <w:t>Acadêmica do 6 semestre do curso de Pedagogia IESPES, marytapajos23@gmail.com</w:t>
      </w:r>
    </w:p>
  </w:footnote>
  <w:footnote w:id="3">
    <w:p w:rsidR="005A2FD9" w:rsidRDefault="005A2F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0A31">
        <w:t>Mestra em Educação. Docente do curso de Pedagogia IESPES, elitapajos@hotmail.com</w:t>
      </w:r>
    </w:p>
  </w:footnote>
  <w:footnote w:id="4">
    <w:p w:rsidR="005A2FD9" w:rsidRDefault="005A2F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0A31">
        <w:t xml:space="preserve">Especialista em Educação. Docente do curso de Pedagogia IESPES, </w:t>
      </w:r>
      <w:r w:rsidR="00F93966">
        <w:t>prof.ana.betania@gmail.com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12"/>
    <w:rsid w:val="00073FDF"/>
    <w:rsid w:val="00165BD8"/>
    <w:rsid w:val="0017358B"/>
    <w:rsid w:val="00267728"/>
    <w:rsid w:val="003E4CAC"/>
    <w:rsid w:val="004874DE"/>
    <w:rsid w:val="004B075A"/>
    <w:rsid w:val="005867AD"/>
    <w:rsid w:val="005A2FD9"/>
    <w:rsid w:val="00641943"/>
    <w:rsid w:val="00695C16"/>
    <w:rsid w:val="006D51A7"/>
    <w:rsid w:val="007342E6"/>
    <w:rsid w:val="00762512"/>
    <w:rsid w:val="00851CD4"/>
    <w:rsid w:val="0092470A"/>
    <w:rsid w:val="00A4138F"/>
    <w:rsid w:val="00A8350E"/>
    <w:rsid w:val="00AA3D53"/>
    <w:rsid w:val="00AE0A31"/>
    <w:rsid w:val="00B77CC2"/>
    <w:rsid w:val="00CA2FCD"/>
    <w:rsid w:val="00E266D2"/>
    <w:rsid w:val="00F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FE8DC4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D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AD54-5A19-2747-9359-80512166FC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marytapajos23@gmail.com</cp:lastModifiedBy>
  <cp:revision>2</cp:revision>
  <dcterms:created xsi:type="dcterms:W3CDTF">2019-10-08T00:42:00Z</dcterms:created>
  <dcterms:modified xsi:type="dcterms:W3CDTF">2019-10-08T00:42:00Z</dcterms:modified>
</cp:coreProperties>
</file>