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9512" w14:textId="0F30F99B" w:rsidR="00061CF2" w:rsidRPr="007607C3" w:rsidRDefault="00061CF2" w:rsidP="00061CF2">
      <w:pPr>
        <w:spacing w:before="240" w:after="240"/>
        <w:ind w:firstLine="0"/>
        <w:jc w:val="center"/>
        <w:rPr>
          <w:rFonts w:ascii="Times New Roman" w:eastAsia="Times New Roman" w:hAnsi="Times New Roman" w:cs="Times New Roman"/>
          <w:b/>
          <w:sz w:val="28"/>
          <w:szCs w:val="28"/>
        </w:rPr>
      </w:pPr>
      <w:r w:rsidRPr="007607C3">
        <w:rPr>
          <w:rFonts w:ascii="Times New Roman" w:eastAsia="Times New Roman" w:hAnsi="Times New Roman" w:cs="Times New Roman"/>
          <w:b/>
          <w:sz w:val="28"/>
          <w:szCs w:val="28"/>
        </w:rPr>
        <w:t>ÁRVORE DO CONHECIMENTO DISCENTES E DOCENTES PARA DIFUSÃO DO CONHECIMENTO COM O USO DOS ARTEFATOS TECNOLÓGICOS E CONCEPÇÕES COGNITIVAS EM MAPA MENTAL</w:t>
      </w:r>
    </w:p>
    <w:p w14:paraId="3EBA8FCD" w14:textId="6DA6CBD9" w:rsidR="00265D89" w:rsidRDefault="00265D89" w:rsidP="00961793">
      <w:pPr>
        <w:spacing w:line="276" w:lineRule="auto"/>
        <w:ind w:firstLine="0"/>
        <w:jc w:val="right"/>
        <w:rPr>
          <w:rFonts w:ascii="Times New Roman" w:eastAsia="Times New Roman" w:hAnsi="Times New Roman" w:cs="Times New Roman"/>
        </w:rPr>
      </w:pPr>
      <w:r>
        <w:rPr>
          <w:rFonts w:ascii="Times New Roman" w:eastAsia="Times New Roman" w:hAnsi="Times New Roman" w:cs="Times New Roman"/>
        </w:rPr>
        <w:t>Magalí de Oliveira Sacramento</w:t>
      </w:r>
      <w:r>
        <w:rPr>
          <w:rFonts w:ascii="Times New Roman" w:eastAsia="Times New Roman" w:hAnsi="Times New Roman" w:cs="Times New Roman"/>
          <w:vertAlign w:val="superscript"/>
        </w:rPr>
        <w:footnoteReference w:id="1"/>
      </w:r>
    </w:p>
    <w:p w14:paraId="162B80F8" w14:textId="7AAFF0B0" w:rsidR="00265D89" w:rsidRDefault="00265D89" w:rsidP="00961793">
      <w:pPr>
        <w:spacing w:line="276" w:lineRule="auto"/>
        <w:ind w:firstLine="0"/>
        <w:jc w:val="right"/>
        <w:rPr>
          <w:rFonts w:ascii="Times New Roman" w:eastAsia="Times New Roman" w:hAnsi="Times New Roman" w:cs="Times New Roman"/>
        </w:rPr>
      </w:pPr>
      <w:r>
        <w:rPr>
          <w:rFonts w:ascii="Times New Roman" w:eastAsia="Times New Roman" w:hAnsi="Times New Roman" w:cs="Times New Roman"/>
        </w:rPr>
        <w:t>Marcus Túlio de Freitas Pinheiro</w:t>
      </w:r>
      <w:r>
        <w:rPr>
          <w:rFonts w:ascii="Times New Roman" w:eastAsia="Times New Roman" w:hAnsi="Times New Roman" w:cs="Times New Roman"/>
          <w:vertAlign w:val="superscript"/>
        </w:rPr>
        <w:footnoteReference w:id="2"/>
      </w:r>
    </w:p>
    <w:p w14:paraId="068FD304" w14:textId="77777777" w:rsidR="00961793" w:rsidRDefault="00061CF2" w:rsidP="005206FA">
      <w:pPr>
        <w:tabs>
          <w:tab w:val="left" w:pos="1071"/>
        </w:tabs>
        <w:spacing w:before="120" w:after="120" w:line="240" w:lineRule="auto"/>
        <w:ind w:right="16" w:firstLine="0"/>
        <w:jc w:val="both"/>
        <w:rPr>
          <w:rFonts w:ascii="Times New Roman" w:eastAsia="Times New Roman" w:hAnsi="Times New Roman" w:cs="Times New Roman"/>
          <w:b/>
        </w:rPr>
      </w:pPr>
      <w:r w:rsidRPr="007607C3">
        <w:rPr>
          <w:rFonts w:ascii="Times New Roman" w:eastAsia="Times New Roman" w:hAnsi="Times New Roman" w:cs="Times New Roman"/>
          <w:b/>
        </w:rPr>
        <w:t>RESUMO</w:t>
      </w:r>
      <w:r w:rsidR="00961793">
        <w:rPr>
          <w:rFonts w:ascii="Times New Roman" w:eastAsia="Times New Roman" w:hAnsi="Times New Roman" w:cs="Times New Roman"/>
          <w:b/>
        </w:rPr>
        <w:t xml:space="preserve">: </w:t>
      </w:r>
    </w:p>
    <w:p w14:paraId="3ADBA5D6" w14:textId="47E31395" w:rsidR="00F76142" w:rsidRPr="007607C3" w:rsidRDefault="00061CF2" w:rsidP="005206FA">
      <w:pPr>
        <w:tabs>
          <w:tab w:val="left" w:pos="1071"/>
        </w:tabs>
        <w:spacing w:before="120" w:after="120" w:line="240" w:lineRule="auto"/>
        <w:ind w:right="16" w:firstLine="0"/>
        <w:jc w:val="both"/>
        <w:rPr>
          <w:rFonts w:ascii="Times New Roman" w:hAnsi="Times New Roman" w:cs="Times New Roman"/>
        </w:rPr>
      </w:pPr>
      <w:r w:rsidRPr="007607C3">
        <w:rPr>
          <w:rFonts w:ascii="Times New Roman" w:eastAsia="Times New Roman" w:hAnsi="Times New Roman" w:cs="Times New Roman"/>
          <w:bCs/>
        </w:rPr>
        <w:t>Apresenta-se um dos resultados da dissertação do mestrado Profissional GESTEC, com o tema geral</w:t>
      </w:r>
      <w:r w:rsidR="008705E4" w:rsidRPr="007607C3">
        <w:rPr>
          <w:rFonts w:ascii="Times New Roman" w:eastAsia="Times New Roman" w:hAnsi="Times New Roman" w:cs="Times New Roman"/>
          <w:bCs/>
        </w:rPr>
        <w:t xml:space="preserve"> </w:t>
      </w:r>
      <w:r w:rsidRPr="007607C3">
        <w:rPr>
          <w:rFonts w:ascii="Times New Roman" w:eastAsia="Times New Roman" w:hAnsi="Times New Roman" w:cs="Times New Roman"/>
          <w:bCs/>
        </w:rPr>
        <w:t>Difusão do Conhecimento e Cognição.</w:t>
      </w:r>
      <w:r w:rsidR="008705E4" w:rsidRPr="007607C3">
        <w:rPr>
          <w:rFonts w:ascii="Times New Roman" w:eastAsia="Times New Roman" w:hAnsi="Times New Roman" w:cs="Times New Roman"/>
          <w:bCs/>
        </w:rPr>
        <w:t xml:space="preserve"> P</w:t>
      </w:r>
      <w:r w:rsidRPr="007607C3">
        <w:rPr>
          <w:rFonts w:ascii="Times New Roman" w:eastAsia="Times New Roman" w:hAnsi="Times New Roman" w:cs="Times New Roman"/>
          <w:bCs/>
        </w:rPr>
        <w:t>roblema</w:t>
      </w:r>
      <w:r w:rsidR="008705E4" w:rsidRPr="007607C3">
        <w:rPr>
          <w:rFonts w:ascii="Times New Roman" w:eastAsia="Times New Roman" w:hAnsi="Times New Roman" w:cs="Times New Roman"/>
          <w:bCs/>
        </w:rPr>
        <w:t xml:space="preserve"> </w:t>
      </w:r>
      <w:r w:rsidRPr="007607C3">
        <w:rPr>
          <w:rFonts w:ascii="Times New Roman" w:eastAsia="Times New Roman" w:hAnsi="Times New Roman" w:cs="Times New Roman"/>
          <w:bCs/>
        </w:rPr>
        <w:t>“</w:t>
      </w:r>
      <w:r w:rsidRPr="007607C3">
        <w:rPr>
          <w:rFonts w:ascii="Times New Roman" w:hAnsi="Times New Roman" w:cs="Times New Roman"/>
        </w:rPr>
        <w:t>Como a apropriação dos artefatos tecnológicos pela comunidade discente em instituição de ensino superior pode contribuir com concepções de situação didática no ensino de graduação tecnológica?”. Objetivo geral “Desenvolver concepções de situação didática para o ensino de graduação tecnológica a partir da investigação de artefatos tecnológicos utilizados pela comunidade discente em instituição de ensino superior”.</w:t>
      </w:r>
      <w:r w:rsidR="008705E4" w:rsidRPr="007607C3">
        <w:rPr>
          <w:rFonts w:ascii="Times New Roman" w:hAnsi="Times New Roman" w:cs="Times New Roman"/>
        </w:rPr>
        <w:t xml:space="preserve"> E</w:t>
      </w:r>
      <w:r w:rsidRPr="007607C3">
        <w:rPr>
          <w:rFonts w:ascii="Times New Roman" w:hAnsi="Times New Roman" w:cs="Times New Roman"/>
        </w:rPr>
        <w:t>specífico</w:t>
      </w:r>
      <w:r w:rsidR="008705E4" w:rsidRPr="007607C3">
        <w:rPr>
          <w:rFonts w:ascii="Times New Roman" w:hAnsi="Times New Roman" w:cs="Times New Roman"/>
        </w:rPr>
        <w:t>:</w:t>
      </w:r>
      <w:r w:rsidR="00EB048B" w:rsidRPr="007607C3">
        <w:rPr>
          <w:rFonts w:ascii="Times New Roman" w:hAnsi="Times New Roman" w:cs="Times New Roman"/>
        </w:rPr>
        <w:t xml:space="preserve"> </w:t>
      </w:r>
      <w:r w:rsidRPr="007607C3">
        <w:rPr>
          <w:rFonts w:ascii="Times New Roman" w:hAnsi="Times New Roman" w:cs="Times New Roman"/>
        </w:rPr>
        <w:t xml:space="preserve">Verificar quais são as atividades que os discentes desenvolvem com cada artefato. A justificativa, por </w:t>
      </w:r>
      <w:r w:rsidRPr="007607C3">
        <w:rPr>
          <w:rFonts w:ascii="Times New Roman" w:eastAsia="Times New Roman" w:hAnsi="Times New Roman" w:cs="Times New Roman"/>
          <w:bCs/>
        </w:rPr>
        <w:t xml:space="preserve">ter verificado que os discentes se apropriavam dos artefatos tecnológicos disponíveis no ambiente Portal do Aluno e estes artefatos não eram utilizados para o ensino em sala de aula nas atividades presenciais, objeto do estudo. Autores renomados: </w:t>
      </w:r>
      <w:r w:rsidRPr="007607C3">
        <w:rPr>
          <w:rFonts w:ascii="Times New Roman" w:hAnsi="Times New Roman" w:cs="Times New Roman"/>
        </w:rPr>
        <w:t>Lévy (1999) Tecnologias intelectuais; Pinheiro e Sales (201</w:t>
      </w:r>
      <w:r w:rsidR="00215BBB" w:rsidRPr="007607C3">
        <w:rPr>
          <w:rFonts w:ascii="Times New Roman" w:hAnsi="Times New Roman" w:cs="Times New Roman"/>
        </w:rPr>
        <w:t>4</w:t>
      </w:r>
      <w:r w:rsidRPr="007607C3">
        <w:rPr>
          <w:rFonts w:ascii="Times New Roman" w:hAnsi="Times New Roman" w:cs="Times New Roman"/>
        </w:rPr>
        <w:t xml:space="preserve">) </w:t>
      </w:r>
      <w:r w:rsidR="00EB048B" w:rsidRPr="007607C3">
        <w:rPr>
          <w:rFonts w:ascii="Times New Roman" w:hAnsi="Times New Roman" w:cs="Times New Roman"/>
        </w:rPr>
        <w:t>a</w:t>
      </w:r>
      <w:r w:rsidRPr="007607C3">
        <w:rPr>
          <w:rFonts w:ascii="Times New Roman" w:hAnsi="Times New Roman" w:cs="Times New Roman"/>
        </w:rPr>
        <w:t xml:space="preserve">utonomia tecnológica digital; Freire (1996) </w:t>
      </w:r>
      <w:r w:rsidR="00EB048B" w:rsidRPr="007607C3">
        <w:rPr>
          <w:rFonts w:ascii="Times New Roman" w:hAnsi="Times New Roman" w:cs="Times New Roman"/>
        </w:rPr>
        <w:t>a</w:t>
      </w:r>
      <w:r w:rsidRPr="007607C3">
        <w:rPr>
          <w:rFonts w:ascii="Times New Roman" w:hAnsi="Times New Roman" w:cs="Times New Roman"/>
        </w:rPr>
        <w:t xml:space="preserve">utonomia do sujeito; Lévy (2004) </w:t>
      </w:r>
      <w:r w:rsidR="00EB048B" w:rsidRPr="007607C3">
        <w:rPr>
          <w:rFonts w:ascii="Times New Roman" w:hAnsi="Times New Roman" w:cs="Times New Roman"/>
        </w:rPr>
        <w:t>t</w:t>
      </w:r>
      <w:r w:rsidRPr="007607C3">
        <w:rPr>
          <w:rFonts w:ascii="Times New Roman" w:hAnsi="Times New Roman" w:cs="Times New Roman"/>
        </w:rPr>
        <w:t>ecnologias inteligentes - artefatos tecnológicos; mapas interativos; groupware; Lévy (2003); (</w:t>
      </w:r>
      <w:r w:rsidR="00A24AE8" w:rsidRPr="007607C3">
        <w:rPr>
          <w:rFonts w:ascii="Times New Roman" w:hAnsi="Times New Roman" w:cs="Times New Roman"/>
        </w:rPr>
        <w:t>1999</w:t>
      </w:r>
      <w:r w:rsidRPr="007607C3">
        <w:rPr>
          <w:rFonts w:ascii="Times New Roman" w:hAnsi="Times New Roman" w:cs="Times New Roman"/>
        </w:rPr>
        <w:t xml:space="preserve">) a árvore do conhecimento - inteligência coletiva; Lévy (1991) </w:t>
      </w:r>
      <w:r w:rsidR="00EB048B" w:rsidRPr="007607C3">
        <w:rPr>
          <w:rFonts w:ascii="Times New Roman" w:hAnsi="Times New Roman" w:cs="Times New Roman"/>
        </w:rPr>
        <w:t>i</w:t>
      </w:r>
      <w:r w:rsidRPr="007607C3">
        <w:rPr>
          <w:rFonts w:ascii="Times New Roman" w:hAnsi="Times New Roman" w:cs="Times New Roman"/>
        </w:rPr>
        <w:t>deografia dinâmic</w:t>
      </w:r>
      <w:r w:rsidR="00EB048B" w:rsidRPr="007607C3">
        <w:rPr>
          <w:rFonts w:ascii="Times New Roman" w:hAnsi="Times New Roman" w:cs="Times New Roman"/>
        </w:rPr>
        <w:t>a</w:t>
      </w:r>
      <w:r w:rsidRPr="007607C3">
        <w:rPr>
          <w:rFonts w:ascii="Times New Roman" w:hAnsi="Times New Roman" w:cs="Times New Roman"/>
        </w:rPr>
        <w:t>, signos</w:t>
      </w:r>
      <w:r w:rsidR="00EB048B" w:rsidRPr="007607C3">
        <w:rPr>
          <w:rFonts w:ascii="Times New Roman" w:hAnsi="Times New Roman" w:cs="Times New Roman"/>
        </w:rPr>
        <w:t>,</w:t>
      </w:r>
      <w:r w:rsidRPr="007607C3">
        <w:rPr>
          <w:rFonts w:ascii="Times New Roman" w:hAnsi="Times New Roman" w:cs="Times New Roman"/>
        </w:rPr>
        <w:t xml:space="preserve"> cognição; Vygotsky (2007) zona de desenvolvimento proximal; Silva (2010) </w:t>
      </w:r>
      <w:r w:rsidR="00EB048B" w:rsidRPr="007607C3">
        <w:rPr>
          <w:rFonts w:ascii="Times New Roman" w:hAnsi="Times New Roman" w:cs="Times New Roman"/>
        </w:rPr>
        <w:t>s</w:t>
      </w:r>
      <w:r w:rsidRPr="007607C3">
        <w:rPr>
          <w:rFonts w:ascii="Times New Roman" w:hAnsi="Times New Roman" w:cs="Times New Roman"/>
        </w:rPr>
        <w:t>ala</w:t>
      </w:r>
      <w:r w:rsidR="00EB048B" w:rsidRPr="007607C3">
        <w:rPr>
          <w:rFonts w:ascii="Times New Roman" w:hAnsi="Times New Roman" w:cs="Times New Roman"/>
        </w:rPr>
        <w:t xml:space="preserve"> </w:t>
      </w:r>
      <w:r w:rsidRPr="007607C3">
        <w:rPr>
          <w:rFonts w:ascii="Times New Roman" w:hAnsi="Times New Roman" w:cs="Times New Roman"/>
        </w:rPr>
        <w:t xml:space="preserve">interativa; Moran (2015) </w:t>
      </w:r>
      <w:r w:rsidR="00EB048B" w:rsidRPr="007607C3">
        <w:rPr>
          <w:rFonts w:ascii="Times New Roman" w:hAnsi="Times New Roman" w:cs="Times New Roman"/>
        </w:rPr>
        <w:t>m</w:t>
      </w:r>
      <w:r w:rsidRPr="007607C3">
        <w:rPr>
          <w:rFonts w:ascii="Times New Roman" w:hAnsi="Times New Roman" w:cs="Times New Roman"/>
        </w:rPr>
        <w:t>etodologias ativas. Oliveira (2013) sequência didática interativa; Pinheiro (2012) práxis pedagógicas currículos emergentes; Brousseau (2008, p. 16)</w:t>
      </w:r>
      <w:r w:rsidR="00EB048B" w:rsidRPr="007607C3">
        <w:rPr>
          <w:rFonts w:ascii="Times New Roman" w:hAnsi="Times New Roman" w:cs="Times New Roman"/>
        </w:rPr>
        <w:t xml:space="preserve"> </w:t>
      </w:r>
      <w:r w:rsidRPr="007607C3">
        <w:rPr>
          <w:rFonts w:ascii="Times New Roman" w:hAnsi="Times New Roman" w:cs="Times New Roman"/>
        </w:rPr>
        <w:t>situação didática.</w:t>
      </w:r>
      <w:r w:rsidR="00FE7783" w:rsidRPr="007607C3">
        <w:rPr>
          <w:rFonts w:ascii="Times New Roman" w:hAnsi="Times New Roman" w:cs="Times New Roman"/>
        </w:rPr>
        <w:t xml:space="preserve"> </w:t>
      </w:r>
      <w:r w:rsidR="00EB048B" w:rsidRPr="007607C3">
        <w:rPr>
          <w:rFonts w:ascii="Times New Roman" w:hAnsi="Times New Roman" w:cs="Times New Roman"/>
        </w:rPr>
        <w:t>L</w:t>
      </w:r>
      <w:r w:rsidRPr="007607C3">
        <w:rPr>
          <w:rFonts w:ascii="Times New Roman" w:eastAsia="Times New Roman" w:hAnsi="Times New Roman" w:cs="Times New Roman"/>
        </w:rPr>
        <w:t>ócus</w:t>
      </w:r>
      <w:r w:rsidR="00EB048B" w:rsidRPr="007607C3">
        <w:rPr>
          <w:rFonts w:ascii="Times New Roman" w:eastAsia="Times New Roman" w:hAnsi="Times New Roman" w:cs="Times New Roman"/>
        </w:rPr>
        <w:t>,</w:t>
      </w:r>
      <w:r w:rsidR="00FE7783" w:rsidRPr="007607C3">
        <w:rPr>
          <w:rFonts w:ascii="Times New Roman" w:eastAsia="Times New Roman" w:hAnsi="Times New Roman" w:cs="Times New Roman"/>
        </w:rPr>
        <w:t xml:space="preserve"> Cursos tecnólogos em </w:t>
      </w:r>
      <w:r w:rsidR="00EB048B" w:rsidRPr="007607C3">
        <w:rPr>
          <w:rFonts w:ascii="Times New Roman" w:eastAsia="Times New Roman" w:hAnsi="Times New Roman" w:cs="Times New Roman"/>
        </w:rPr>
        <w:t>in</w:t>
      </w:r>
      <w:r w:rsidRPr="007607C3">
        <w:rPr>
          <w:rFonts w:ascii="Times New Roman" w:eastAsia="Times New Roman" w:hAnsi="Times New Roman" w:cs="Times New Roman"/>
        </w:rPr>
        <w:t>stituição de ensino superior</w:t>
      </w:r>
      <w:r w:rsidR="00FE7783" w:rsidRPr="007607C3">
        <w:rPr>
          <w:rFonts w:ascii="Times New Roman" w:eastAsia="Times New Roman" w:hAnsi="Times New Roman" w:cs="Times New Roman"/>
        </w:rPr>
        <w:t xml:space="preserve">, </w:t>
      </w:r>
      <w:r w:rsidRPr="007607C3">
        <w:rPr>
          <w:rFonts w:ascii="Times New Roman" w:eastAsia="Times New Roman" w:hAnsi="Times New Roman" w:cs="Times New Roman"/>
        </w:rPr>
        <w:t xml:space="preserve">Salvador / Bahia. </w:t>
      </w:r>
      <w:r w:rsidR="00EB048B" w:rsidRPr="007607C3">
        <w:rPr>
          <w:rFonts w:ascii="Times New Roman" w:eastAsia="Times New Roman" w:hAnsi="Times New Roman" w:cs="Times New Roman"/>
        </w:rPr>
        <w:t>M</w:t>
      </w:r>
      <w:r w:rsidRPr="007607C3">
        <w:rPr>
          <w:rFonts w:ascii="Times New Roman" w:eastAsia="Times New Roman" w:hAnsi="Times New Roman" w:cs="Times New Roman"/>
        </w:rPr>
        <w:t>etodologia, estudo de caso exploratório quantitativo e qualitativo, Gatti (2007, p. 53), aplicação do questionário impresso questões fechadas e abertas</w:t>
      </w:r>
      <w:r w:rsidR="00FE7783" w:rsidRPr="007607C3">
        <w:rPr>
          <w:rFonts w:ascii="Times New Roman" w:eastAsia="Times New Roman" w:hAnsi="Times New Roman" w:cs="Times New Roman"/>
        </w:rPr>
        <w:t xml:space="preserve"> com </w:t>
      </w:r>
      <w:r w:rsidRPr="007607C3">
        <w:rPr>
          <w:rFonts w:ascii="Times New Roman" w:eastAsia="Times New Roman" w:hAnsi="Times New Roman" w:cs="Times New Roman"/>
        </w:rPr>
        <w:t>170 discentes</w:t>
      </w:r>
      <w:r w:rsidR="00FE7783" w:rsidRPr="007607C3">
        <w:rPr>
          <w:rFonts w:ascii="Times New Roman" w:eastAsia="Times New Roman" w:hAnsi="Times New Roman" w:cs="Times New Roman"/>
        </w:rPr>
        <w:t xml:space="preserve">, </w:t>
      </w:r>
      <w:r w:rsidRPr="007607C3">
        <w:rPr>
          <w:rFonts w:ascii="Times New Roman" w:eastAsia="Times New Roman" w:hAnsi="Times New Roman" w:cs="Times New Roman"/>
        </w:rPr>
        <w:t>22 docentes Yin (2001, p. 32)</w:t>
      </w:r>
      <w:r w:rsidR="00FE7783" w:rsidRPr="007607C3">
        <w:rPr>
          <w:rFonts w:ascii="Times New Roman" w:eastAsia="Times New Roman" w:hAnsi="Times New Roman" w:cs="Times New Roman"/>
        </w:rPr>
        <w:t xml:space="preserve"> </w:t>
      </w:r>
      <w:r w:rsidRPr="007607C3">
        <w:rPr>
          <w:rFonts w:ascii="Times New Roman" w:eastAsia="Times New Roman" w:hAnsi="Times New Roman" w:cs="Times New Roman"/>
        </w:rPr>
        <w:t xml:space="preserve">para </w:t>
      </w:r>
      <w:r w:rsidRPr="007607C3">
        <w:rPr>
          <w:rFonts w:ascii="Times New Roman" w:eastAsia="Times New Roman" w:hAnsi="Times New Roman" w:cs="Times New Roman"/>
          <w:bCs/>
        </w:rPr>
        <w:t>investigar os artefatos tecnológicos utilizados no portal do aluno e na internet pelos discentes e docentes, as metodologias ativas</w:t>
      </w:r>
      <w:r w:rsidR="00FE7783" w:rsidRPr="007607C3">
        <w:rPr>
          <w:rFonts w:ascii="Times New Roman" w:eastAsia="Times New Roman" w:hAnsi="Times New Roman" w:cs="Times New Roman"/>
          <w:bCs/>
        </w:rPr>
        <w:t>. Dos r</w:t>
      </w:r>
      <w:r w:rsidRPr="007607C3">
        <w:rPr>
          <w:rFonts w:ascii="Times New Roman" w:eastAsia="Times New Roman" w:hAnsi="Times New Roman" w:cs="Times New Roman"/>
          <w:bCs/>
        </w:rPr>
        <w:t xml:space="preserve">esultados apresenta-se os produtos: </w:t>
      </w:r>
      <w:r w:rsidR="008705E4" w:rsidRPr="007607C3">
        <w:rPr>
          <w:rFonts w:ascii="Times New Roman" w:eastAsia="Times New Roman" w:hAnsi="Times New Roman" w:cs="Times New Roman"/>
          <w:bCs/>
        </w:rPr>
        <w:t xml:space="preserve">plano de aula interativo, </w:t>
      </w:r>
      <w:r w:rsidRPr="007607C3">
        <w:rPr>
          <w:rFonts w:ascii="Times New Roman" w:eastAsia="Times New Roman" w:hAnsi="Times New Roman" w:cs="Times New Roman"/>
          <w:bCs/>
        </w:rPr>
        <w:t>plano de ação questionário discente e docente, sequência didática, concepções de situação didática e na concepção de mapas mentais para construção, difusão e socialização do conhecimento, surgi a</w:t>
      </w:r>
      <w:r w:rsidRPr="007607C3">
        <w:rPr>
          <w:rFonts w:ascii="Times New Roman" w:hAnsi="Times New Roman" w:cs="Times New Roman"/>
          <w:u w:val="single"/>
        </w:rPr>
        <w:t xml:space="preserve"> </w:t>
      </w:r>
      <w:r w:rsidRPr="007607C3">
        <w:rPr>
          <w:rFonts w:ascii="Times New Roman" w:hAnsi="Times New Roman" w:cs="Times New Roman"/>
        </w:rPr>
        <w:t>árvore do conhecimento Discente - proposta de implementações n</w:t>
      </w:r>
      <w:r w:rsidR="000E245E" w:rsidRPr="007607C3">
        <w:rPr>
          <w:rFonts w:ascii="Times New Roman" w:hAnsi="Times New Roman" w:cs="Times New Roman"/>
        </w:rPr>
        <w:t xml:space="preserve">o </w:t>
      </w:r>
      <w:r w:rsidRPr="007607C3">
        <w:rPr>
          <w:rFonts w:ascii="Times New Roman" w:hAnsi="Times New Roman" w:cs="Times New Roman"/>
        </w:rPr>
        <w:t>Projeto Pedagógico de Curso, questões 4.1, 4.2, 4.3: constar atividades em todos os planos de aulas, com artefatos tecnológicos do portal do aluno (direcionar “um” por aula);</w:t>
      </w:r>
      <w:r w:rsidR="00FE7783" w:rsidRPr="007607C3">
        <w:rPr>
          <w:rFonts w:ascii="Times New Roman" w:hAnsi="Times New Roman" w:cs="Times New Roman"/>
        </w:rPr>
        <w:t xml:space="preserve"> </w:t>
      </w:r>
      <w:r w:rsidRPr="007607C3">
        <w:rPr>
          <w:rFonts w:ascii="Times New Roman" w:hAnsi="Times New Roman" w:cs="Times New Roman"/>
        </w:rPr>
        <w:t xml:space="preserve">metodologias ativas diferentes em cada aula. A árvore do conhecimento Docente </w:t>
      </w:r>
      <w:r w:rsidR="00FE7783" w:rsidRPr="007607C3">
        <w:rPr>
          <w:rFonts w:ascii="Times New Roman" w:hAnsi="Times New Roman" w:cs="Times New Roman"/>
        </w:rPr>
        <w:t xml:space="preserve">- </w:t>
      </w:r>
      <w:r w:rsidRPr="007607C3">
        <w:rPr>
          <w:rFonts w:ascii="Times New Roman" w:hAnsi="Times New Roman" w:cs="Times New Roman"/>
        </w:rPr>
        <w:t xml:space="preserve">a proposta de integrar os artefatos tecnológicos identificados na pesquisa do </w:t>
      </w:r>
      <w:r w:rsidR="000E245E" w:rsidRPr="007607C3">
        <w:rPr>
          <w:rFonts w:ascii="Times New Roman" w:hAnsi="Times New Roman" w:cs="Times New Roman"/>
        </w:rPr>
        <w:t>p</w:t>
      </w:r>
      <w:r w:rsidRPr="007607C3">
        <w:rPr>
          <w:rFonts w:ascii="Times New Roman" w:hAnsi="Times New Roman" w:cs="Times New Roman"/>
        </w:rPr>
        <w:t xml:space="preserve">ortal do </w:t>
      </w:r>
      <w:r w:rsidR="000E245E" w:rsidRPr="007607C3">
        <w:rPr>
          <w:rFonts w:ascii="Times New Roman" w:hAnsi="Times New Roman" w:cs="Times New Roman"/>
        </w:rPr>
        <w:t>a</w:t>
      </w:r>
      <w:r w:rsidRPr="007607C3">
        <w:rPr>
          <w:rFonts w:ascii="Times New Roman" w:hAnsi="Times New Roman" w:cs="Times New Roman"/>
        </w:rPr>
        <w:t xml:space="preserve">luno e </w:t>
      </w:r>
      <w:r w:rsidR="000E245E" w:rsidRPr="007607C3">
        <w:rPr>
          <w:rFonts w:ascii="Times New Roman" w:hAnsi="Times New Roman" w:cs="Times New Roman"/>
        </w:rPr>
        <w:t>i</w:t>
      </w:r>
      <w:r w:rsidRPr="007607C3">
        <w:rPr>
          <w:rFonts w:ascii="Times New Roman" w:hAnsi="Times New Roman" w:cs="Times New Roman"/>
        </w:rPr>
        <w:t xml:space="preserve">nternet. </w:t>
      </w:r>
      <w:r w:rsidR="002631A9" w:rsidRPr="007607C3">
        <w:rPr>
          <w:rFonts w:ascii="Times New Roman" w:hAnsi="Times New Roman" w:cs="Times New Roman"/>
        </w:rPr>
        <w:t>“</w:t>
      </w:r>
      <w:r w:rsidRPr="007607C3">
        <w:rPr>
          <w:rFonts w:ascii="Times New Roman" w:hAnsi="Times New Roman" w:cs="Times New Roman"/>
        </w:rPr>
        <w:t>5.1, 3.5, 6.1 resposta</w:t>
      </w:r>
      <w:r w:rsidR="000E245E" w:rsidRPr="007607C3">
        <w:rPr>
          <w:rFonts w:ascii="Times New Roman" w:hAnsi="Times New Roman" w:cs="Times New Roman"/>
        </w:rPr>
        <w:t xml:space="preserve"> </w:t>
      </w:r>
      <w:r w:rsidRPr="007607C3">
        <w:rPr>
          <w:rFonts w:ascii="Times New Roman" w:hAnsi="Times New Roman" w:cs="Times New Roman"/>
        </w:rPr>
        <w:t>discente</w:t>
      </w:r>
      <w:r w:rsidR="002631A9" w:rsidRPr="007607C3">
        <w:rPr>
          <w:rFonts w:ascii="Times New Roman" w:hAnsi="Times New Roman" w:cs="Times New Roman"/>
        </w:rPr>
        <w:t xml:space="preserve">: </w:t>
      </w:r>
      <w:r w:rsidRPr="007607C3">
        <w:rPr>
          <w:rFonts w:ascii="Times New Roman" w:hAnsi="Times New Roman" w:cs="Times New Roman"/>
        </w:rPr>
        <w:t xml:space="preserve">utilizar mais em sala os recursos da tecnologia </w:t>
      </w:r>
      <w:r w:rsidR="002B257E" w:rsidRPr="007607C3">
        <w:rPr>
          <w:rFonts w:ascii="Times New Roman" w:hAnsi="Times New Roman" w:cs="Times New Roman"/>
        </w:rPr>
        <w:t xml:space="preserve">e </w:t>
      </w:r>
      <w:r w:rsidRPr="007607C3">
        <w:rPr>
          <w:rFonts w:ascii="Times New Roman" w:hAnsi="Times New Roman" w:cs="Times New Roman"/>
        </w:rPr>
        <w:t xml:space="preserve">portal do aluno”. </w:t>
      </w:r>
      <w:r w:rsidRPr="007607C3">
        <w:rPr>
          <w:rFonts w:ascii="Times New Roman" w:hAnsi="Times New Roman" w:cs="Times New Roman"/>
          <w:u w:val="single"/>
        </w:rPr>
        <w:t>Em síntese</w:t>
      </w:r>
      <w:r w:rsidRPr="007607C3">
        <w:rPr>
          <w:rFonts w:ascii="Times New Roman" w:hAnsi="Times New Roman" w:cs="Times New Roman"/>
        </w:rPr>
        <w:t xml:space="preserve">, propõe-se </w:t>
      </w:r>
      <w:r w:rsidRPr="007607C3">
        <w:rPr>
          <w:rFonts w:ascii="Times New Roman" w:eastAsia="Times New Roman" w:hAnsi="Times New Roman" w:cs="Times New Roman"/>
          <w:bCs/>
        </w:rPr>
        <w:t>a criação de um aplicativo</w:t>
      </w:r>
      <w:r w:rsidR="000E245E" w:rsidRPr="007607C3">
        <w:rPr>
          <w:rFonts w:ascii="Times New Roman" w:hAnsi="Times New Roman" w:cs="Times New Roman"/>
        </w:rPr>
        <w:t xml:space="preserve"> interativo </w:t>
      </w:r>
      <w:r w:rsidRPr="007607C3">
        <w:rPr>
          <w:rFonts w:ascii="Times New Roman" w:eastAsia="Times New Roman" w:hAnsi="Times New Roman" w:cs="Times New Roman"/>
          <w:bCs/>
        </w:rPr>
        <w:t>que promova a interação das Árvores do Conhecimento, Discentes e Docentes</w:t>
      </w:r>
      <w:r w:rsidR="00F76142" w:rsidRPr="007607C3">
        <w:rPr>
          <w:rFonts w:ascii="Times New Roman" w:hAnsi="Times New Roman" w:cs="Times New Roman"/>
        </w:rPr>
        <w:t xml:space="preserve"> </w:t>
      </w:r>
      <w:r w:rsidRPr="007607C3">
        <w:rPr>
          <w:rFonts w:ascii="Times New Roman" w:hAnsi="Times New Roman" w:cs="Times New Roman"/>
        </w:rPr>
        <w:t xml:space="preserve">a partir das Concepções de Situação didática </w:t>
      </w:r>
      <w:r w:rsidR="002B257E" w:rsidRPr="007607C3">
        <w:rPr>
          <w:rFonts w:ascii="Times New Roman" w:hAnsi="Times New Roman" w:cs="Times New Roman"/>
        </w:rPr>
        <w:t>–</w:t>
      </w:r>
      <w:r w:rsidRPr="007607C3">
        <w:rPr>
          <w:rFonts w:ascii="Times New Roman" w:hAnsi="Times New Roman" w:cs="Times New Roman"/>
        </w:rPr>
        <w:t xml:space="preserve"> </w:t>
      </w:r>
      <w:r w:rsidR="002B257E" w:rsidRPr="007607C3">
        <w:rPr>
          <w:rFonts w:ascii="Times New Roman" w:hAnsi="Times New Roman" w:cs="Times New Roman"/>
        </w:rPr>
        <w:t xml:space="preserve">o </w:t>
      </w:r>
      <w:r w:rsidRPr="007607C3">
        <w:rPr>
          <w:rFonts w:ascii="Times New Roman" w:hAnsi="Times New Roman" w:cs="Times New Roman"/>
        </w:rPr>
        <w:t>docente vai alimentando a Árvore do Conhecimento com as práticas pedagógicas da</w:t>
      </w:r>
      <w:r w:rsidR="000E245E" w:rsidRPr="007607C3">
        <w:rPr>
          <w:rFonts w:ascii="Times New Roman" w:hAnsi="Times New Roman" w:cs="Times New Roman"/>
        </w:rPr>
        <w:t xml:space="preserve"> </w:t>
      </w:r>
      <w:r w:rsidRPr="007607C3">
        <w:rPr>
          <w:rFonts w:ascii="Times New Roman" w:hAnsi="Times New Roman" w:cs="Times New Roman"/>
        </w:rPr>
        <w:t>disciplina</w:t>
      </w:r>
      <w:r w:rsidR="000E245E" w:rsidRPr="007607C3">
        <w:rPr>
          <w:rFonts w:ascii="Times New Roman" w:hAnsi="Times New Roman" w:cs="Times New Roman"/>
        </w:rPr>
        <w:t>, d</w:t>
      </w:r>
      <w:r w:rsidRPr="007607C3">
        <w:rPr>
          <w:rFonts w:ascii="Times New Roman" w:hAnsi="Times New Roman" w:cs="Times New Roman"/>
        </w:rPr>
        <w:t xml:space="preserve">a estrutura da árvore de acordo a competência nos conteúdos, </w:t>
      </w:r>
      <w:r w:rsidR="000E245E" w:rsidRPr="007607C3">
        <w:rPr>
          <w:rFonts w:ascii="Times New Roman" w:hAnsi="Times New Roman" w:cs="Times New Roman"/>
        </w:rPr>
        <w:t xml:space="preserve">em </w:t>
      </w:r>
      <w:r w:rsidRPr="007607C3">
        <w:rPr>
          <w:rFonts w:ascii="Times New Roman" w:hAnsi="Times New Roman" w:cs="Times New Roman"/>
        </w:rPr>
        <w:t>uma “rede de conhecimentos” hipertextual com “nó e conexões”,</w:t>
      </w:r>
      <w:r w:rsidR="002B257E" w:rsidRPr="007607C3">
        <w:rPr>
          <w:rFonts w:ascii="Times New Roman" w:hAnsi="Times New Roman" w:cs="Times New Roman"/>
        </w:rPr>
        <w:t xml:space="preserve"> com </w:t>
      </w:r>
      <w:r w:rsidRPr="007607C3">
        <w:rPr>
          <w:rFonts w:ascii="Times New Roman" w:hAnsi="Times New Roman" w:cs="Times New Roman"/>
        </w:rPr>
        <w:t>mapas mentais</w:t>
      </w:r>
      <w:r w:rsidR="002B257E" w:rsidRPr="007607C3">
        <w:rPr>
          <w:rFonts w:ascii="Times New Roman" w:hAnsi="Times New Roman" w:cs="Times New Roman"/>
        </w:rPr>
        <w:t>,</w:t>
      </w:r>
      <w:r w:rsidR="00443773" w:rsidRPr="007607C3">
        <w:rPr>
          <w:rFonts w:ascii="Times New Roman" w:hAnsi="Times New Roman" w:cs="Times New Roman"/>
        </w:rPr>
        <w:t xml:space="preserve"> </w:t>
      </w:r>
      <w:r w:rsidRPr="007607C3">
        <w:rPr>
          <w:rFonts w:ascii="Times New Roman" w:hAnsi="Times New Roman" w:cs="Times New Roman"/>
        </w:rPr>
        <w:t xml:space="preserve">groupware </w:t>
      </w:r>
      <w:r w:rsidR="002B257E" w:rsidRPr="007607C3">
        <w:rPr>
          <w:rFonts w:ascii="Times New Roman" w:hAnsi="Times New Roman" w:cs="Times New Roman"/>
        </w:rPr>
        <w:t>que auxilia a comunicação nos grupos</w:t>
      </w:r>
      <w:r w:rsidR="00EB7907" w:rsidRPr="007607C3">
        <w:rPr>
          <w:rFonts w:ascii="Times New Roman" w:hAnsi="Times New Roman" w:cs="Times New Roman"/>
        </w:rPr>
        <w:t xml:space="preserve"> pelo </w:t>
      </w:r>
      <w:r w:rsidR="002B257E" w:rsidRPr="007607C3">
        <w:rPr>
          <w:rFonts w:ascii="Times New Roman" w:hAnsi="Times New Roman" w:cs="Times New Roman"/>
        </w:rPr>
        <w:t>aspecto semântico</w:t>
      </w:r>
      <w:r w:rsidR="00F76142" w:rsidRPr="007607C3">
        <w:rPr>
          <w:rFonts w:ascii="Times New Roman" w:hAnsi="Times New Roman" w:cs="Times New Roman"/>
        </w:rPr>
        <w:t>; com</w:t>
      </w:r>
      <w:r w:rsidR="00EB7907" w:rsidRPr="007607C3">
        <w:rPr>
          <w:rFonts w:ascii="Times New Roman" w:hAnsi="Times New Roman" w:cs="Times New Roman"/>
        </w:rPr>
        <w:t xml:space="preserve"> </w:t>
      </w:r>
      <w:r w:rsidR="00F76142" w:rsidRPr="007607C3">
        <w:rPr>
          <w:rFonts w:ascii="Times New Roman" w:hAnsi="Times New Roman" w:cs="Times New Roman"/>
        </w:rPr>
        <w:t xml:space="preserve">Google, Instagram, </w:t>
      </w:r>
      <w:r w:rsidR="003125D7" w:rsidRPr="007607C3">
        <w:rPr>
          <w:rFonts w:ascii="Times New Roman" w:hAnsi="Times New Roman" w:cs="Times New Roman"/>
        </w:rPr>
        <w:t xml:space="preserve">face book, </w:t>
      </w:r>
      <w:r w:rsidR="00F76142" w:rsidRPr="007607C3">
        <w:rPr>
          <w:rFonts w:ascii="Times New Roman" w:hAnsi="Times New Roman" w:cs="Times New Roman"/>
        </w:rPr>
        <w:t>youtube</w:t>
      </w:r>
      <w:r w:rsidR="00EB7907" w:rsidRPr="007607C3">
        <w:rPr>
          <w:rFonts w:ascii="Times New Roman" w:hAnsi="Times New Roman" w:cs="Times New Roman"/>
        </w:rPr>
        <w:t xml:space="preserve">, </w:t>
      </w:r>
      <w:r w:rsidR="003125D7" w:rsidRPr="007607C3">
        <w:rPr>
          <w:rFonts w:ascii="Times New Roman" w:hAnsi="Times New Roman" w:cs="Times New Roman"/>
        </w:rPr>
        <w:t xml:space="preserve">LinkedIn, </w:t>
      </w:r>
      <w:r w:rsidR="00F76142" w:rsidRPr="007607C3">
        <w:rPr>
          <w:rFonts w:ascii="Times New Roman" w:hAnsi="Times New Roman" w:cs="Times New Roman"/>
        </w:rPr>
        <w:t>WhatsApp.</w:t>
      </w:r>
    </w:p>
    <w:p w14:paraId="2CBCE166" w14:textId="17492F00" w:rsidR="00061CF2" w:rsidRPr="007607C3" w:rsidRDefault="00061CF2" w:rsidP="00EB048B">
      <w:pPr>
        <w:tabs>
          <w:tab w:val="left" w:pos="1071"/>
        </w:tabs>
        <w:spacing w:before="120" w:after="120" w:line="240" w:lineRule="auto"/>
        <w:ind w:right="16" w:firstLine="0"/>
        <w:jc w:val="both"/>
        <w:rPr>
          <w:rFonts w:ascii="Times New Roman" w:eastAsia="Times New Roman" w:hAnsi="Times New Roman" w:cs="Times New Roman"/>
        </w:rPr>
      </w:pPr>
      <w:r w:rsidRPr="007607C3">
        <w:rPr>
          <w:rFonts w:ascii="Times New Roman" w:eastAsia="Times New Roman" w:hAnsi="Times New Roman" w:cs="Times New Roman"/>
          <w:b/>
        </w:rPr>
        <w:lastRenderedPageBreak/>
        <w:t>Palavras-chave</w:t>
      </w:r>
      <w:r w:rsidRPr="007607C3">
        <w:rPr>
          <w:rFonts w:ascii="Times New Roman" w:eastAsia="Times New Roman" w:hAnsi="Times New Roman" w:cs="Times New Roman"/>
        </w:rPr>
        <w:t>: Artefatos tecnológicos. Árvore do conhecimento. Cognição. Mapa mental. Difusão do conhecimento.</w:t>
      </w:r>
    </w:p>
    <w:p w14:paraId="651FD028" w14:textId="64E47930" w:rsidR="00061CF2" w:rsidRPr="007607C3" w:rsidRDefault="00061CF2" w:rsidP="00961793">
      <w:pPr>
        <w:spacing w:before="240" w:after="240" w:line="240" w:lineRule="auto"/>
        <w:ind w:firstLine="0"/>
        <w:rPr>
          <w:rFonts w:ascii="Times New Roman" w:eastAsia="Times New Roman" w:hAnsi="Times New Roman" w:cs="Times New Roman"/>
          <w:b/>
        </w:rPr>
      </w:pPr>
      <w:r w:rsidRPr="007607C3">
        <w:rPr>
          <w:rFonts w:ascii="Times New Roman" w:eastAsia="Times New Roman" w:hAnsi="Times New Roman" w:cs="Times New Roman"/>
          <w:b/>
        </w:rPr>
        <w:t>REFERÊNCIAS</w:t>
      </w:r>
    </w:p>
    <w:p w14:paraId="1121AC41" w14:textId="5C26289A" w:rsidR="003125D7" w:rsidRPr="007607C3" w:rsidRDefault="003125D7" w:rsidP="00E14386">
      <w:pPr>
        <w:spacing w:before="240" w:after="240" w:line="240" w:lineRule="auto"/>
        <w:ind w:firstLine="0"/>
        <w:rPr>
          <w:rFonts w:ascii="Times New Roman" w:eastAsia="Times New Roman" w:hAnsi="Times New Roman" w:cs="Times New Roman"/>
        </w:rPr>
      </w:pPr>
      <w:r w:rsidRPr="007607C3">
        <w:rPr>
          <w:rFonts w:ascii="Times New Roman" w:eastAsia="Times New Roman" w:hAnsi="Times New Roman" w:cs="Times New Roman"/>
        </w:rPr>
        <w:t xml:space="preserve">BROUSSEAU, G. </w:t>
      </w:r>
      <w:r w:rsidRPr="007607C3">
        <w:rPr>
          <w:rFonts w:ascii="Times New Roman" w:eastAsia="Times New Roman" w:hAnsi="Times New Roman" w:cs="Times New Roman"/>
          <w:b/>
          <w:bCs/>
        </w:rPr>
        <w:t>Introdução ao estudo das situações didáticas</w:t>
      </w:r>
      <w:r w:rsidRPr="007607C3">
        <w:rPr>
          <w:rFonts w:ascii="Times New Roman" w:eastAsia="Times New Roman" w:hAnsi="Times New Roman" w:cs="Times New Roman"/>
        </w:rPr>
        <w:t xml:space="preserve">: conteúdos e métodos de ensino. Tradução de Camila Bogéa. São Paulo: Ática, 2008. </w:t>
      </w:r>
    </w:p>
    <w:p w14:paraId="78ECF564" w14:textId="1C9E9C43" w:rsidR="00A15039" w:rsidRPr="007607C3" w:rsidRDefault="00A15039" w:rsidP="00E14386">
      <w:pPr>
        <w:spacing w:before="240" w:after="240" w:line="240" w:lineRule="auto"/>
        <w:ind w:firstLine="0"/>
        <w:rPr>
          <w:rFonts w:ascii="Times New Roman" w:eastAsia="Times New Roman" w:hAnsi="Times New Roman" w:cs="Times New Roman"/>
        </w:rPr>
      </w:pPr>
      <w:r w:rsidRPr="007607C3">
        <w:rPr>
          <w:rFonts w:ascii="Times New Roman" w:hAnsi="Times New Roman" w:cs="Times New Roman"/>
        </w:rPr>
        <w:t xml:space="preserve">FREIRE, Paulo. </w:t>
      </w:r>
      <w:r w:rsidRPr="007607C3">
        <w:rPr>
          <w:rFonts w:ascii="Times New Roman" w:hAnsi="Times New Roman" w:cs="Times New Roman"/>
          <w:b/>
          <w:bCs/>
        </w:rPr>
        <w:t>Pedagogia da autonomia: saberes necessários à prática educativa</w:t>
      </w:r>
      <w:r w:rsidRPr="007607C3">
        <w:rPr>
          <w:rFonts w:ascii="Times New Roman" w:hAnsi="Times New Roman" w:cs="Times New Roman"/>
        </w:rPr>
        <w:t>. São Paulo: Paz e Terra, 1996.</w:t>
      </w:r>
    </w:p>
    <w:p w14:paraId="04CF1313" w14:textId="57868FC3" w:rsidR="003125D7" w:rsidRPr="007607C3" w:rsidRDefault="003125D7" w:rsidP="00E14386">
      <w:pPr>
        <w:spacing w:before="240" w:after="240" w:line="240" w:lineRule="auto"/>
        <w:ind w:firstLine="0"/>
        <w:rPr>
          <w:rFonts w:ascii="Times New Roman" w:eastAsia="Times New Roman" w:hAnsi="Times New Roman" w:cs="Times New Roman"/>
        </w:rPr>
      </w:pPr>
      <w:r w:rsidRPr="007607C3">
        <w:rPr>
          <w:rFonts w:ascii="Times New Roman" w:eastAsia="Times New Roman" w:hAnsi="Times New Roman" w:cs="Times New Roman"/>
        </w:rPr>
        <w:t xml:space="preserve">GATTI, Bernadete Angelina. </w:t>
      </w:r>
      <w:r w:rsidRPr="007607C3">
        <w:rPr>
          <w:rFonts w:ascii="Times New Roman" w:eastAsia="Times New Roman" w:hAnsi="Times New Roman" w:cs="Times New Roman"/>
          <w:b/>
          <w:bCs/>
        </w:rPr>
        <w:t>A construção da pesquisa em educação no Brasil</w:t>
      </w:r>
      <w:r w:rsidRPr="007607C3">
        <w:rPr>
          <w:rFonts w:ascii="Times New Roman" w:eastAsia="Times New Roman" w:hAnsi="Times New Roman" w:cs="Times New Roman"/>
        </w:rPr>
        <w:t xml:space="preserve"> / Bernadete Angelina Gatti – Brasília: Liber Livro Editora, 2007. 215 </w:t>
      </w:r>
    </w:p>
    <w:p w14:paraId="79EA2F28" w14:textId="55A2173F" w:rsidR="00215BBB" w:rsidRPr="007607C3" w:rsidRDefault="00215BBB" w:rsidP="00E14386">
      <w:pPr>
        <w:shd w:val="clear" w:color="auto" w:fill="FFFFFF"/>
        <w:spacing w:line="240" w:lineRule="auto"/>
        <w:ind w:firstLine="0"/>
        <w:rPr>
          <w:rFonts w:ascii="Times New Roman" w:eastAsia="Calibri" w:hAnsi="Times New Roman" w:cs="Times New Roman"/>
          <w:lang w:eastAsia="en-US"/>
        </w:rPr>
      </w:pPr>
      <w:r w:rsidRPr="007607C3">
        <w:rPr>
          <w:rFonts w:ascii="Times New Roman" w:eastAsia="Calibri" w:hAnsi="Times New Roman" w:cs="Times New Roman"/>
          <w:lang w:eastAsia="en-US"/>
        </w:rPr>
        <w:t xml:space="preserve">LÉVY, P. </w:t>
      </w:r>
      <w:r w:rsidRPr="007607C3">
        <w:rPr>
          <w:rFonts w:ascii="Times New Roman" w:eastAsia="Calibri" w:hAnsi="Times New Roman" w:cs="Times New Roman"/>
          <w:b/>
          <w:lang w:eastAsia="en-US"/>
        </w:rPr>
        <w:t>A inteligência coletiva</w:t>
      </w:r>
      <w:r w:rsidRPr="007607C3">
        <w:rPr>
          <w:rFonts w:ascii="Times New Roman" w:eastAsia="Calibri" w:hAnsi="Times New Roman" w:cs="Times New Roman"/>
          <w:lang w:eastAsia="en-US"/>
        </w:rPr>
        <w:t>: por uma antropologia do ciberespaço. 4. ed. São Paulo: Loyola, 2003.</w:t>
      </w:r>
    </w:p>
    <w:p w14:paraId="0EA5DA0B" w14:textId="0D1177E2" w:rsidR="003125D7" w:rsidRPr="007607C3" w:rsidRDefault="003125D7" w:rsidP="00E14386">
      <w:pPr>
        <w:spacing w:before="240" w:after="240" w:line="240" w:lineRule="auto"/>
        <w:ind w:firstLine="0"/>
        <w:rPr>
          <w:rFonts w:ascii="Times New Roman" w:eastAsia="Times New Roman" w:hAnsi="Times New Roman" w:cs="Times New Roman"/>
        </w:rPr>
      </w:pPr>
      <w:r w:rsidRPr="007607C3">
        <w:rPr>
          <w:rFonts w:ascii="Times New Roman" w:eastAsia="Times New Roman" w:hAnsi="Times New Roman" w:cs="Times New Roman"/>
        </w:rPr>
        <w:t xml:space="preserve">LÉVY, Pierre. </w:t>
      </w:r>
      <w:r w:rsidRPr="007607C3">
        <w:rPr>
          <w:rFonts w:ascii="Times New Roman" w:eastAsia="Times New Roman" w:hAnsi="Times New Roman" w:cs="Times New Roman"/>
          <w:b/>
          <w:bCs/>
        </w:rPr>
        <w:t>As Tecnologias da Inteligência</w:t>
      </w:r>
      <w:r w:rsidRPr="007607C3">
        <w:rPr>
          <w:rFonts w:ascii="Times New Roman" w:eastAsia="Times New Roman" w:hAnsi="Times New Roman" w:cs="Times New Roman"/>
        </w:rPr>
        <w:t xml:space="preserve"> – o futuro do pensamento na era da informática.</w:t>
      </w:r>
      <w:r w:rsidR="003A073C" w:rsidRPr="007607C3">
        <w:rPr>
          <w:rFonts w:ascii="Times New Roman" w:eastAsia="Times New Roman" w:hAnsi="Times New Roman" w:cs="Times New Roman"/>
        </w:rPr>
        <w:t xml:space="preserve"> </w:t>
      </w:r>
      <w:r w:rsidRPr="007607C3">
        <w:rPr>
          <w:rFonts w:ascii="Times New Roman" w:eastAsia="Times New Roman" w:hAnsi="Times New Roman" w:cs="Times New Roman"/>
        </w:rPr>
        <w:t xml:space="preserve">São Paulo. Editora 34. Tradução de Carlos Irineu da Costa. 2004.  </w:t>
      </w:r>
    </w:p>
    <w:p w14:paraId="49A26FBE" w14:textId="65328C15" w:rsidR="005206FA" w:rsidRPr="007607C3" w:rsidRDefault="005206FA" w:rsidP="00E14386">
      <w:pPr>
        <w:spacing w:before="240" w:after="240" w:line="240" w:lineRule="auto"/>
        <w:ind w:firstLine="0"/>
        <w:rPr>
          <w:rFonts w:ascii="Times New Roman" w:eastAsia="Times New Roman" w:hAnsi="Times New Roman" w:cs="Times New Roman"/>
        </w:rPr>
      </w:pPr>
      <w:r w:rsidRPr="007607C3">
        <w:rPr>
          <w:rFonts w:ascii="Times New Roman" w:hAnsi="Times New Roman" w:cs="Times New Roman"/>
          <w:shd w:val="clear" w:color="auto" w:fill="FFFFFF"/>
        </w:rPr>
        <w:t>LÉVY, Pierre.</w:t>
      </w:r>
      <w:r w:rsidRPr="007607C3">
        <w:rPr>
          <w:rStyle w:val="apple-converted-space"/>
          <w:rFonts w:ascii="Times New Roman" w:hAnsi="Times New Roman" w:cs="Times New Roman"/>
          <w:shd w:val="clear" w:color="auto" w:fill="FFFFFF"/>
        </w:rPr>
        <w:t> </w:t>
      </w:r>
      <w:r w:rsidRPr="007607C3">
        <w:rPr>
          <w:rStyle w:val="Forte"/>
          <w:rFonts w:ascii="Times New Roman" w:hAnsi="Times New Roman" w:cs="Times New Roman"/>
          <w:bdr w:val="none" w:sz="0" w:space="0" w:color="auto" w:frame="1"/>
          <w:shd w:val="clear" w:color="auto" w:fill="FFFFFF"/>
        </w:rPr>
        <w:t xml:space="preserve">Cibercultura </w:t>
      </w:r>
      <w:r w:rsidRPr="007607C3">
        <w:rPr>
          <w:rStyle w:val="Forte"/>
          <w:rFonts w:ascii="Times New Roman" w:hAnsi="Times New Roman" w:cs="Times New Roman"/>
          <w:b w:val="0"/>
          <w:bdr w:val="none" w:sz="0" w:space="0" w:color="auto" w:frame="1"/>
          <w:shd w:val="clear" w:color="auto" w:fill="FFFFFF"/>
        </w:rPr>
        <w:t>/ Pierre Lévy: tradução de Carlos Irineu da Costa. – São Paulo: Ed. 34, 1999. 264 p. (Coleção TRANS)</w:t>
      </w:r>
    </w:p>
    <w:p w14:paraId="0E08A799" w14:textId="36337417" w:rsidR="003125D7" w:rsidRPr="007607C3" w:rsidRDefault="003125D7" w:rsidP="00E14386">
      <w:pPr>
        <w:spacing w:before="240" w:after="240" w:line="240" w:lineRule="auto"/>
        <w:ind w:firstLine="0"/>
        <w:rPr>
          <w:rFonts w:ascii="Times New Roman" w:eastAsia="Times New Roman" w:hAnsi="Times New Roman" w:cs="Times New Roman"/>
        </w:rPr>
      </w:pPr>
      <w:r w:rsidRPr="007607C3">
        <w:rPr>
          <w:rFonts w:ascii="Times New Roman" w:eastAsia="Times New Roman" w:hAnsi="Times New Roman" w:cs="Times New Roman"/>
        </w:rPr>
        <w:t xml:space="preserve">MORAN, José. </w:t>
      </w:r>
      <w:r w:rsidRPr="007607C3">
        <w:rPr>
          <w:rFonts w:ascii="Times New Roman" w:eastAsia="Times New Roman" w:hAnsi="Times New Roman" w:cs="Times New Roman"/>
          <w:b/>
          <w:bCs/>
        </w:rPr>
        <w:t>Coleção Mídias Contemporâneas. Convergências Midiáticas, Educação e Cidadania:</w:t>
      </w:r>
      <w:r w:rsidRPr="007607C3">
        <w:rPr>
          <w:rFonts w:ascii="Times New Roman" w:eastAsia="Times New Roman" w:hAnsi="Times New Roman" w:cs="Times New Roman"/>
        </w:rPr>
        <w:t xml:space="preserve"> aproximações jovens. Vol. II Carlos Alberto de Souza e Ofelia Elisa Torres Morales (orgs.). PG: Foca Foto-PROEX/UEPG, 2015. </w:t>
      </w:r>
    </w:p>
    <w:p w14:paraId="51660FF6" w14:textId="059C05CA" w:rsidR="00A15039" w:rsidRPr="007607C3" w:rsidRDefault="00A15039" w:rsidP="00E14386">
      <w:pPr>
        <w:spacing w:before="240" w:after="240" w:line="240" w:lineRule="auto"/>
        <w:ind w:firstLine="0"/>
        <w:rPr>
          <w:rFonts w:ascii="Times New Roman" w:eastAsia="Times New Roman" w:hAnsi="Times New Roman" w:cs="Times New Roman"/>
        </w:rPr>
      </w:pPr>
      <w:r w:rsidRPr="007607C3">
        <w:rPr>
          <w:rFonts w:ascii="Times New Roman" w:hAnsi="Times New Roman" w:cs="Times New Roman"/>
        </w:rPr>
        <w:t xml:space="preserve">OLIVEIRA, Maria Marly de. </w:t>
      </w:r>
      <w:r w:rsidRPr="007607C3">
        <w:rPr>
          <w:rFonts w:ascii="Times New Roman" w:hAnsi="Times New Roman" w:cs="Times New Roman"/>
          <w:b/>
          <w:bCs/>
        </w:rPr>
        <w:t>Sequência Didática Interativa no processo de formação de professores</w:t>
      </w:r>
      <w:r w:rsidRPr="007607C3">
        <w:rPr>
          <w:rFonts w:ascii="Times New Roman" w:hAnsi="Times New Roman" w:cs="Times New Roman"/>
        </w:rPr>
        <w:t xml:space="preserve"> / Maria Marly de oliveira. – Petrópolis, RJ: Vozes, 2013</w:t>
      </w:r>
    </w:p>
    <w:p w14:paraId="192F0A4A" w14:textId="1CCD2C53" w:rsidR="00711D63" w:rsidRPr="007607C3" w:rsidRDefault="00711D63" w:rsidP="00E14386">
      <w:pPr>
        <w:spacing w:before="240" w:after="240" w:line="240" w:lineRule="auto"/>
        <w:ind w:firstLine="0"/>
        <w:rPr>
          <w:rFonts w:ascii="Times New Roman" w:eastAsia="Times New Roman" w:hAnsi="Times New Roman" w:cs="Times New Roman"/>
        </w:rPr>
      </w:pPr>
      <w:r w:rsidRPr="007607C3">
        <w:rPr>
          <w:rFonts w:ascii="Times New Roman" w:hAnsi="Times New Roman" w:cs="Times New Roman"/>
        </w:rPr>
        <w:t xml:space="preserve">PINHEIRO, Marcus Túlio Freitas. </w:t>
      </w:r>
      <w:r w:rsidRPr="007607C3">
        <w:rPr>
          <w:rFonts w:ascii="Times New Roman" w:hAnsi="Times New Roman" w:cs="Times New Roman"/>
          <w:b/>
          <w:bCs/>
        </w:rPr>
        <w:t>O conhecimento enquanto campo: o ente cognitivo e a emergência de conceitos /</w:t>
      </w:r>
      <w:r w:rsidRPr="007607C3">
        <w:rPr>
          <w:rFonts w:ascii="Times New Roman" w:hAnsi="Times New Roman" w:cs="Times New Roman"/>
        </w:rPr>
        <w:t xml:space="preserve"> Marcus Túlio de Freitas Pinheiro. – 2012. 2019 f.: il. Orientadora: Profa. Teresinha Froes Barnham. Tese (doutorado) Universidade Federal da Bahia. Faculdade de Educação, Salvador, 2012.</w:t>
      </w:r>
    </w:p>
    <w:p w14:paraId="4FF210E2" w14:textId="3CAA6876" w:rsidR="003125D7" w:rsidRPr="007607C3" w:rsidRDefault="003125D7" w:rsidP="00E14386">
      <w:pPr>
        <w:spacing w:before="240" w:after="240" w:line="240" w:lineRule="auto"/>
        <w:ind w:firstLine="0"/>
        <w:rPr>
          <w:rFonts w:ascii="Times New Roman" w:eastAsia="Times New Roman" w:hAnsi="Times New Roman" w:cs="Times New Roman"/>
          <w:lang w:val="en-US"/>
        </w:rPr>
      </w:pPr>
      <w:r w:rsidRPr="007607C3">
        <w:rPr>
          <w:rFonts w:ascii="Times New Roman" w:eastAsia="Times New Roman" w:hAnsi="Times New Roman" w:cs="Times New Roman"/>
        </w:rPr>
        <w:t xml:space="preserve">PINHEIRO, Marcus Túlio F.; FROES Burnham, Teresinha. </w:t>
      </w:r>
      <w:r w:rsidRPr="007607C3">
        <w:rPr>
          <w:rFonts w:ascii="Times New Roman" w:eastAsia="Times New Roman" w:hAnsi="Times New Roman" w:cs="Times New Roman"/>
          <w:b/>
          <w:bCs/>
        </w:rPr>
        <w:t>O conhecimento enquanto campo: uma perspectiva de geração e difusão.</w:t>
      </w:r>
      <w:r w:rsidRPr="007607C3">
        <w:rPr>
          <w:rFonts w:ascii="Times New Roman" w:eastAsia="Times New Roman" w:hAnsi="Times New Roman" w:cs="Times New Roman"/>
        </w:rPr>
        <w:t xml:space="preserve"> </w:t>
      </w:r>
      <w:r w:rsidRPr="007607C3">
        <w:rPr>
          <w:rFonts w:ascii="Times New Roman" w:eastAsia="Times New Roman" w:hAnsi="Times New Roman" w:cs="Times New Roman"/>
          <w:lang w:val="en-US"/>
        </w:rPr>
        <w:t xml:space="preserve">International Journal of Knowledge Engineering and Management, v. 2, p. 212, 2013 </w:t>
      </w:r>
    </w:p>
    <w:p w14:paraId="4390E23C" w14:textId="4DED5594" w:rsidR="003125D7" w:rsidRPr="007607C3" w:rsidRDefault="003125D7" w:rsidP="00E14386">
      <w:pPr>
        <w:spacing w:before="240" w:after="240" w:line="240" w:lineRule="auto"/>
        <w:ind w:firstLine="0"/>
        <w:rPr>
          <w:rFonts w:ascii="Times New Roman" w:eastAsia="Times New Roman" w:hAnsi="Times New Roman" w:cs="Times New Roman"/>
        </w:rPr>
      </w:pPr>
      <w:r w:rsidRPr="007607C3">
        <w:rPr>
          <w:rFonts w:ascii="Times New Roman" w:eastAsia="Times New Roman" w:hAnsi="Times New Roman" w:cs="Times New Roman"/>
          <w:lang w:val="en-US"/>
        </w:rPr>
        <w:t xml:space="preserve">PINHEIRO, Marcus Tulio F.; MARISE, Kathia. </w:t>
      </w:r>
      <w:r w:rsidRPr="007607C3">
        <w:rPr>
          <w:rFonts w:ascii="Times New Roman" w:eastAsia="Times New Roman" w:hAnsi="Times New Roman" w:cs="Times New Roman"/>
          <w:b/>
          <w:bCs/>
        </w:rPr>
        <w:t>A Autonomia Tecnológica nos Processos de Formação:</w:t>
      </w:r>
      <w:r w:rsidRPr="007607C3">
        <w:rPr>
          <w:rFonts w:ascii="Times New Roman" w:eastAsia="Times New Roman" w:hAnsi="Times New Roman" w:cs="Times New Roman"/>
        </w:rPr>
        <w:t xml:space="preserve"> Oferta Curricular Semi - Presencial em Cursos Presenciais de Graduação. POIÉSIS - Revista do Programa de Pós-Graduação em Educação (Unisul), v. 5, p. 50, 201</w:t>
      </w:r>
      <w:r w:rsidR="00215BBB" w:rsidRPr="007607C3">
        <w:rPr>
          <w:rFonts w:ascii="Times New Roman" w:eastAsia="Times New Roman" w:hAnsi="Times New Roman" w:cs="Times New Roman"/>
        </w:rPr>
        <w:t>4</w:t>
      </w:r>
      <w:r w:rsidRPr="007607C3">
        <w:rPr>
          <w:rFonts w:ascii="Times New Roman" w:eastAsia="Times New Roman" w:hAnsi="Times New Roman" w:cs="Times New Roman"/>
        </w:rPr>
        <w:t xml:space="preserve">. </w:t>
      </w:r>
    </w:p>
    <w:p w14:paraId="125695AD" w14:textId="74F167F8" w:rsidR="003125D7" w:rsidRPr="007607C3" w:rsidRDefault="003125D7" w:rsidP="00E14386">
      <w:pPr>
        <w:spacing w:before="240" w:after="240" w:line="240" w:lineRule="auto"/>
        <w:ind w:firstLine="0"/>
        <w:rPr>
          <w:rFonts w:ascii="Times New Roman" w:eastAsia="Times New Roman" w:hAnsi="Times New Roman" w:cs="Times New Roman"/>
        </w:rPr>
      </w:pPr>
      <w:r w:rsidRPr="007607C3">
        <w:rPr>
          <w:rFonts w:ascii="Times New Roman" w:eastAsia="Times New Roman" w:hAnsi="Times New Roman" w:cs="Times New Roman"/>
        </w:rPr>
        <w:t xml:space="preserve">SILVA, Marco. </w:t>
      </w:r>
      <w:r w:rsidRPr="007607C3">
        <w:rPr>
          <w:rFonts w:ascii="Times New Roman" w:eastAsia="Times New Roman" w:hAnsi="Times New Roman" w:cs="Times New Roman"/>
          <w:b/>
          <w:bCs/>
        </w:rPr>
        <w:t>Sala de aula interativa</w:t>
      </w:r>
      <w:r w:rsidRPr="007607C3">
        <w:rPr>
          <w:rFonts w:ascii="Times New Roman" w:eastAsia="Times New Roman" w:hAnsi="Times New Roman" w:cs="Times New Roman"/>
        </w:rPr>
        <w:t xml:space="preserve">: educação, comunicação, mídia clássica. São Paulo: Loyola, 2010. </w:t>
      </w:r>
    </w:p>
    <w:p w14:paraId="5F1FE9FE" w14:textId="77777777" w:rsidR="003125D7" w:rsidRPr="00E14386" w:rsidRDefault="003125D7" w:rsidP="00E14386">
      <w:pPr>
        <w:spacing w:before="240" w:after="240" w:line="240" w:lineRule="auto"/>
        <w:ind w:firstLine="0"/>
        <w:rPr>
          <w:rFonts w:ascii="Times New Roman" w:eastAsia="Times New Roman" w:hAnsi="Times New Roman" w:cs="Times New Roman"/>
        </w:rPr>
      </w:pPr>
      <w:r w:rsidRPr="007607C3">
        <w:rPr>
          <w:rFonts w:ascii="Times New Roman" w:eastAsia="Times New Roman" w:hAnsi="Times New Roman" w:cs="Times New Roman"/>
        </w:rPr>
        <w:t xml:space="preserve">VYGOTSKY, Lev. </w:t>
      </w:r>
      <w:r w:rsidRPr="007607C3">
        <w:rPr>
          <w:rFonts w:ascii="Times New Roman" w:eastAsia="Times New Roman" w:hAnsi="Times New Roman" w:cs="Times New Roman"/>
          <w:b/>
          <w:bCs/>
        </w:rPr>
        <w:t>A formação social da mente</w:t>
      </w:r>
      <w:r w:rsidRPr="007607C3">
        <w:rPr>
          <w:rFonts w:ascii="Times New Roman" w:eastAsia="Times New Roman" w:hAnsi="Times New Roman" w:cs="Times New Roman"/>
        </w:rPr>
        <w:t>. 7ª. ed. São Paulo: Martins</w:t>
      </w:r>
      <w:r w:rsidRPr="00E14386">
        <w:rPr>
          <w:rFonts w:ascii="Times New Roman" w:eastAsia="Times New Roman" w:hAnsi="Times New Roman" w:cs="Times New Roman"/>
        </w:rPr>
        <w:t xml:space="preserve"> Fontes, 2007.  </w:t>
      </w:r>
    </w:p>
    <w:p w14:paraId="0D9C4564" w14:textId="7137D3F0" w:rsidR="007607C3" w:rsidRDefault="003125D7" w:rsidP="007607C3">
      <w:pPr>
        <w:spacing w:before="240" w:after="240" w:line="240" w:lineRule="auto"/>
        <w:ind w:firstLine="0"/>
        <w:rPr>
          <w:rFonts w:ascii="Times New Roman" w:eastAsia="Times New Roman" w:hAnsi="Times New Roman" w:cs="Times New Roman"/>
        </w:rPr>
      </w:pPr>
      <w:r w:rsidRPr="00E14386">
        <w:rPr>
          <w:rFonts w:ascii="Times New Roman" w:eastAsia="Times New Roman" w:hAnsi="Times New Roman" w:cs="Times New Roman"/>
        </w:rPr>
        <w:t xml:space="preserve">YIN, Robert k. </w:t>
      </w:r>
      <w:r w:rsidRPr="00E14386">
        <w:rPr>
          <w:rFonts w:ascii="Times New Roman" w:eastAsia="Times New Roman" w:hAnsi="Times New Roman" w:cs="Times New Roman"/>
          <w:b/>
          <w:bCs/>
        </w:rPr>
        <w:t>Estudo de Caso: planejamento e Métodos</w:t>
      </w:r>
      <w:r w:rsidRPr="00E14386">
        <w:rPr>
          <w:rFonts w:ascii="Times New Roman" w:eastAsia="Times New Roman" w:hAnsi="Times New Roman" w:cs="Times New Roman"/>
        </w:rPr>
        <w:t>. Porto Alegre: Bookman,</w:t>
      </w:r>
      <w:r w:rsidR="00E14386">
        <w:rPr>
          <w:rFonts w:ascii="Times New Roman" w:eastAsia="Times New Roman" w:hAnsi="Times New Roman" w:cs="Times New Roman"/>
        </w:rPr>
        <w:t xml:space="preserve"> </w:t>
      </w:r>
      <w:r w:rsidRPr="00E14386">
        <w:rPr>
          <w:rFonts w:ascii="Times New Roman" w:eastAsia="Times New Roman" w:hAnsi="Times New Roman" w:cs="Times New Roman"/>
        </w:rPr>
        <w:t>2001.</w:t>
      </w:r>
    </w:p>
    <w:sectPr w:rsidR="007607C3" w:rsidSect="005206FA">
      <w:headerReference w:type="default" r:id="rId9"/>
      <w:footerReference w:type="default" r:id="rId10"/>
      <w:pgSz w:w="11906" w:h="16838"/>
      <w:pgMar w:top="1134" w:right="1134" w:bottom="1134" w:left="1134" w:header="90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39B3" w14:textId="77777777" w:rsidR="00D965BB" w:rsidRDefault="00D965BB">
      <w:pPr>
        <w:spacing w:line="240" w:lineRule="auto"/>
      </w:pPr>
      <w:r>
        <w:separator/>
      </w:r>
    </w:p>
  </w:endnote>
  <w:endnote w:type="continuationSeparator" w:id="0">
    <w:p w14:paraId="6F4C2BD5" w14:textId="77777777" w:rsidR="00D965BB" w:rsidRDefault="00D96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3945" w14:textId="77777777" w:rsidR="004216B5" w:rsidRDefault="004216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590B" w14:textId="77777777" w:rsidR="00D965BB" w:rsidRDefault="00D965BB">
      <w:pPr>
        <w:spacing w:line="240" w:lineRule="auto"/>
      </w:pPr>
      <w:r>
        <w:separator/>
      </w:r>
    </w:p>
  </w:footnote>
  <w:footnote w:type="continuationSeparator" w:id="0">
    <w:p w14:paraId="581E5F7C" w14:textId="77777777" w:rsidR="00D965BB" w:rsidRDefault="00D965BB">
      <w:pPr>
        <w:spacing w:line="240" w:lineRule="auto"/>
      </w:pPr>
      <w:r>
        <w:continuationSeparator/>
      </w:r>
    </w:p>
  </w:footnote>
  <w:footnote w:id="1">
    <w:p w14:paraId="26D32A67" w14:textId="60393CCB" w:rsidR="00265D89" w:rsidRDefault="00265D89" w:rsidP="00265D89">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Universidade do Estado da Bahia – UNEB</w:t>
      </w:r>
      <w:r>
        <w:rPr>
          <w:rFonts w:ascii="Times New Roman" w:eastAsia="Times New Roman" w:hAnsi="Times New Roman" w:cs="Times New Roman"/>
          <w:sz w:val="20"/>
          <w:szCs w:val="20"/>
        </w:rPr>
        <w:t xml:space="preserve"> / GESTEC</w:t>
      </w:r>
      <w:r>
        <w:rPr>
          <w:rFonts w:ascii="Times New Roman" w:eastAsia="Times New Roman" w:hAnsi="Times New Roman" w:cs="Times New Roman"/>
          <w:sz w:val="20"/>
          <w:szCs w:val="20"/>
        </w:rPr>
        <w:t>. E-mail: magalideoliveira.sacramento@gmail.com</w:t>
      </w:r>
    </w:p>
  </w:footnote>
  <w:footnote w:id="2">
    <w:p w14:paraId="0E0E899D" w14:textId="107BA1F1" w:rsidR="00265D89" w:rsidRDefault="00265D89" w:rsidP="00265D89">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Universidade do Estado da Bahia – UNEB</w:t>
      </w:r>
      <w:r>
        <w:rPr>
          <w:rFonts w:ascii="Times New Roman" w:eastAsia="Times New Roman" w:hAnsi="Times New Roman" w:cs="Times New Roman"/>
          <w:sz w:val="20"/>
          <w:szCs w:val="20"/>
        </w:rPr>
        <w:t xml:space="preserve"> / GESTC. </w:t>
      </w:r>
      <w:r>
        <w:rPr>
          <w:rFonts w:ascii="Times New Roman" w:eastAsia="Times New Roman" w:hAnsi="Times New Roman" w:cs="Times New Roman"/>
          <w:sz w:val="20"/>
          <w:szCs w:val="20"/>
        </w:rPr>
        <w:t>E-mail: mtuliop@gmail.com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30C" w14:textId="77777777" w:rsidR="004216B5" w:rsidRDefault="0085710D">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14:anchorId="2F04A74E" wp14:editId="60933A91">
          <wp:simplePos x="0" y="0"/>
          <wp:positionH relativeFrom="column">
            <wp:posOffset>-1123947</wp:posOffset>
          </wp:positionH>
          <wp:positionV relativeFrom="paragraph">
            <wp:posOffset>-571498</wp:posOffset>
          </wp:positionV>
          <wp:extent cx="7725285" cy="134861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5285" cy="1348617"/>
                  </a:xfrm>
                  <a:prstGeom prst="rect">
                    <a:avLst/>
                  </a:prstGeom>
                  <a:ln/>
                </pic:spPr>
              </pic:pic>
            </a:graphicData>
          </a:graphic>
        </wp:anchor>
      </w:drawing>
    </w:r>
  </w:p>
  <w:p w14:paraId="35F41B55" w14:textId="77777777" w:rsidR="004216B5" w:rsidRDefault="004216B5">
    <w:pPr>
      <w:pBdr>
        <w:top w:val="nil"/>
        <w:left w:val="nil"/>
        <w:bottom w:val="nil"/>
        <w:right w:val="nil"/>
        <w:between w:val="nil"/>
      </w:pBdr>
      <w:tabs>
        <w:tab w:val="center" w:pos="4252"/>
        <w:tab w:val="right" w:pos="8504"/>
      </w:tabs>
      <w:spacing w:line="240" w:lineRule="auto"/>
      <w:rPr>
        <w:color w:val="000000"/>
      </w:rPr>
    </w:pPr>
  </w:p>
  <w:p w14:paraId="70C959A7" w14:textId="77777777" w:rsidR="004216B5" w:rsidRDefault="004216B5">
    <w:pPr>
      <w:pBdr>
        <w:top w:val="nil"/>
        <w:left w:val="nil"/>
        <w:bottom w:val="nil"/>
        <w:right w:val="nil"/>
        <w:between w:val="nil"/>
      </w:pBdr>
      <w:tabs>
        <w:tab w:val="center" w:pos="4252"/>
        <w:tab w:val="right" w:pos="8504"/>
      </w:tabs>
      <w:spacing w:line="240" w:lineRule="auto"/>
      <w:rPr>
        <w:color w:val="000000"/>
      </w:rPr>
    </w:pPr>
  </w:p>
  <w:p w14:paraId="77814A56" w14:textId="77777777" w:rsidR="004216B5" w:rsidRDefault="004216B5">
    <w:pPr>
      <w:pBdr>
        <w:top w:val="nil"/>
        <w:left w:val="nil"/>
        <w:bottom w:val="nil"/>
        <w:right w:val="nil"/>
        <w:between w:val="nil"/>
      </w:pBdr>
      <w:tabs>
        <w:tab w:val="center" w:pos="4252"/>
        <w:tab w:val="right" w:pos="8504"/>
      </w:tabs>
      <w:spacing w:line="240" w:lineRule="auto"/>
      <w:rPr>
        <w:color w:val="000000"/>
      </w:rPr>
    </w:pPr>
  </w:p>
  <w:p w14:paraId="360DAA06" w14:textId="77777777" w:rsidR="004216B5" w:rsidRDefault="004216B5">
    <w:pPr>
      <w:pBdr>
        <w:top w:val="nil"/>
        <w:left w:val="nil"/>
        <w:bottom w:val="nil"/>
        <w:right w:val="nil"/>
        <w:between w:val="nil"/>
      </w:pBdr>
      <w:tabs>
        <w:tab w:val="center" w:pos="4252"/>
        <w:tab w:val="right" w:pos="8504"/>
      </w:tabs>
      <w:spacing w:line="240" w:lineRule="auto"/>
      <w:ind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154"/>
    <w:multiLevelType w:val="multilevel"/>
    <w:tmpl w:val="9EE4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C35FD"/>
    <w:multiLevelType w:val="multilevel"/>
    <w:tmpl w:val="E1B0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A4E"/>
    <w:multiLevelType w:val="multilevel"/>
    <w:tmpl w:val="2836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B5"/>
    <w:rsid w:val="00003B31"/>
    <w:rsid w:val="00010D48"/>
    <w:rsid w:val="000165F3"/>
    <w:rsid w:val="0004548C"/>
    <w:rsid w:val="00061CF2"/>
    <w:rsid w:val="00073706"/>
    <w:rsid w:val="00073C96"/>
    <w:rsid w:val="00076045"/>
    <w:rsid w:val="00080271"/>
    <w:rsid w:val="000B58F3"/>
    <w:rsid w:val="000E245E"/>
    <w:rsid w:val="000E2A5C"/>
    <w:rsid w:val="00105FC9"/>
    <w:rsid w:val="00117303"/>
    <w:rsid w:val="001220FC"/>
    <w:rsid w:val="00127AA4"/>
    <w:rsid w:val="00156878"/>
    <w:rsid w:val="001838D6"/>
    <w:rsid w:val="001956C0"/>
    <w:rsid w:val="001C0D5B"/>
    <w:rsid w:val="001F4F35"/>
    <w:rsid w:val="001F7DEF"/>
    <w:rsid w:val="00203EF8"/>
    <w:rsid w:val="00215BBB"/>
    <w:rsid w:val="0025478E"/>
    <w:rsid w:val="00254975"/>
    <w:rsid w:val="002631A9"/>
    <w:rsid w:val="0026452F"/>
    <w:rsid w:val="00265D89"/>
    <w:rsid w:val="00276E0A"/>
    <w:rsid w:val="00287524"/>
    <w:rsid w:val="00293613"/>
    <w:rsid w:val="002A1CB9"/>
    <w:rsid w:val="002B257E"/>
    <w:rsid w:val="002B5F36"/>
    <w:rsid w:val="002D4E49"/>
    <w:rsid w:val="002F6403"/>
    <w:rsid w:val="003125D7"/>
    <w:rsid w:val="003240A9"/>
    <w:rsid w:val="003333AC"/>
    <w:rsid w:val="003450A1"/>
    <w:rsid w:val="003559C7"/>
    <w:rsid w:val="0039215A"/>
    <w:rsid w:val="003A073C"/>
    <w:rsid w:val="003B005B"/>
    <w:rsid w:val="003E0E53"/>
    <w:rsid w:val="003E1B4A"/>
    <w:rsid w:val="003E7F84"/>
    <w:rsid w:val="00420885"/>
    <w:rsid w:val="004216B5"/>
    <w:rsid w:val="00437F26"/>
    <w:rsid w:val="004401E0"/>
    <w:rsid w:val="00443773"/>
    <w:rsid w:val="00476FFF"/>
    <w:rsid w:val="00486CA2"/>
    <w:rsid w:val="004A0A37"/>
    <w:rsid w:val="004A666A"/>
    <w:rsid w:val="004F62F2"/>
    <w:rsid w:val="00502A1B"/>
    <w:rsid w:val="0050539E"/>
    <w:rsid w:val="005061A1"/>
    <w:rsid w:val="005206FA"/>
    <w:rsid w:val="005221D1"/>
    <w:rsid w:val="00555720"/>
    <w:rsid w:val="005573F4"/>
    <w:rsid w:val="00565C6E"/>
    <w:rsid w:val="00585EDE"/>
    <w:rsid w:val="005C1C1D"/>
    <w:rsid w:val="005D1E05"/>
    <w:rsid w:val="005E68AE"/>
    <w:rsid w:val="0061108D"/>
    <w:rsid w:val="006121B1"/>
    <w:rsid w:val="0062493F"/>
    <w:rsid w:val="0063384D"/>
    <w:rsid w:val="00633FD1"/>
    <w:rsid w:val="00694322"/>
    <w:rsid w:val="006978D5"/>
    <w:rsid w:val="006B24C1"/>
    <w:rsid w:val="006E2CD5"/>
    <w:rsid w:val="006E497D"/>
    <w:rsid w:val="006E6826"/>
    <w:rsid w:val="0070712E"/>
    <w:rsid w:val="00711D63"/>
    <w:rsid w:val="007166DE"/>
    <w:rsid w:val="007507E3"/>
    <w:rsid w:val="00751C4E"/>
    <w:rsid w:val="007607C3"/>
    <w:rsid w:val="00782968"/>
    <w:rsid w:val="007A28CC"/>
    <w:rsid w:val="007D57BE"/>
    <w:rsid w:val="007E5A1A"/>
    <w:rsid w:val="00811EE7"/>
    <w:rsid w:val="00844A05"/>
    <w:rsid w:val="00847E37"/>
    <w:rsid w:val="0085710D"/>
    <w:rsid w:val="008705E4"/>
    <w:rsid w:val="0088582F"/>
    <w:rsid w:val="008E13F7"/>
    <w:rsid w:val="00924494"/>
    <w:rsid w:val="00933959"/>
    <w:rsid w:val="0094371E"/>
    <w:rsid w:val="00955544"/>
    <w:rsid w:val="00961793"/>
    <w:rsid w:val="009670D4"/>
    <w:rsid w:val="00970E00"/>
    <w:rsid w:val="009879FC"/>
    <w:rsid w:val="009B6405"/>
    <w:rsid w:val="009C1B57"/>
    <w:rsid w:val="009D4C7E"/>
    <w:rsid w:val="009F66A4"/>
    <w:rsid w:val="009F75A7"/>
    <w:rsid w:val="00A00CA5"/>
    <w:rsid w:val="00A15039"/>
    <w:rsid w:val="00A24AE8"/>
    <w:rsid w:val="00A60761"/>
    <w:rsid w:val="00AA0BEB"/>
    <w:rsid w:val="00AC5802"/>
    <w:rsid w:val="00B065E4"/>
    <w:rsid w:val="00B26ACD"/>
    <w:rsid w:val="00B92D12"/>
    <w:rsid w:val="00B94315"/>
    <w:rsid w:val="00BB3683"/>
    <w:rsid w:val="00BC198C"/>
    <w:rsid w:val="00BD0E03"/>
    <w:rsid w:val="00BF3C92"/>
    <w:rsid w:val="00BF6350"/>
    <w:rsid w:val="00C114BF"/>
    <w:rsid w:val="00C237A5"/>
    <w:rsid w:val="00C53F11"/>
    <w:rsid w:val="00C90BC4"/>
    <w:rsid w:val="00CD4C0F"/>
    <w:rsid w:val="00CD6935"/>
    <w:rsid w:val="00CF7440"/>
    <w:rsid w:val="00D044BD"/>
    <w:rsid w:val="00D17AAB"/>
    <w:rsid w:val="00D64204"/>
    <w:rsid w:val="00D83466"/>
    <w:rsid w:val="00D965BB"/>
    <w:rsid w:val="00E12D2F"/>
    <w:rsid w:val="00E14386"/>
    <w:rsid w:val="00E16D32"/>
    <w:rsid w:val="00E31A92"/>
    <w:rsid w:val="00E35D1D"/>
    <w:rsid w:val="00EB048B"/>
    <w:rsid w:val="00EB4570"/>
    <w:rsid w:val="00EB7907"/>
    <w:rsid w:val="00EE3256"/>
    <w:rsid w:val="00EE7AB0"/>
    <w:rsid w:val="00EF0F55"/>
    <w:rsid w:val="00F06AD6"/>
    <w:rsid w:val="00F10087"/>
    <w:rsid w:val="00F148AE"/>
    <w:rsid w:val="00F149E3"/>
    <w:rsid w:val="00F42E25"/>
    <w:rsid w:val="00F76142"/>
    <w:rsid w:val="00F86857"/>
    <w:rsid w:val="00F93BAD"/>
    <w:rsid w:val="00F95DFC"/>
    <w:rsid w:val="00FA3550"/>
    <w:rsid w:val="00FB1CE0"/>
    <w:rsid w:val="00FB726A"/>
    <w:rsid w:val="00FC0C23"/>
    <w:rsid w:val="00FD303D"/>
    <w:rsid w:val="00FD5076"/>
    <w:rsid w:val="00FE1DBB"/>
    <w:rsid w:val="00FE4EDC"/>
    <w:rsid w:val="00FE7783"/>
    <w:rsid w:val="00FF007B"/>
    <w:rsid w:val="00FF50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D4C3"/>
  <w15:docId w15:val="{7E35483A-E604-4009-9315-F861FA1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PargrafodaLista">
    <w:name w:val="List Paragraph"/>
    <w:basedOn w:val="Normal"/>
    <w:uiPriority w:val="34"/>
    <w:qFormat/>
    <w:rsid w:val="00211C9D"/>
    <w:pPr>
      <w:ind w:left="720"/>
      <w:contextualSpacing/>
    </w:pPr>
  </w:style>
  <w:style w:type="paragraph" w:styleId="Cabealho">
    <w:name w:val="header"/>
    <w:basedOn w:val="Normal"/>
    <w:link w:val="CabealhoChar"/>
    <w:uiPriority w:val="99"/>
    <w:unhideWhenUsed/>
    <w:rsid w:val="00211C9D"/>
    <w:pPr>
      <w:tabs>
        <w:tab w:val="center" w:pos="4252"/>
        <w:tab w:val="right" w:pos="8504"/>
      </w:tabs>
      <w:spacing w:line="240" w:lineRule="auto"/>
    </w:pPr>
  </w:style>
  <w:style w:type="character" w:customStyle="1" w:styleId="CabealhoChar">
    <w:name w:val="Cabeçalho Char"/>
    <w:basedOn w:val="Fontepargpadro"/>
    <w:link w:val="Cabealho"/>
    <w:uiPriority w:val="99"/>
    <w:rsid w:val="00211C9D"/>
    <w:rPr>
      <w:rFonts w:ascii="Arial" w:hAnsi="Arial"/>
      <w:sz w:val="24"/>
    </w:rPr>
  </w:style>
  <w:style w:type="paragraph" w:styleId="Rodap">
    <w:name w:val="footer"/>
    <w:basedOn w:val="Normal"/>
    <w:link w:val="RodapChar"/>
    <w:uiPriority w:val="99"/>
    <w:unhideWhenUsed/>
    <w:rsid w:val="00211C9D"/>
    <w:pPr>
      <w:tabs>
        <w:tab w:val="center" w:pos="4252"/>
        <w:tab w:val="right" w:pos="8504"/>
      </w:tabs>
      <w:spacing w:line="240" w:lineRule="auto"/>
    </w:pPr>
  </w:style>
  <w:style w:type="character" w:customStyle="1" w:styleId="RodapChar">
    <w:name w:val="Rodapé Char"/>
    <w:basedOn w:val="Fontepargpadro"/>
    <w:link w:val="Rodap"/>
    <w:uiPriority w:val="99"/>
    <w:rsid w:val="00211C9D"/>
    <w:rPr>
      <w:rFonts w:ascii="Arial" w:hAnsi="Arial"/>
      <w:sz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27AA4"/>
    <w:pPr>
      <w:spacing w:before="100" w:beforeAutospacing="1" w:after="100" w:afterAutospacing="1" w:line="240" w:lineRule="auto"/>
      <w:ind w:firstLine="0"/>
    </w:pPr>
    <w:rPr>
      <w:rFonts w:ascii="Times New Roman" w:eastAsia="Times New Roman" w:hAnsi="Times New Roman" w:cs="Times New Roman"/>
    </w:rPr>
  </w:style>
  <w:style w:type="character" w:styleId="Forte">
    <w:name w:val="Strong"/>
    <w:basedOn w:val="Fontepargpadro"/>
    <w:uiPriority w:val="22"/>
    <w:qFormat/>
    <w:rsid w:val="00127AA4"/>
    <w:rPr>
      <w:b/>
      <w:bCs/>
    </w:rPr>
  </w:style>
  <w:style w:type="character" w:customStyle="1" w:styleId="vkekvd">
    <w:name w:val="vkekvd"/>
    <w:basedOn w:val="Fontepargpadro"/>
    <w:rsid w:val="007D57BE"/>
  </w:style>
  <w:style w:type="character" w:customStyle="1" w:styleId="t286pc">
    <w:name w:val="t286pc"/>
    <w:basedOn w:val="Fontepargpadro"/>
    <w:rsid w:val="007D57BE"/>
  </w:style>
  <w:style w:type="character" w:customStyle="1" w:styleId="ymcsib">
    <w:name w:val="ymcsib"/>
    <w:basedOn w:val="Fontepargpadro"/>
    <w:rsid w:val="007D57BE"/>
  </w:style>
  <w:style w:type="character" w:customStyle="1" w:styleId="apple-converted-space">
    <w:name w:val="apple-converted-space"/>
    <w:basedOn w:val="Fontepargpadro"/>
    <w:rsid w:val="0052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12232">
      <w:bodyDiv w:val="1"/>
      <w:marLeft w:val="0"/>
      <w:marRight w:val="0"/>
      <w:marTop w:val="0"/>
      <w:marBottom w:val="0"/>
      <w:divBdr>
        <w:top w:val="none" w:sz="0" w:space="0" w:color="auto"/>
        <w:left w:val="none" w:sz="0" w:space="0" w:color="auto"/>
        <w:bottom w:val="none" w:sz="0" w:space="0" w:color="auto"/>
        <w:right w:val="none" w:sz="0" w:space="0" w:color="auto"/>
      </w:divBdr>
      <w:divsChild>
        <w:div w:id="1381788306">
          <w:marLeft w:val="0"/>
          <w:marRight w:val="0"/>
          <w:marTop w:val="0"/>
          <w:marBottom w:val="300"/>
          <w:divBdr>
            <w:top w:val="none" w:sz="0" w:space="0" w:color="auto"/>
            <w:left w:val="none" w:sz="0" w:space="0" w:color="auto"/>
            <w:bottom w:val="none" w:sz="0" w:space="0" w:color="auto"/>
            <w:right w:val="none" w:sz="0" w:space="0" w:color="auto"/>
          </w:divBdr>
        </w:div>
        <w:div w:id="503394454">
          <w:marLeft w:val="0"/>
          <w:marRight w:val="0"/>
          <w:marTop w:val="150"/>
          <w:marBottom w:val="300"/>
          <w:divBdr>
            <w:top w:val="none" w:sz="0" w:space="0" w:color="auto"/>
            <w:left w:val="none" w:sz="0" w:space="0" w:color="auto"/>
            <w:bottom w:val="none" w:sz="0" w:space="0" w:color="auto"/>
            <w:right w:val="none" w:sz="0" w:space="0" w:color="auto"/>
          </w:divBdr>
        </w:div>
        <w:div w:id="1512724610">
          <w:marLeft w:val="0"/>
          <w:marRight w:val="0"/>
          <w:marTop w:val="15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9TWONAK6r7K3py5OgZxBirx6Q==">CgMxLjA4AHIhMW8zTmV6eXFEMGw4aDBzMVBwcl9Ndkh2OE9SWGoxLUlu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5F9A5E-54ED-4042-BD0E-BD5C35B7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Pages>
  <Words>910</Words>
  <Characters>4914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MAGALI</cp:lastModifiedBy>
  <cp:revision>99</cp:revision>
  <dcterms:created xsi:type="dcterms:W3CDTF">2025-09-30T14:27:00Z</dcterms:created>
  <dcterms:modified xsi:type="dcterms:W3CDTF">2025-10-05T20:52:00Z</dcterms:modified>
</cp:coreProperties>
</file>