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4D58D" w14:textId="77777777" w:rsidR="00B42064" w:rsidRDefault="00B42064" w:rsidP="00D531C1">
      <w:pPr>
        <w:pStyle w:val="Ttulo2"/>
      </w:pPr>
    </w:p>
    <w:p w14:paraId="2CD14A88" w14:textId="77777777" w:rsidR="00B42064" w:rsidRDefault="00000000" w:rsidP="00613C83">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O </w:t>
      </w:r>
      <w:r>
        <w:rPr>
          <w:rFonts w:ascii="Times New Roman" w:eastAsia="Times New Roman" w:hAnsi="Times New Roman" w:cs="Times New Roman"/>
          <w:b/>
          <w:color w:val="000000"/>
          <w:sz w:val="28"/>
          <w:szCs w:val="28"/>
        </w:rPr>
        <w:t>CENÁRIO DA SAÚDE MENTAL SEGUNDO O PERFIL EPIDEMIOLÓGICO DE LESÕES AUTOPROVOCADAS</w:t>
      </w:r>
      <w:r>
        <w:rPr>
          <w:rFonts w:ascii="Times New Roman" w:eastAsia="Times New Roman" w:hAnsi="Times New Roman" w:cs="Times New Roman"/>
          <w:b/>
          <w:sz w:val="28"/>
          <w:szCs w:val="28"/>
        </w:rPr>
        <w:t xml:space="preserve"> EM UM ESTADO DA REGIÃO NORDESTE</w:t>
      </w:r>
    </w:p>
    <w:p w14:paraId="742501BE" w14:textId="77777777" w:rsidR="00B42064" w:rsidRDefault="00000000" w:rsidP="00613C83">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Ferreira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Karen Gisele da Costa</w:t>
      </w:r>
      <w:r>
        <w:rPr>
          <w:rFonts w:ascii="Times New Roman" w:eastAsia="Times New Roman" w:hAnsi="Times New Roman" w:cs="Times New Roman"/>
          <w:color w:val="000000"/>
          <w:sz w:val="20"/>
          <w:szCs w:val="20"/>
        </w:rPr>
        <w:t>¹</w:t>
      </w:r>
    </w:p>
    <w:p w14:paraId="4AC0DB05" w14:textId="77777777" w:rsidR="00B42064" w:rsidRDefault="00000000" w:rsidP="00613C83">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Ferreira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Geovana da Costa</w:t>
      </w:r>
      <w:r>
        <w:rPr>
          <w:rFonts w:ascii="Times New Roman" w:eastAsia="Times New Roman" w:hAnsi="Times New Roman" w:cs="Times New Roman"/>
          <w:color w:val="000000"/>
          <w:sz w:val="20"/>
          <w:szCs w:val="20"/>
          <w:vertAlign w:val="superscript"/>
        </w:rPr>
        <w:t>2</w:t>
      </w:r>
    </w:p>
    <w:p w14:paraId="639F388A" w14:textId="3DE51470" w:rsidR="00B42064" w:rsidRDefault="000F220A" w:rsidP="00613C83">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Silva, Arlene da Costa</w:t>
      </w:r>
      <w:r>
        <w:rPr>
          <w:rFonts w:ascii="Times New Roman" w:eastAsia="Times New Roman" w:hAnsi="Times New Roman" w:cs="Times New Roman"/>
          <w:color w:val="000000"/>
          <w:sz w:val="20"/>
          <w:szCs w:val="20"/>
          <w:vertAlign w:val="superscript"/>
        </w:rPr>
        <w:t>3</w:t>
      </w:r>
    </w:p>
    <w:p w14:paraId="184DE914" w14:textId="72A45A71" w:rsidR="000F220A" w:rsidRPr="00E276E9" w:rsidRDefault="000F220A" w:rsidP="00613C83">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Sousa, Carlos André Ferreira da Silva</w:t>
      </w:r>
      <w:r w:rsidR="00E276E9">
        <w:rPr>
          <w:rFonts w:ascii="Times New Roman" w:eastAsia="Times New Roman" w:hAnsi="Times New Roman" w:cs="Times New Roman"/>
          <w:color w:val="000000"/>
          <w:sz w:val="20"/>
          <w:szCs w:val="20"/>
          <w:vertAlign w:val="superscript"/>
        </w:rPr>
        <w:t>4</w:t>
      </w:r>
    </w:p>
    <w:p w14:paraId="1C791293" w14:textId="44718F1E" w:rsidR="000F220A" w:rsidRDefault="000F220A" w:rsidP="00613C83">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Nascimento, Marta Raysa do</w:t>
      </w:r>
      <w:r w:rsidR="00E276E9">
        <w:rPr>
          <w:rFonts w:ascii="Times New Roman" w:eastAsia="Times New Roman" w:hAnsi="Times New Roman" w:cs="Times New Roman"/>
          <w:color w:val="000000"/>
          <w:sz w:val="20"/>
          <w:szCs w:val="20"/>
          <w:vertAlign w:val="superscript"/>
        </w:rPr>
        <w:t>5</w:t>
      </w:r>
      <w:r>
        <w:rPr>
          <w:rFonts w:ascii="Times New Roman" w:eastAsia="Times New Roman" w:hAnsi="Times New Roman" w:cs="Times New Roman"/>
          <w:color w:val="000000"/>
          <w:sz w:val="20"/>
          <w:szCs w:val="20"/>
        </w:rPr>
        <w:t xml:space="preserve"> </w:t>
      </w:r>
    </w:p>
    <w:p w14:paraId="40E2A3AB" w14:textId="538C5B06" w:rsidR="00E276E9" w:rsidRPr="00E276E9" w:rsidRDefault="00E276E9" w:rsidP="00613C83">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Ferraz, Victor Gutemberg Mendes</w:t>
      </w:r>
      <w:r>
        <w:rPr>
          <w:rFonts w:ascii="Times New Roman" w:eastAsia="Times New Roman" w:hAnsi="Times New Roman" w:cs="Times New Roman"/>
          <w:color w:val="000000"/>
          <w:sz w:val="20"/>
          <w:szCs w:val="20"/>
          <w:vertAlign w:val="superscript"/>
        </w:rPr>
        <w:t>6</w:t>
      </w:r>
    </w:p>
    <w:p w14:paraId="4ACD17D7" w14:textId="4A8CC8F3" w:rsidR="00E276E9" w:rsidRPr="00E276E9" w:rsidRDefault="00E276E9" w:rsidP="00613C83">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Santos, Emile de Jesus</w:t>
      </w:r>
      <w:r>
        <w:rPr>
          <w:rFonts w:ascii="Times New Roman" w:eastAsia="Times New Roman" w:hAnsi="Times New Roman" w:cs="Times New Roman"/>
          <w:color w:val="000000"/>
          <w:sz w:val="20"/>
          <w:szCs w:val="20"/>
          <w:vertAlign w:val="superscript"/>
        </w:rPr>
        <w:t>7</w:t>
      </w:r>
    </w:p>
    <w:p w14:paraId="1199FC30" w14:textId="1A3DF4F0" w:rsidR="00E276E9" w:rsidRDefault="00E276E9" w:rsidP="00613C83">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Lima, Aline Oliveira Fernandes de</w:t>
      </w:r>
      <w:r>
        <w:rPr>
          <w:rFonts w:ascii="Times New Roman" w:eastAsia="Times New Roman" w:hAnsi="Times New Roman" w:cs="Times New Roman"/>
          <w:color w:val="000000"/>
          <w:sz w:val="20"/>
          <w:szCs w:val="20"/>
          <w:vertAlign w:val="superscript"/>
        </w:rPr>
        <w:t>8</w:t>
      </w:r>
    </w:p>
    <w:p w14:paraId="55EA5542" w14:textId="73AA6522" w:rsidR="000777D3" w:rsidRPr="000777D3" w:rsidRDefault="000777D3" w:rsidP="00613C83">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 Apolinário, Joelma Maria dos Santos da Silva</w:t>
      </w:r>
      <w:r>
        <w:rPr>
          <w:rFonts w:ascii="Times New Roman" w:eastAsia="Times New Roman" w:hAnsi="Times New Roman" w:cs="Times New Roman"/>
          <w:color w:val="000000"/>
          <w:sz w:val="20"/>
          <w:szCs w:val="20"/>
          <w:vertAlign w:val="superscript"/>
        </w:rPr>
        <w:t>9</w:t>
      </w:r>
    </w:p>
    <w:p w14:paraId="4EE77E4A" w14:textId="1432914A" w:rsidR="000F220A" w:rsidRPr="000777D3" w:rsidRDefault="00E276E9" w:rsidP="00613C83">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Santos, Rosielly da Silva</w:t>
      </w:r>
      <w:r w:rsidR="000777D3">
        <w:rPr>
          <w:rFonts w:ascii="Times New Roman" w:eastAsia="Times New Roman" w:hAnsi="Times New Roman" w:cs="Times New Roman"/>
          <w:color w:val="000000"/>
          <w:sz w:val="20"/>
          <w:szCs w:val="20"/>
          <w:vertAlign w:val="superscript"/>
        </w:rPr>
        <w:t>10</w:t>
      </w:r>
    </w:p>
    <w:p w14:paraId="3DB6B1F1" w14:textId="77777777" w:rsidR="00B42064" w:rsidRDefault="00000000" w:rsidP="00613C83">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RESUMO</w:t>
      </w:r>
    </w:p>
    <w:p w14:paraId="24D55207" w14:textId="257C7667" w:rsidR="00B42064" w:rsidRDefault="00000000" w:rsidP="00613C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INTRODUÇÃO: </w:t>
      </w:r>
      <w:r w:rsidR="000777D3">
        <w:rPr>
          <w:rFonts w:ascii="Times New Roman" w:eastAsia="Times New Roman" w:hAnsi="Times New Roman" w:cs="Times New Roman"/>
          <w:sz w:val="24"/>
          <w:szCs w:val="24"/>
        </w:rPr>
        <w:t>A lesão autoprovocada é a violência que a pessoa inflige a si mesmo, podendo ser subdividida em comportamento suicida e em autoagressão.</w:t>
      </w:r>
      <w:r w:rsidR="00E566DC">
        <w:rPr>
          <w:rFonts w:ascii="Times New Roman" w:eastAsia="Times New Roman" w:hAnsi="Times New Roman" w:cs="Times New Roman"/>
          <w:sz w:val="24"/>
          <w:szCs w:val="24"/>
        </w:rPr>
        <w:t xml:space="preserve"> Os principais fatores de risco incluem problemas biológicos, médicos, ambientais, psiquiátricos, psicológicos, filosóficos existenciais e motivações sociais e microssociais. Além </w:t>
      </w:r>
      <w:r w:rsidR="00A1390B">
        <w:rPr>
          <w:rFonts w:ascii="Times New Roman" w:eastAsia="Times New Roman" w:hAnsi="Times New Roman" w:cs="Times New Roman"/>
          <w:sz w:val="24"/>
          <w:szCs w:val="24"/>
        </w:rPr>
        <w:t>disso, variáveis</w:t>
      </w:r>
      <w:r w:rsidR="00182A14">
        <w:rPr>
          <w:rFonts w:ascii="Times New Roman" w:eastAsia="Times New Roman" w:hAnsi="Times New Roman" w:cs="Times New Roman"/>
          <w:sz w:val="24"/>
          <w:szCs w:val="24"/>
        </w:rPr>
        <w:t xml:space="preserve"> como sexo, idade, cultura e etnia possuem implicações importantes na epidemiologia do suicídio no mundo. </w:t>
      </w: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Analisar o cenário da saúde mental no Estado do Maranhão segundo o perfil epidemiológico de lesões autoprovocadas</w:t>
      </w:r>
      <w:r>
        <w:rPr>
          <w:rFonts w:ascii="Times New Roman" w:eastAsia="Times New Roman" w:hAnsi="Times New Roman" w:cs="Times New Roman"/>
          <w:b/>
          <w:sz w:val="24"/>
          <w:szCs w:val="24"/>
        </w:rPr>
        <w:t xml:space="preserve">. METODOLOGIA: </w:t>
      </w:r>
      <w:r>
        <w:rPr>
          <w:rFonts w:ascii="Times New Roman" w:eastAsia="Times New Roman" w:hAnsi="Times New Roman" w:cs="Times New Roman"/>
          <w:sz w:val="24"/>
          <w:szCs w:val="24"/>
        </w:rPr>
        <w:t xml:space="preserve">Estudo descritivo e documental de abordagem quantitativa, onde foi analisado o cenário da saúde mental no Maranhão segundo os aspectos epidemiológicos de casos de autolesão notificados no SINAN segundo as variáveis: ano, sexo, faixa etária, raça/ cor, escolaridade, local de ocorrência e ato de autolesão. </w:t>
      </w:r>
      <w:r>
        <w:rPr>
          <w:rFonts w:ascii="Times New Roman" w:eastAsia="Times New Roman" w:hAnsi="Times New Roman" w:cs="Times New Roman"/>
          <w:b/>
          <w:sz w:val="24"/>
          <w:szCs w:val="24"/>
        </w:rPr>
        <w:t>RESULTADOS E DISCUSSÃO:</w:t>
      </w:r>
      <w:r w:rsidR="00613C83" w:rsidRPr="00613C83">
        <w:rPr>
          <w:rFonts w:ascii="Times New Roman" w:eastAsia="Times New Roman" w:hAnsi="Times New Roman" w:cs="Times New Roman"/>
          <w:color w:val="000000"/>
          <w:sz w:val="24"/>
          <w:szCs w:val="24"/>
        </w:rPr>
        <w:t xml:space="preserve"> </w:t>
      </w:r>
      <w:r w:rsidR="00613C83">
        <w:rPr>
          <w:rFonts w:ascii="Times New Roman" w:eastAsia="Times New Roman" w:hAnsi="Times New Roman" w:cs="Times New Roman"/>
          <w:color w:val="000000"/>
          <w:sz w:val="24"/>
          <w:szCs w:val="24"/>
        </w:rPr>
        <w:t>O presente estudo analisou 1.</w:t>
      </w:r>
      <w:r w:rsidR="00613C83">
        <w:rPr>
          <w:rFonts w:ascii="Times New Roman" w:eastAsia="Times New Roman" w:hAnsi="Times New Roman" w:cs="Times New Roman"/>
          <w:sz w:val="24"/>
          <w:szCs w:val="24"/>
        </w:rPr>
        <w:t>161</w:t>
      </w:r>
      <w:r w:rsidR="00613C83">
        <w:rPr>
          <w:rFonts w:ascii="Times New Roman" w:eastAsia="Times New Roman" w:hAnsi="Times New Roman" w:cs="Times New Roman"/>
          <w:color w:val="000000"/>
          <w:sz w:val="24"/>
          <w:szCs w:val="24"/>
        </w:rPr>
        <w:t xml:space="preserve"> casos de lesões autoprovocadas no Estado do Maranhão</w:t>
      </w:r>
      <w:r w:rsidR="00613C83">
        <w:rPr>
          <w:rFonts w:ascii="Times New Roman" w:eastAsia="Times New Roman" w:hAnsi="Times New Roman" w:cs="Times New Roman"/>
          <w:b/>
          <w:sz w:val="24"/>
          <w:szCs w:val="24"/>
        </w:rPr>
        <w:t xml:space="preserve">, </w:t>
      </w:r>
      <w:r w:rsidR="00613C83" w:rsidRPr="006B481D">
        <w:rPr>
          <w:rFonts w:ascii="Times New Roman" w:eastAsia="Times New Roman" w:hAnsi="Times New Roman" w:cs="Times New Roman"/>
          <w:bCs/>
          <w:sz w:val="24"/>
          <w:szCs w:val="24"/>
        </w:rPr>
        <w:t>onde</w:t>
      </w:r>
      <w:r w:rsidR="006B481D" w:rsidRPr="006B481D">
        <w:rPr>
          <w:rFonts w:ascii="Times New Roman" w:eastAsia="Times New Roman" w:hAnsi="Times New Roman" w:cs="Times New Roman"/>
          <w:bCs/>
          <w:sz w:val="24"/>
          <w:szCs w:val="24"/>
        </w:rPr>
        <w:t xml:space="preserve"> </w:t>
      </w:r>
      <w:r w:rsidR="00E149E4">
        <w:rPr>
          <w:rFonts w:ascii="Times New Roman" w:eastAsia="Times New Roman" w:hAnsi="Times New Roman" w:cs="Times New Roman"/>
          <w:bCs/>
          <w:sz w:val="24"/>
          <w:szCs w:val="24"/>
        </w:rPr>
        <w:t xml:space="preserve">os </w:t>
      </w:r>
      <w:r w:rsidR="006B481D" w:rsidRPr="006B481D">
        <w:rPr>
          <w:rFonts w:ascii="Times New Roman" w:eastAsia="Times New Roman" w:hAnsi="Times New Roman" w:cs="Times New Roman"/>
          <w:bCs/>
          <w:sz w:val="24"/>
          <w:szCs w:val="24"/>
        </w:rPr>
        <w:t>números de casos foram</w:t>
      </w:r>
      <w:r w:rsidR="006B481D">
        <w:rPr>
          <w:rFonts w:ascii="Times New Roman" w:eastAsia="Times New Roman" w:hAnsi="Times New Roman" w:cs="Times New Roman"/>
          <w:bCs/>
          <w:sz w:val="24"/>
          <w:szCs w:val="24"/>
        </w:rPr>
        <w:t xml:space="preserve"> predominantes no sexo feminino, em adolescentes e jovens, com idade de 15 a 29 anos. Ademais, os números prevaleceram na raça par</w:t>
      </w:r>
      <w:r w:rsidR="00E149E4">
        <w:rPr>
          <w:rFonts w:ascii="Times New Roman" w:eastAsia="Times New Roman" w:hAnsi="Times New Roman" w:cs="Times New Roman"/>
          <w:bCs/>
          <w:sz w:val="24"/>
          <w:szCs w:val="24"/>
        </w:rPr>
        <w:t>d</w:t>
      </w:r>
      <w:r w:rsidR="006B481D">
        <w:rPr>
          <w:rFonts w:ascii="Times New Roman" w:eastAsia="Times New Roman" w:hAnsi="Times New Roman" w:cs="Times New Roman"/>
          <w:bCs/>
          <w:sz w:val="24"/>
          <w:szCs w:val="24"/>
        </w:rPr>
        <w:t xml:space="preserve">a, </w:t>
      </w:r>
      <w:r w:rsidR="00E149E4">
        <w:rPr>
          <w:rFonts w:ascii="Times New Roman" w:eastAsia="Times New Roman" w:hAnsi="Times New Roman" w:cs="Times New Roman"/>
          <w:bCs/>
          <w:sz w:val="24"/>
          <w:szCs w:val="24"/>
        </w:rPr>
        <w:t xml:space="preserve">em indivíduos com grau de escolaridade no ensino médio. Além disso, o local de ocorrência mais predominante foram as residências e envenenamento e objetos perfurocortantes como os atos mais prevalentes. </w:t>
      </w:r>
      <w:r>
        <w:rPr>
          <w:rFonts w:ascii="Times New Roman" w:eastAsia="Times New Roman" w:hAnsi="Times New Roman" w:cs="Times New Roman"/>
          <w:b/>
          <w:sz w:val="24"/>
          <w:szCs w:val="24"/>
        </w:rPr>
        <w:t>CONCLUSÃO:</w:t>
      </w:r>
      <w:r>
        <w:rPr>
          <w:rFonts w:ascii="Times New Roman" w:eastAsia="Times New Roman" w:hAnsi="Times New Roman" w:cs="Times New Roman"/>
          <w:b/>
          <w:color w:val="000000"/>
          <w:sz w:val="24"/>
          <w:szCs w:val="24"/>
        </w:rPr>
        <w:t xml:space="preserve"> </w:t>
      </w:r>
      <w:r w:rsidR="00613C83">
        <w:rPr>
          <w:rFonts w:ascii="Times New Roman" w:eastAsia="Times New Roman" w:hAnsi="Times New Roman" w:cs="Times New Roman"/>
          <w:sz w:val="24"/>
          <w:szCs w:val="24"/>
        </w:rPr>
        <w:t xml:space="preserve">Foi possível </w:t>
      </w:r>
      <w:r w:rsidR="00E149E4">
        <w:rPr>
          <w:rFonts w:ascii="Times New Roman" w:eastAsia="Times New Roman" w:hAnsi="Times New Roman" w:cs="Times New Roman"/>
          <w:sz w:val="24"/>
          <w:szCs w:val="24"/>
        </w:rPr>
        <w:t>analisar</w:t>
      </w:r>
      <w:r w:rsidR="00613C83">
        <w:rPr>
          <w:rFonts w:ascii="Times New Roman" w:eastAsia="Times New Roman" w:hAnsi="Times New Roman" w:cs="Times New Roman"/>
          <w:sz w:val="24"/>
          <w:szCs w:val="24"/>
        </w:rPr>
        <w:t xml:space="preserve"> que as variáveis como sexo, idade, cultura e etnia possuem implicações importantes na epidemiologia </w:t>
      </w:r>
      <w:r w:rsidR="00613C83">
        <w:rPr>
          <w:rFonts w:ascii="Times New Roman" w:eastAsia="Times New Roman" w:hAnsi="Times New Roman" w:cs="Times New Roman"/>
          <w:sz w:val="24"/>
          <w:szCs w:val="24"/>
        </w:rPr>
        <w:lastRenderedPageBreak/>
        <w:t xml:space="preserve">do suicídio e lesões autoprovocadas. Além disso, </w:t>
      </w:r>
      <w:r w:rsidR="00CC6756">
        <w:rPr>
          <w:rFonts w:ascii="Times New Roman" w:eastAsia="Times New Roman" w:hAnsi="Times New Roman" w:cs="Times New Roman"/>
          <w:sz w:val="24"/>
          <w:szCs w:val="24"/>
        </w:rPr>
        <w:t>foi possível perceber que em relação aos números de casos dentro do recorte temporal há uma subnotificação</w:t>
      </w:r>
      <w:r w:rsidR="00613C83">
        <w:rPr>
          <w:rFonts w:ascii="Times New Roman" w:eastAsia="Times New Roman" w:hAnsi="Times New Roman" w:cs="Times New Roman"/>
          <w:sz w:val="24"/>
          <w:szCs w:val="24"/>
        </w:rPr>
        <w:t xml:space="preserve"> revelando uma </w:t>
      </w:r>
      <w:r w:rsidR="00613C83">
        <w:rPr>
          <w:rFonts w:ascii="Times New Roman" w:eastAsia="Times New Roman" w:hAnsi="Times New Roman" w:cs="Times New Roman"/>
          <w:sz w:val="24"/>
          <w:szCs w:val="24"/>
          <w:highlight w:val="white"/>
        </w:rPr>
        <w:t>fragilidade no sistema e também um estigmatização em torno</w:t>
      </w:r>
      <w:r w:rsidR="00613C83">
        <w:rPr>
          <w:rFonts w:ascii="Times New Roman" w:eastAsia="Times New Roman" w:hAnsi="Times New Roman" w:cs="Times New Roman"/>
          <w:sz w:val="24"/>
          <w:szCs w:val="24"/>
        </w:rPr>
        <w:t xml:space="preserve"> das lesões autoprovocadas.</w:t>
      </w:r>
    </w:p>
    <w:p w14:paraId="26B8AA77" w14:textId="05572047" w:rsidR="00B42064" w:rsidRPr="005F5917" w:rsidRDefault="00000000" w:rsidP="00613C83">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Palavras-Chave: </w:t>
      </w:r>
      <w:r w:rsidR="000832CD" w:rsidRPr="005F5917">
        <w:rPr>
          <w:rFonts w:ascii="Times New Roman" w:hAnsi="Times New Roman" w:cs="Times New Roman"/>
          <w:sz w:val="24"/>
          <w:szCs w:val="24"/>
        </w:rPr>
        <w:t>Saúde Mental</w:t>
      </w:r>
      <w:r w:rsidRPr="005F5917">
        <w:rPr>
          <w:rFonts w:ascii="Times New Roman" w:hAnsi="Times New Roman" w:cs="Times New Roman"/>
          <w:sz w:val="24"/>
          <w:szCs w:val="24"/>
        </w:rPr>
        <w:t xml:space="preserve">, </w:t>
      </w:r>
      <w:r w:rsidR="005F5917" w:rsidRPr="005F5917">
        <w:rPr>
          <w:rFonts w:ascii="Times New Roman" w:hAnsi="Times New Roman" w:cs="Times New Roman"/>
          <w:sz w:val="24"/>
          <w:szCs w:val="24"/>
        </w:rPr>
        <w:t>Comportamento Autodestrutivo</w:t>
      </w:r>
      <w:r w:rsidRPr="005F5917">
        <w:rPr>
          <w:rFonts w:ascii="Times New Roman" w:hAnsi="Times New Roman" w:cs="Times New Roman"/>
          <w:sz w:val="24"/>
          <w:szCs w:val="24"/>
        </w:rPr>
        <w:t xml:space="preserve">, </w:t>
      </w:r>
      <w:r w:rsidR="00B64C94">
        <w:rPr>
          <w:rFonts w:ascii="Times New Roman" w:hAnsi="Times New Roman" w:cs="Times New Roman"/>
          <w:sz w:val="24"/>
          <w:szCs w:val="24"/>
        </w:rPr>
        <w:t>Pandemia</w:t>
      </w:r>
      <w:r w:rsidRPr="005F5917">
        <w:rPr>
          <w:rFonts w:ascii="Times New Roman" w:hAnsi="Times New Roman" w:cs="Times New Roman"/>
          <w:sz w:val="24"/>
          <w:szCs w:val="24"/>
        </w:rPr>
        <w:t xml:space="preserve">. </w:t>
      </w:r>
    </w:p>
    <w:p w14:paraId="15705B7E" w14:textId="28350D5F" w:rsidR="00B42064" w:rsidRDefault="00000000" w:rsidP="00613C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Área Temática:</w:t>
      </w:r>
      <w:r w:rsidR="00E566DC">
        <w:rPr>
          <w:rFonts w:ascii="Times New Roman" w:eastAsia="Times New Roman" w:hAnsi="Times New Roman" w:cs="Times New Roman"/>
          <w:b/>
          <w:color w:val="000000"/>
          <w:sz w:val="24"/>
          <w:szCs w:val="24"/>
        </w:rPr>
        <w:t xml:space="preserve"> </w:t>
      </w:r>
      <w:r w:rsidR="00E566DC" w:rsidRPr="00E566DC">
        <w:rPr>
          <w:rFonts w:ascii="Times New Roman" w:eastAsia="Times New Roman" w:hAnsi="Times New Roman" w:cs="Times New Roman"/>
          <w:bCs/>
          <w:color w:val="000000"/>
          <w:sz w:val="24"/>
          <w:szCs w:val="24"/>
        </w:rPr>
        <w:t>Temática Livre para todas as áreas</w:t>
      </w:r>
    </w:p>
    <w:p w14:paraId="3663A5BC" w14:textId="76543F8F" w:rsidR="00B42064" w:rsidRDefault="00000000" w:rsidP="00613C83">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E-mail do autor principal: </w:t>
      </w:r>
      <w:hyperlink r:id="rId7" w:history="1">
        <w:r w:rsidR="000777D3" w:rsidRPr="00E446B0">
          <w:rPr>
            <w:rStyle w:val="Hyperlink"/>
            <w:rFonts w:ascii="Times New Roman" w:eastAsia="Times New Roman" w:hAnsi="Times New Roman" w:cs="Times New Roman"/>
            <w:bCs/>
            <w:sz w:val="24"/>
            <w:szCs w:val="24"/>
          </w:rPr>
          <w:t>giseleferreira270920@gmail.com</w:t>
        </w:r>
      </w:hyperlink>
    </w:p>
    <w:p w14:paraId="45AE4056" w14:textId="77777777" w:rsidR="000777D3" w:rsidRPr="000777D3" w:rsidRDefault="000777D3" w:rsidP="00613C83">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27D9ED9F" w14:textId="39979722" w:rsidR="00B42064" w:rsidRPr="00512DB1" w:rsidRDefault="000F220A" w:rsidP="00613C8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Enfermagem, Universidade Estadual do Maranhão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Caxias- Maranhão, </w:t>
      </w:r>
      <w:r w:rsidRPr="00512DB1">
        <w:rPr>
          <w:rFonts w:ascii="Times New Roman" w:eastAsia="Times New Roman" w:hAnsi="Times New Roman" w:cs="Times New Roman"/>
          <w:sz w:val="20"/>
          <w:szCs w:val="20"/>
        </w:rPr>
        <w:t>giseleferreira270920@gmail.com</w:t>
      </w:r>
    </w:p>
    <w:p w14:paraId="6E7DBBCF" w14:textId="078DCE3E" w:rsidR="00B42064" w:rsidRDefault="00000000" w:rsidP="00613C8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²</w:t>
      </w:r>
      <w:r>
        <w:rPr>
          <w:rFonts w:ascii="Times New Roman" w:eastAsia="Times New Roman" w:hAnsi="Times New Roman" w:cs="Times New Roman"/>
          <w:sz w:val="20"/>
          <w:szCs w:val="20"/>
        </w:rPr>
        <w:t>Psicologia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Centro Universitário Unifacema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Caxias- Maranhão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ferreirageovana050103@gmail.com</w:t>
      </w:r>
    </w:p>
    <w:p w14:paraId="689AE63D" w14:textId="2A89D09D" w:rsidR="00B42064" w:rsidRDefault="00000000" w:rsidP="00613C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vertAlign w:val="superscript"/>
        </w:rPr>
        <w:t>3</w:t>
      </w:r>
      <w:r w:rsidR="000F220A" w:rsidRPr="000F220A">
        <w:rPr>
          <w:rFonts w:ascii="Times New Roman" w:eastAsia="Times New Roman" w:hAnsi="Times New Roman" w:cs="Times New Roman"/>
          <w:sz w:val="20"/>
          <w:szCs w:val="20"/>
        </w:rPr>
        <w:t xml:space="preserve"> </w:t>
      </w:r>
      <w:r w:rsidR="000F220A">
        <w:rPr>
          <w:rFonts w:ascii="Times New Roman" w:eastAsia="Times New Roman" w:hAnsi="Times New Roman" w:cs="Times New Roman"/>
          <w:sz w:val="20"/>
          <w:szCs w:val="20"/>
        </w:rPr>
        <w:t>Enfermagem, Universidade Estadual do Maranhão</w:t>
      </w:r>
      <w:r w:rsidR="000F220A">
        <w:rPr>
          <w:rFonts w:ascii="Times New Roman" w:eastAsia="Times New Roman" w:hAnsi="Times New Roman" w:cs="Times New Roman"/>
          <w:color w:val="000000"/>
          <w:sz w:val="20"/>
          <w:szCs w:val="20"/>
        </w:rPr>
        <w:t xml:space="preserve">, </w:t>
      </w:r>
      <w:r w:rsidR="000F220A">
        <w:rPr>
          <w:rFonts w:ascii="Times New Roman" w:eastAsia="Times New Roman" w:hAnsi="Times New Roman" w:cs="Times New Roman"/>
          <w:sz w:val="20"/>
          <w:szCs w:val="20"/>
        </w:rPr>
        <w:t xml:space="preserve">Caxias- Maranhão, </w:t>
      </w:r>
      <w:r w:rsidR="00E276E9">
        <w:rPr>
          <w:rFonts w:ascii="Times New Roman" w:eastAsia="Times New Roman" w:hAnsi="Times New Roman" w:cs="Times New Roman"/>
          <w:sz w:val="20"/>
          <w:szCs w:val="20"/>
        </w:rPr>
        <w:t>arlenesilva109</w:t>
      </w:r>
      <w:r w:rsidR="000F220A">
        <w:rPr>
          <w:rFonts w:ascii="Times New Roman" w:eastAsia="Times New Roman" w:hAnsi="Times New Roman" w:cs="Times New Roman"/>
          <w:sz w:val="20"/>
          <w:szCs w:val="20"/>
        </w:rPr>
        <w:t>@gmail.com</w:t>
      </w:r>
    </w:p>
    <w:p w14:paraId="1D640F67" w14:textId="5CFA7D49" w:rsidR="00E276E9" w:rsidRDefault="00133067" w:rsidP="00613C8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vertAlign w:val="superscript"/>
        </w:rPr>
        <w:t>4</w:t>
      </w:r>
      <w:r w:rsidR="00E276E9">
        <w:rPr>
          <w:rFonts w:ascii="Times New Roman" w:eastAsia="Times New Roman" w:hAnsi="Times New Roman" w:cs="Times New Roman"/>
          <w:sz w:val="20"/>
          <w:szCs w:val="20"/>
        </w:rPr>
        <w:t>Enfermagem, Universidade Estadual do Maranhão</w:t>
      </w:r>
      <w:r w:rsidR="00E276E9">
        <w:rPr>
          <w:rFonts w:ascii="Times New Roman" w:eastAsia="Times New Roman" w:hAnsi="Times New Roman" w:cs="Times New Roman"/>
          <w:color w:val="000000"/>
          <w:sz w:val="20"/>
          <w:szCs w:val="20"/>
        </w:rPr>
        <w:t xml:space="preserve">, </w:t>
      </w:r>
      <w:r w:rsidR="00E276E9">
        <w:rPr>
          <w:rFonts w:ascii="Times New Roman" w:eastAsia="Times New Roman" w:hAnsi="Times New Roman" w:cs="Times New Roman"/>
          <w:sz w:val="20"/>
          <w:szCs w:val="20"/>
        </w:rPr>
        <w:t xml:space="preserve">Caxias- Maranhão, </w:t>
      </w:r>
      <w:r w:rsidR="00E149E4">
        <w:rPr>
          <w:rFonts w:ascii="Times New Roman" w:eastAsia="Times New Roman" w:hAnsi="Times New Roman" w:cs="Times New Roman"/>
          <w:sz w:val="20"/>
          <w:szCs w:val="20"/>
        </w:rPr>
        <w:t>carlosa</w:t>
      </w:r>
      <w:r w:rsidR="00512DB1">
        <w:rPr>
          <w:rFonts w:ascii="Times New Roman" w:eastAsia="Times New Roman" w:hAnsi="Times New Roman" w:cs="Times New Roman"/>
          <w:sz w:val="20"/>
          <w:szCs w:val="20"/>
        </w:rPr>
        <w:t>98195509</w:t>
      </w:r>
      <w:r w:rsidR="00E276E9">
        <w:rPr>
          <w:rFonts w:ascii="Times New Roman" w:eastAsia="Times New Roman" w:hAnsi="Times New Roman" w:cs="Times New Roman"/>
          <w:sz w:val="20"/>
          <w:szCs w:val="20"/>
        </w:rPr>
        <w:t>@gmail.com</w:t>
      </w:r>
    </w:p>
    <w:p w14:paraId="22AF9885" w14:textId="7218B9AA" w:rsidR="00E276E9" w:rsidRDefault="00133067" w:rsidP="00613C8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vertAlign w:val="superscript"/>
        </w:rPr>
        <w:t>5</w:t>
      </w:r>
      <w:r w:rsidR="00E276E9">
        <w:rPr>
          <w:rFonts w:ascii="Times New Roman" w:eastAsia="Times New Roman" w:hAnsi="Times New Roman" w:cs="Times New Roman"/>
          <w:sz w:val="20"/>
          <w:szCs w:val="20"/>
        </w:rPr>
        <w:t>Enfermagem, Universidade Estadual do Maranhão</w:t>
      </w:r>
      <w:r w:rsidR="00E276E9">
        <w:rPr>
          <w:rFonts w:ascii="Times New Roman" w:eastAsia="Times New Roman" w:hAnsi="Times New Roman" w:cs="Times New Roman"/>
          <w:color w:val="000000"/>
          <w:sz w:val="20"/>
          <w:szCs w:val="20"/>
        </w:rPr>
        <w:t xml:space="preserve">, </w:t>
      </w:r>
      <w:r w:rsidR="00E276E9">
        <w:rPr>
          <w:rFonts w:ascii="Times New Roman" w:eastAsia="Times New Roman" w:hAnsi="Times New Roman" w:cs="Times New Roman"/>
          <w:sz w:val="20"/>
          <w:szCs w:val="20"/>
        </w:rPr>
        <w:t xml:space="preserve">Caxias- Maranhão, </w:t>
      </w:r>
      <w:r w:rsidR="00512DB1">
        <w:rPr>
          <w:rFonts w:ascii="Times New Roman" w:eastAsia="Times New Roman" w:hAnsi="Times New Roman" w:cs="Times New Roman"/>
          <w:sz w:val="20"/>
          <w:szCs w:val="20"/>
        </w:rPr>
        <w:t>martaraysa19</w:t>
      </w:r>
      <w:r w:rsidR="00E276E9">
        <w:rPr>
          <w:rFonts w:ascii="Times New Roman" w:eastAsia="Times New Roman" w:hAnsi="Times New Roman" w:cs="Times New Roman"/>
          <w:sz w:val="20"/>
          <w:szCs w:val="20"/>
        </w:rPr>
        <w:t>@gmail.com</w:t>
      </w:r>
    </w:p>
    <w:p w14:paraId="457ADF56" w14:textId="1578889E" w:rsidR="00E276E9" w:rsidRDefault="00133067" w:rsidP="00613C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6</w:t>
      </w:r>
      <w:r w:rsidR="00E276E9">
        <w:rPr>
          <w:rFonts w:ascii="Times New Roman" w:eastAsia="Times New Roman" w:hAnsi="Times New Roman" w:cs="Times New Roman"/>
          <w:sz w:val="20"/>
          <w:szCs w:val="20"/>
        </w:rPr>
        <w:t>Enfermagem, Universidade Federal do Minas Gerais</w:t>
      </w:r>
      <w:r w:rsidR="00E276E9">
        <w:rPr>
          <w:rFonts w:ascii="Times New Roman" w:eastAsia="Times New Roman" w:hAnsi="Times New Roman" w:cs="Times New Roman"/>
          <w:color w:val="000000"/>
          <w:sz w:val="20"/>
          <w:szCs w:val="20"/>
        </w:rPr>
        <w:t xml:space="preserve">, </w:t>
      </w:r>
      <w:r w:rsidR="00E276E9">
        <w:rPr>
          <w:rFonts w:ascii="Times New Roman" w:eastAsia="Times New Roman" w:hAnsi="Times New Roman" w:cs="Times New Roman"/>
          <w:sz w:val="20"/>
          <w:szCs w:val="20"/>
        </w:rPr>
        <w:t xml:space="preserve">Belo- horizonte, </w:t>
      </w:r>
      <w:hyperlink r:id="rId8" w:history="1">
        <w:r w:rsidR="00E276E9" w:rsidRPr="00512DB1">
          <w:rPr>
            <w:rStyle w:val="Hyperlink"/>
            <w:rFonts w:ascii="Times New Roman" w:eastAsia="Times New Roman" w:hAnsi="Times New Roman" w:cs="Times New Roman"/>
            <w:color w:val="auto"/>
            <w:sz w:val="20"/>
            <w:szCs w:val="20"/>
            <w:u w:val="none"/>
          </w:rPr>
          <w:t>victorgmf@gmail.com</w:t>
        </w:r>
      </w:hyperlink>
    </w:p>
    <w:p w14:paraId="586B8674" w14:textId="4C1DE113" w:rsidR="000777D3" w:rsidRPr="000777D3" w:rsidRDefault="00133067" w:rsidP="00613C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7</w:t>
      </w:r>
      <w:r w:rsidR="00E276E9">
        <w:rPr>
          <w:rFonts w:ascii="Times New Roman" w:eastAsia="Times New Roman" w:hAnsi="Times New Roman" w:cs="Times New Roman"/>
          <w:sz w:val="20"/>
          <w:szCs w:val="20"/>
        </w:rPr>
        <w:t>Enfermagem, Universidade do Estado da Bahia</w:t>
      </w:r>
      <w:r w:rsidR="00E276E9">
        <w:rPr>
          <w:rFonts w:ascii="Times New Roman" w:eastAsia="Times New Roman" w:hAnsi="Times New Roman" w:cs="Times New Roman"/>
          <w:color w:val="000000"/>
          <w:sz w:val="20"/>
          <w:szCs w:val="20"/>
        </w:rPr>
        <w:t xml:space="preserve">, </w:t>
      </w:r>
      <w:r w:rsidR="00E276E9">
        <w:rPr>
          <w:rFonts w:ascii="Times New Roman" w:eastAsia="Times New Roman" w:hAnsi="Times New Roman" w:cs="Times New Roman"/>
          <w:sz w:val="20"/>
          <w:szCs w:val="20"/>
        </w:rPr>
        <w:t xml:space="preserve">Salvador-Bahia, </w:t>
      </w:r>
      <w:hyperlink r:id="rId9" w:history="1">
        <w:r w:rsidR="000777D3" w:rsidRPr="00512DB1">
          <w:rPr>
            <w:rStyle w:val="Hyperlink"/>
            <w:rFonts w:ascii="Times New Roman" w:eastAsia="Times New Roman" w:hAnsi="Times New Roman" w:cs="Times New Roman"/>
            <w:color w:val="auto"/>
            <w:sz w:val="20"/>
            <w:szCs w:val="20"/>
            <w:u w:val="none"/>
          </w:rPr>
          <w:t>emileuneb18.1@gmail.com</w:t>
        </w:r>
      </w:hyperlink>
    </w:p>
    <w:p w14:paraId="2337617D" w14:textId="31508147" w:rsidR="000777D3" w:rsidRDefault="00133067" w:rsidP="00613C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vertAlign w:val="superscript"/>
        </w:rPr>
        <w:t>8</w:t>
      </w:r>
      <w:r w:rsidR="000777D3">
        <w:rPr>
          <w:rFonts w:ascii="Times New Roman" w:eastAsia="Times New Roman" w:hAnsi="Times New Roman" w:cs="Times New Roman"/>
          <w:color w:val="000000"/>
          <w:sz w:val="20"/>
          <w:szCs w:val="20"/>
        </w:rPr>
        <w:t xml:space="preserve">Especialista em Enfermagem e Saúde da Mulher, Faculdade Venda Nova do Imigrante, Parnamirim- Rio Grande do Norte, </w:t>
      </w:r>
      <w:hyperlink r:id="rId10" w:history="1">
        <w:r w:rsidR="000777D3" w:rsidRPr="00512DB1">
          <w:rPr>
            <w:rStyle w:val="Hyperlink"/>
            <w:rFonts w:ascii="Times New Roman" w:eastAsia="Times New Roman" w:hAnsi="Times New Roman" w:cs="Times New Roman"/>
            <w:color w:val="auto"/>
            <w:sz w:val="20"/>
            <w:szCs w:val="20"/>
            <w:u w:val="none"/>
          </w:rPr>
          <w:t>enfalinefernandes@hotmail.com</w:t>
        </w:r>
      </w:hyperlink>
    </w:p>
    <w:p w14:paraId="46116DF3" w14:textId="1D819DA8" w:rsidR="000777D3" w:rsidRDefault="00133067" w:rsidP="00613C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9</w:t>
      </w:r>
      <w:r w:rsidR="000777D3">
        <w:rPr>
          <w:rFonts w:ascii="Times New Roman" w:eastAsia="Times New Roman" w:hAnsi="Times New Roman" w:cs="Times New Roman"/>
          <w:sz w:val="20"/>
          <w:szCs w:val="20"/>
        </w:rPr>
        <w:t xml:space="preserve">Farmaceutica pela UNINASSAU, pós- graduanda em Toxologia e Forence pela Faveni, Mestranda em Salud Pública pela Universidad Europea del Atlantico, Campina Grande- Paraína, </w:t>
      </w:r>
      <w:hyperlink r:id="rId11" w:history="1">
        <w:r w:rsidR="000777D3" w:rsidRPr="00512DB1">
          <w:rPr>
            <w:rStyle w:val="Hyperlink"/>
            <w:rFonts w:ascii="Times New Roman" w:eastAsia="Times New Roman" w:hAnsi="Times New Roman" w:cs="Times New Roman"/>
            <w:color w:val="auto"/>
            <w:sz w:val="20"/>
            <w:szCs w:val="20"/>
            <w:u w:val="none"/>
          </w:rPr>
          <w:t>josilva00@gmail.com</w:t>
        </w:r>
      </w:hyperlink>
    </w:p>
    <w:p w14:paraId="5D00F1F0" w14:textId="714DE148" w:rsidR="000777D3" w:rsidRDefault="00133067" w:rsidP="00613C8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vertAlign w:val="superscript"/>
        </w:rPr>
        <w:t>10</w:t>
      </w:r>
      <w:r w:rsidR="000777D3">
        <w:rPr>
          <w:rFonts w:ascii="Times New Roman" w:eastAsia="Times New Roman" w:hAnsi="Times New Roman" w:cs="Times New Roman"/>
          <w:sz w:val="20"/>
          <w:szCs w:val="20"/>
        </w:rPr>
        <w:t>Enfermagem, Universidade Estadual do Maranhão</w:t>
      </w:r>
      <w:r w:rsidR="000777D3">
        <w:rPr>
          <w:rFonts w:ascii="Times New Roman" w:eastAsia="Times New Roman" w:hAnsi="Times New Roman" w:cs="Times New Roman"/>
          <w:color w:val="000000"/>
          <w:sz w:val="20"/>
          <w:szCs w:val="20"/>
        </w:rPr>
        <w:t xml:space="preserve">, </w:t>
      </w:r>
      <w:r w:rsidR="000777D3">
        <w:rPr>
          <w:rFonts w:ascii="Times New Roman" w:eastAsia="Times New Roman" w:hAnsi="Times New Roman" w:cs="Times New Roman"/>
          <w:sz w:val="20"/>
          <w:szCs w:val="20"/>
        </w:rPr>
        <w:t xml:space="preserve">Caxias- Maranhão, </w:t>
      </w:r>
      <w:r w:rsidR="00D375BB">
        <w:rPr>
          <w:rFonts w:ascii="Times New Roman" w:eastAsia="Times New Roman" w:hAnsi="Times New Roman" w:cs="Times New Roman"/>
          <w:sz w:val="20"/>
          <w:szCs w:val="20"/>
        </w:rPr>
        <w:t>rosielly.silva773</w:t>
      </w:r>
      <w:r w:rsidR="000777D3">
        <w:rPr>
          <w:rFonts w:ascii="Times New Roman" w:eastAsia="Times New Roman" w:hAnsi="Times New Roman" w:cs="Times New Roman"/>
          <w:sz w:val="20"/>
          <w:szCs w:val="20"/>
        </w:rPr>
        <w:t>@gmail.com</w:t>
      </w:r>
    </w:p>
    <w:p w14:paraId="6300343B" w14:textId="77777777" w:rsidR="00E276E9" w:rsidRDefault="00E276E9" w:rsidP="00613C8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23F1BC89" w14:textId="77777777" w:rsidR="004E4F0E" w:rsidRDefault="004E4F0E" w:rsidP="00613C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197F9DAF" w14:textId="77777777" w:rsidR="00B42064" w:rsidRDefault="00B42064" w:rsidP="00613C83">
      <w:pPr>
        <w:pBdr>
          <w:top w:val="nil"/>
          <w:left w:val="nil"/>
          <w:bottom w:val="nil"/>
          <w:right w:val="nil"/>
          <w:between w:val="nil"/>
        </w:pBdr>
        <w:spacing w:after="0" w:line="240" w:lineRule="auto"/>
        <w:ind w:firstLine="720"/>
        <w:jc w:val="both"/>
        <w:rPr>
          <w:rFonts w:ascii="Times New Roman" w:eastAsia="Times New Roman" w:hAnsi="Times New Roman" w:cs="Times New Roman"/>
          <w:b/>
          <w:sz w:val="24"/>
          <w:szCs w:val="24"/>
        </w:rPr>
      </w:pPr>
    </w:p>
    <w:p w14:paraId="4FD10F26" w14:textId="77777777" w:rsidR="00B42064" w:rsidRDefault="00000000" w:rsidP="00613C8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INTRODUÇÃO </w:t>
      </w:r>
    </w:p>
    <w:p w14:paraId="223F1713" w14:textId="4AA14688" w:rsidR="00B42064"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Ministério da Saúde (2016) adota a tipologia dos tipos de violência feita pela Organização Mundial de Saúde</w:t>
      </w:r>
      <w:r w:rsidR="006847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(OMS) a partir de quem comete o ato violento: violência interpessoal, violência comunitária e violência autoprovocada/auto infligida. A violência autoprovocada compreende ideação suicida, autoagressões, tentativas de suicídio e suicídios.</w:t>
      </w:r>
    </w:p>
    <w:p w14:paraId="6964E773" w14:textId="77777777" w:rsidR="00B42064"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lesão autoprovocada é a violência que a pessoa inflige a si mesmo, podendo ser subdividida em comportamento suicida e em autoagressão. O comportamento suicida engloba a ideação suicida (pensamentos que trazem o desejo de tirar a própria vida e a elaboração de um plano suicida) a tentativa de suicídio e o suicídio em si. Por sua vez, a autoagressão inclui atos de automutilação leves como arranhões, cortes e mordidas a casos mais severos como a amputação de membros (BAHIA, </w:t>
      </w:r>
      <w:r>
        <w:rPr>
          <w:rFonts w:ascii="Times New Roman" w:eastAsia="Times New Roman" w:hAnsi="Times New Roman" w:cs="Times New Roman"/>
          <w:i/>
          <w:sz w:val="24"/>
          <w:szCs w:val="24"/>
        </w:rPr>
        <w:t>et.al</w:t>
      </w:r>
      <w:r>
        <w:rPr>
          <w:rFonts w:ascii="Times New Roman" w:eastAsia="Times New Roman" w:hAnsi="Times New Roman" w:cs="Times New Roman"/>
          <w:sz w:val="24"/>
          <w:szCs w:val="24"/>
        </w:rPr>
        <w:t>, 2017).</w:t>
      </w:r>
    </w:p>
    <w:p w14:paraId="5F1025C7" w14:textId="49B1369E" w:rsidR="00B42064"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comportamento suicida possui fatores de risco, os principais são os problemas biológicos, médicos, ambientais, psiquiátricos, psicológicos, filosóficos existenciais e motivações sociais e microssociais (Ministério da Saúde, 2014).  Entre os fatores biológicos, o Ministério da Saúde aponta para pesquisas em que se </w:t>
      </w:r>
      <w:r w:rsidR="00684716">
        <w:rPr>
          <w:rFonts w:ascii="Times New Roman" w:eastAsia="Times New Roman" w:hAnsi="Times New Roman" w:cs="Times New Roman"/>
          <w:sz w:val="24"/>
          <w:szCs w:val="24"/>
        </w:rPr>
        <w:t>predispõem traços</w:t>
      </w:r>
      <w:r>
        <w:rPr>
          <w:rFonts w:ascii="Times New Roman" w:eastAsia="Times New Roman" w:hAnsi="Times New Roman" w:cs="Times New Roman"/>
          <w:sz w:val="24"/>
          <w:szCs w:val="24"/>
        </w:rPr>
        <w:t xml:space="preserve"> genéticos autodestrutivos. Em relação aos fatores psiquiátricos e psicológicos, a depressão, problemas no estado de humor, ansiedade, desesperança e solidão são fatores de risco mais relevantes. Já os </w:t>
      </w:r>
      <w:r>
        <w:rPr>
          <w:rFonts w:ascii="Times New Roman" w:eastAsia="Times New Roman" w:hAnsi="Times New Roman" w:cs="Times New Roman"/>
          <w:sz w:val="24"/>
          <w:szCs w:val="24"/>
        </w:rPr>
        <w:lastRenderedPageBreak/>
        <w:t>fatores microssociais como perdas pessoais, violências, isolamento social, conflitos interpessoais, relacionamentos interrompidos ou perturbados também representam um importante fator para as ideações suicidas, autoagressão e o suicídio consumado. Além disso, variáveis como sexo, idade, cultura e etnia possuem implicações importantes na epidemiologia do suicídio no mundo (Ministério da Saúde, 2014).</w:t>
      </w:r>
    </w:p>
    <w:p w14:paraId="09863EEE" w14:textId="77777777" w:rsidR="00B42064"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 Ministério da Saúde (2016) os tipos de violência, nas suas diversas formas, incluindo a autoprovocada, causam grande impacto na morbimortalidade. Em suma, têm contribuído para a perda da qualidade de vida das pessoas, sendo umas das causas da desestruturação familiar. Dados epidemiológicos do Brasil (2016), apontam que as violências por causas externas ocupam a terceira posição no conjunto de óbitos registrados. O suicídio/lesão autoprovocada totalizou 10.533 óbitos em 2012, o que representa 6,9% do total de óbitos por causas externas e figura como terceira posição por essas causas em 2012.</w:t>
      </w:r>
    </w:p>
    <w:p w14:paraId="7E28D8B2" w14:textId="77777777" w:rsidR="00B42064" w:rsidRDefault="00000000">
      <w:pPr>
        <w:spacing w:before="240" w:after="240" w:line="360" w:lineRule="auto"/>
        <w:ind w:firstLine="720"/>
        <w:jc w:val="both"/>
        <w:rPr>
          <w:rFonts w:ascii="Times New Roman" w:eastAsia="Times New Roman" w:hAnsi="Times New Roman" w:cs="Times New Roman"/>
          <w:color w:val="000000"/>
          <w:sz w:val="23"/>
          <w:szCs w:val="23"/>
        </w:rPr>
      </w:pPr>
      <w:r>
        <w:rPr>
          <w:rFonts w:ascii="Times New Roman" w:eastAsia="Times New Roman" w:hAnsi="Times New Roman" w:cs="Times New Roman"/>
          <w:sz w:val="24"/>
          <w:szCs w:val="24"/>
        </w:rPr>
        <w:t>Neste contexto, e diante da relevância do tema estudado, este artigo tem como objetivo analisar o cenário da saúde mental no Estado do Maranhão segundo o perfil epidemiológico de lesões autoprovocadas</w:t>
      </w:r>
      <w:r>
        <w:rPr>
          <w:rFonts w:ascii="Times New Roman" w:eastAsia="Times New Roman" w:hAnsi="Times New Roman" w:cs="Times New Roman"/>
          <w:b/>
          <w:sz w:val="24"/>
          <w:szCs w:val="24"/>
        </w:rPr>
        <w:t>.</w:t>
      </w:r>
    </w:p>
    <w:p w14:paraId="000E1343" w14:textId="77777777" w:rsidR="00B42064"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METODOLOGIA </w:t>
      </w:r>
    </w:p>
    <w:p w14:paraId="3705A8B6" w14:textId="77777777" w:rsidR="00B42064"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de um estudo descritivo e documental de abordagem quantitativa, onde foi analisado o cenário da saúde mental no Maranhão segundo os aspectos epidemiológicos de casos de autolesão notificados no estado segundo dados do Departamento de Informática do Sistema Único de Saúde (DATASUS). Os critérios de inclusão para o estudo foram os casos de autolesão notificados no Estado do Maranhão que constam no Sistema de Informação e Agravos de Notificação (SINAN) nos anos de 2020 e 2021. Como critérios de exclusão estão casos que foram notificados fora do Estado e do recorte temporal.  </w:t>
      </w:r>
    </w:p>
    <w:p w14:paraId="6F2630DF" w14:textId="75C73423" w:rsidR="00B42064"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Foram coletados </w:t>
      </w:r>
      <w:r w:rsidR="00D531C1">
        <w:rPr>
          <w:rFonts w:ascii="Times New Roman" w:eastAsia="Times New Roman" w:hAnsi="Times New Roman" w:cs="Times New Roman"/>
          <w:sz w:val="24"/>
          <w:szCs w:val="24"/>
        </w:rPr>
        <w:t>dados referentes</w:t>
      </w:r>
      <w:r>
        <w:rPr>
          <w:rFonts w:ascii="Times New Roman" w:eastAsia="Times New Roman" w:hAnsi="Times New Roman" w:cs="Times New Roman"/>
          <w:sz w:val="24"/>
          <w:szCs w:val="24"/>
        </w:rPr>
        <w:t xml:space="preserve"> aos casos de autolesão, limitando-se ao Estado do Maranhão e a coleta de dados ocorreu em </w:t>
      </w:r>
      <w:r w:rsidR="005F5917">
        <w:rPr>
          <w:rFonts w:ascii="Times New Roman" w:eastAsia="Times New Roman" w:hAnsi="Times New Roman" w:cs="Times New Roman"/>
          <w:sz w:val="24"/>
          <w:szCs w:val="24"/>
        </w:rPr>
        <w:t>janeiro</w:t>
      </w:r>
      <w:r>
        <w:rPr>
          <w:rFonts w:ascii="Times New Roman" w:eastAsia="Times New Roman" w:hAnsi="Times New Roman" w:cs="Times New Roman"/>
          <w:sz w:val="24"/>
          <w:szCs w:val="24"/>
        </w:rPr>
        <w:t xml:space="preserve"> de 2023. A busca dos dados epidemiológicos e sociodemográficos seguiu os seguintes passos: 1) acesso a plataforma DATASUS; 2) opção “Informações de Saúde (TABNET)”; 3) “epidemiológicas e mortalidade”; 4) “Doenças e Agravos de Notificação - 2007 em diante (SINAN); 5) “violência interpessoal/ autoprovocada”; 6) “Estado do Maranhão”; 7) a última etapa consistiu na seleção das lesões autoprovocadas, </w:t>
      </w:r>
      <w:r>
        <w:rPr>
          <w:rFonts w:ascii="Times New Roman" w:eastAsia="Times New Roman" w:hAnsi="Times New Roman" w:cs="Times New Roman"/>
          <w:sz w:val="24"/>
          <w:szCs w:val="24"/>
        </w:rPr>
        <w:lastRenderedPageBreak/>
        <w:t>associada às variáveis: ano, sexo, faixa etária, raça/ cor, escolaridade, local de ocorrência e ato de autolesão.</w:t>
      </w:r>
    </w:p>
    <w:p w14:paraId="272DD1ED" w14:textId="5373F2B3" w:rsidR="00B42064"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Logo em seguida, esses dados foram organizados e tabulados utilizando a ferramenta Microsoft Excel versão 2019 para o sistema Windows. Por fim, os resultados foram obtidos por meio </w:t>
      </w:r>
      <w:r w:rsidR="00684716">
        <w:rPr>
          <w:rFonts w:ascii="Times New Roman" w:eastAsia="Times New Roman" w:hAnsi="Times New Roman" w:cs="Times New Roman"/>
          <w:sz w:val="24"/>
          <w:szCs w:val="24"/>
        </w:rPr>
        <w:t>dos cálculos</w:t>
      </w:r>
      <w:r>
        <w:rPr>
          <w:rFonts w:ascii="Times New Roman" w:eastAsia="Times New Roman" w:hAnsi="Times New Roman" w:cs="Times New Roman"/>
          <w:sz w:val="24"/>
          <w:szCs w:val="24"/>
        </w:rPr>
        <w:t xml:space="preserve"> de frequências absolutas e relativas e expostos em tabelas e gráficos.</w:t>
      </w:r>
    </w:p>
    <w:p w14:paraId="06D92B60" w14:textId="13C037C0" w:rsidR="004E4F0E" w:rsidRPr="00D50608" w:rsidRDefault="00000000" w:rsidP="00D50608">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estudo não envolve seres humanos, sendo utilizados apenas dados secundários disponíveis para consulta pública no sítio eletrônico do Datasus (www.datasus.gov.br), portanto, ele não se aplica às normas padronizadas pela Resolução do Conselho Nacional de Saúde (</w:t>
      </w:r>
      <w:r w:rsidR="00684716">
        <w:rPr>
          <w:rFonts w:ascii="Times New Roman" w:eastAsia="Times New Roman" w:hAnsi="Times New Roman" w:cs="Times New Roman"/>
          <w:sz w:val="24"/>
          <w:szCs w:val="24"/>
        </w:rPr>
        <w:t>CNS) nº</w:t>
      </w:r>
      <w:r>
        <w:rPr>
          <w:rFonts w:ascii="Times New Roman" w:eastAsia="Times New Roman" w:hAnsi="Times New Roman" w:cs="Times New Roman"/>
          <w:sz w:val="24"/>
          <w:szCs w:val="24"/>
        </w:rPr>
        <w:t xml:space="preserve"> 466/2012 e suas complementares. </w:t>
      </w:r>
    </w:p>
    <w:p w14:paraId="7BC7EF03" w14:textId="77777777" w:rsidR="005F5917" w:rsidRDefault="005F5917">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p>
    <w:p w14:paraId="0ACAF960" w14:textId="77777777" w:rsidR="005F5917" w:rsidRDefault="005F5917">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p>
    <w:p w14:paraId="2A9DDB7D" w14:textId="40294864" w:rsidR="00B42064" w:rsidRDefault="0000000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RESULTADOS E </w:t>
      </w:r>
      <w:r>
        <w:rPr>
          <w:rFonts w:ascii="Times New Roman" w:eastAsia="Times New Roman" w:hAnsi="Times New Roman" w:cs="Times New Roman"/>
          <w:b/>
          <w:sz w:val="24"/>
          <w:szCs w:val="24"/>
        </w:rPr>
        <w:t xml:space="preserve">DISCUSSÃO </w:t>
      </w:r>
    </w:p>
    <w:p w14:paraId="04FA0C6D" w14:textId="77777777" w:rsidR="00B42064" w:rsidRDefault="00B42064">
      <w:pPr>
        <w:pBdr>
          <w:top w:val="nil"/>
          <w:left w:val="nil"/>
          <w:bottom w:val="nil"/>
          <w:right w:val="nil"/>
          <w:between w:val="nil"/>
        </w:pBdr>
        <w:spacing w:after="0" w:line="240" w:lineRule="auto"/>
        <w:ind w:firstLine="709"/>
        <w:rPr>
          <w:rFonts w:ascii="Times New Roman" w:eastAsia="Times New Roman" w:hAnsi="Times New Roman" w:cs="Times New Roman"/>
          <w:b/>
          <w:sz w:val="24"/>
          <w:szCs w:val="24"/>
        </w:rPr>
      </w:pPr>
    </w:p>
    <w:p w14:paraId="78E27DE8" w14:textId="4DAEC574" w:rsidR="005F5917" w:rsidRDefault="00000000" w:rsidP="005F5917">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 presente estudo analisou 1.</w:t>
      </w:r>
      <w:r>
        <w:rPr>
          <w:rFonts w:ascii="Times New Roman" w:eastAsia="Times New Roman" w:hAnsi="Times New Roman" w:cs="Times New Roman"/>
          <w:sz w:val="24"/>
          <w:szCs w:val="24"/>
        </w:rPr>
        <w:t>161</w:t>
      </w:r>
      <w:r>
        <w:rPr>
          <w:rFonts w:ascii="Times New Roman" w:eastAsia="Times New Roman" w:hAnsi="Times New Roman" w:cs="Times New Roman"/>
          <w:color w:val="000000"/>
          <w:sz w:val="24"/>
          <w:szCs w:val="24"/>
        </w:rPr>
        <w:t xml:space="preserve"> casos de lesões autoprovocadas no Estado do Maranhão. A distribuição dos casos entre os anos de 2020 foi de 7</w:t>
      </w:r>
      <w:r>
        <w:rPr>
          <w:rFonts w:ascii="Times New Roman" w:eastAsia="Times New Roman" w:hAnsi="Times New Roman" w:cs="Times New Roman"/>
          <w:sz w:val="24"/>
          <w:szCs w:val="24"/>
        </w:rPr>
        <w:t>08</w:t>
      </w:r>
      <w:r>
        <w:rPr>
          <w:rFonts w:ascii="Times New Roman" w:eastAsia="Times New Roman" w:hAnsi="Times New Roman" w:cs="Times New Roman"/>
          <w:color w:val="000000"/>
          <w:sz w:val="24"/>
          <w:szCs w:val="24"/>
        </w:rPr>
        <w:t xml:space="preserve"> equivalente a 61% dos casos e no ano de 2021, foi de </w:t>
      </w:r>
      <w:r>
        <w:rPr>
          <w:rFonts w:ascii="Times New Roman" w:eastAsia="Times New Roman" w:hAnsi="Times New Roman" w:cs="Times New Roman"/>
          <w:sz w:val="24"/>
          <w:szCs w:val="24"/>
        </w:rPr>
        <w:t xml:space="preserve">453 </w:t>
      </w:r>
      <w:r>
        <w:rPr>
          <w:rFonts w:ascii="Times New Roman" w:eastAsia="Times New Roman" w:hAnsi="Times New Roman" w:cs="Times New Roman"/>
          <w:color w:val="000000"/>
          <w:sz w:val="24"/>
          <w:szCs w:val="24"/>
        </w:rPr>
        <w:t>(39%) casos, observando-</w:t>
      </w:r>
      <w:r w:rsidR="00D531C1">
        <w:rPr>
          <w:rFonts w:ascii="Times New Roman" w:eastAsia="Times New Roman" w:hAnsi="Times New Roman" w:cs="Times New Roman"/>
          <w:color w:val="000000"/>
          <w:sz w:val="24"/>
          <w:szCs w:val="24"/>
        </w:rPr>
        <w:t>se uma</w:t>
      </w:r>
      <w:r>
        <w:rPr>
          <w:rFonts w:ascii="Times New Roman" w:eastAsia="Times New Roman" w:hAnsi="Times New Roman" w:cs="Times New Roman"/>
          <w:sz w:val="24"/>
          <w:szCs w:val="24"/>
        </w:rPr>
        <w:t xml:space="preserve"> diferença</w:t>
      </w:r>
      <w:r>
        <w:rPr>
          <w:rFonts w:ascii="Times New Roman" w:eastAsia="Times New Roman" w:hAnsi="Times New Roman" w:cs="Times New Roman"/>
          <w:color w:val="000000"/>
          <w:sz w:val="24"/>
          <w:szCs w:val="24"/>
        </w:rPr>
        <w:t xml:space="preserve"> de 2</w:t>
      </w:r>
      <w:r>
        <w:rPr>
          <w:rFonts w:ascii="Times New Roman" w:eastAsia="Times New Roman" w:hAnsi="Times New Roman" w:cs="Times New Roman"/>
          <w:sz w:val="24"/>
          <w:szCs w:val="24"/>
        </w:rPr>
        <w:t>,55</w:t>
      </w:r>
      <w:r>
        <w:rPr>
          <w:rFonts w:ascii="Times New Roman" w:eastAsia="Times New Roman" w:hAnsi="Times New Roman" w:cs="Times New Roman"/>
          <w:color w:val="000000"/>
          <w:sz w:val="24"/>
          <w:szCs w:val="24"/>
        </w:rPr>
        <w:t>% entre os anos</w:t>
      </w:r>
      <w:r>
        <w:rPr>
          <w:rFonts w:ascii="Times New Roman" w:eastAsia="Times New Roman" w:hAnsi="Times New Roman" w:cs="Times New Roman"/>
          <w:sz w:val="24"/>
          <w:szCs w:val="24"/>
        </w:rPr>
        <w:t>.</w:t>
      </w:r>
    </w:p>
    <w:p w14:paraId="2356505F" w14:textId="131462C8" w:rsidR="00B42064" w:rsidRDefault="004E4F0E" w:rsidP="00684716">
      <w:pPr>
        <w:pBdr>
          <w:top w:val="nil"/>
          <w:left w:val="nil"/>
          <w:bottom w:val="nil"/>
          <w:right w:val="nil"/>
          <w:between w:val="nil"/>
        </w:pBdr>
        <w:spacing w:line="360" w:lineRule="auto"/>
        <w:ind w:firstLine="709"/>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666432" behindDoc="0" locked="0" layoutInCell="1" allowOverlap="1" wp14:anchorId="1D59BC1D" wp14:editId="7B22275E">
                <wp:simplePos x="0" y="0"/>
                <wp:positionH relativeFrom="column">
                  <wp:posOffset>696595</wp:posOffset>
                </wp:positionH>
                <wp:positionV relativeFrom="paragraph">
                  <wp:posOffset>475244</wp:posOffset>
                </wp:positionV>
                <wp:extent cx="4347713" cy="2260121"/>
                <wp:effectExtent l="57150" t="19050" r="72390" b="102235"/>
                <wp:wrapNone/>
                <wp:docPr id="2" name="Retângulo 2"/>
                <wp:cNvGraphicFramePr/>
                <a:graphic xmlns:a="http://schemas.openxmlformats.org/drawingml/2006/main">
                  <a:graphicData uri="http://schemas.microsoft.com/office/word/2010/wordprocessingShape">
                    <wps:wsp>
                      <wps:cNvSpPr/>
                      <wps:spPr>
                        <a:xfrm>
                          <a:off x="0" y="0"/>
                          <a:ext cx="4347713" cy="2260121"/>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37674" id="Retângulo 2" o:spid="_x0000_s1026" style="position:absolute;margin-left:54.85pt;margin-top:37.4pt;width:342.35pt;height:177.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" filled="f" strokecolor="black [3213]">
                <v:shadow on="t" color="black" opacity="22937f" origin=",.5" offset="0,.63889mm"/>
              </v:rect>
            </w:pict>
          </mc:Fallback>
        </mc:AlternateContent>
      </w:r>
      <w:r w:rsidR="00684716">
        <w:rPr>
          <w:noProof/>
        </w:rPr>
        <w:drawing>
          <wp:anchor distT="0" distB="0" distL="114300" distR="114300" simplePos="0" relativeHeight="251658240" behindDoc="0" locked="0" layoutInCell="1" hidden="0" allowOverlap="1" wp14:anchorId="7E11F21E" wp14:editId="05FE55AA">
            <wp:simplePos x="0" y="0"/>
            <wp:positionH relativeFrom="margin">
              <wp:posOffset>1113790</wp:posOffset>
            </wp:positionH>
            <wp:positionV relativeFrom="paragraph">
              <wp:posOffset>410210</wp:posOffset>
            </wp:positionV>
            <wp:extent cx="3649345" cy="2400935"/>
            <wp:effectExtent l="0" t="0" r="8255" b="0"/>
            <wp:wrapSquare wrapText="bothSides" distT="0" distB="0" distL="114300" distR="1143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649345" cy="2400935"/>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sz w:val="20"/>
          <w:szCs w:val="20"/>
        </w:rPr>
        <w:t xml:space="preserve">Gráfico 1. Número de casos </w:t>
      </w:r>
      <w:r w:rsidR="00684716">
        <w:rPr>
          <w:rFonts w:ascii="Times New Roman" w:eastAsia="Times New Roman" w:hAnsi="Times New Roman" w:cs="Times New Roman"/>
          <w:color w:val="000000"/>
          <w:sz w:val="20"/>
          <w:szCs w:val="20"/>
        </w:rPr>
        <w:t xml:space="preserve">notificados no SINAN </w:t>
      </w:r>
      <w:r>
        <w:rPr>
          <w:rFonts w:ascii="Times New Roman" w:eastAsia="Times New Roman" w:hAnsi="Times New Roman" w:cs="Times New Roman"/>
          <w:color w:val="000000"/>
          <w:sz w:val="20"/>
          <w:szCs w:val="20"/>
        </w:rPr>
        <w:t xml:space="preserve">de lesões </w:t>
      </w:r>
      <w:r>
        <w:rPr>
          <w:rFonts w:ascii="Times New Roman" w:eastAsia="Times New Roman" w:hAnsi="Times New Roman" w:cs="Times New Roman"/>
          <w:sz w:val="20"/>
          <w:szCs w:val="20"/>
        </w:rPr>
        <w:t>autoprovocadas nos</w:t>
      </w:r>
      <w:r>
        <w:rPr>
          <w:rFonts w:ascii="Times New Roman" w:eastAsia="Times New Roman" w:hAnsi="Times New Roman" w:cs="Times New Roman"/>
          <w:color w:val="000000"/>
          <w:sz w:val="20"/>
          <w:szCs w:val="20"/>
        </w:rPr>
        <w:t xml:space="preserve"> anos de 2020 e 2021 no Estado do Maranhão. </w:t>
      </w:r>
    </w:p>
    <w:p w14:paraId="41561F9C" w14:textId="479E16D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0"/>
          <w:szCs w:val="20"/>
        </w:rPr>
      </w:pPr>
    </w:p>
    <w:p w14:paraId="20076802" w14:textId="6573CC6F"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572DE161" w14:textId="2A8F95A1"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162C191D" w14:textId="2138967F"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34CC1CF7" w14:textId="6E68773E"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158008C0" w14:textId="23DBCAB6"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780A05D4" w14:textId="6B49B6D9" w:rsidR="00D531C1" w:rsidRDefault="00684716" w:rsidP="00D531C1">
      <w:pPr>
        <w:spacing w:line="360" w:lineRule="auto"/>
        <w:jc w:val="both"/>
        <w:rPr>
          <w:rFonts w:ascii="Times New Roman" w:eastAsia="Times New Roman" w:hAnsi="Times New Roman" w:cs="Times New Roman"/>
          <w:sz w:val="24"/>
          <w:szCs w:val="24"/>
          <w:highlight w:val="white"/>
        </w:rPr>
      </w:pPr>
      <w:r w:rsidRPr="00684716">
        <w:rPr>
          <w:rFonts w:ascii="Times New Roman" w:eastAsia="Times New Roman" w:hAnsi="Times New Roman" w:cs="Times New Roman"/>
          <w:noProof/>
          <w:sz w:val="24"/>
          <w:szCs w:val="24"/>
          <w:highlight w:val="white"/>
        </w:rPr>
        <mc:AlternateContent>
          <mc:Choice Requires="wps">
            <w:drawing>
              <wp:anchor distT="45720" distB="45720" distL="114300" distR="114300" simplePos="0" relativeHeight="251663360" behindDoc="0" locked="0" layoutInCell="1" allowOverlap="1" wp14:anchorId="0AA6C8A4" wp14:editId="1D768BA3">
                <wp:simplePos x="0" y="0"/>
                <wp:positionH relativeFrom="column">
                  <wp:posOffset>383429</wp:posOffset>
                </wp:positionH>
                <wp:positionV relativeFrom="paragraph">
                  <wp:posOffset>93814</wp:posOffset>
                </wp:positionV>
                <wp:extent cx="2360930" cy="1404620"/>
                <wp:effectExtent l="0" t="0" r="0" b="25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2474DAC" w14:textId="5A6B2EBB" w:rsidR="00684716" w:rsidRPr="00684716" w:rsidRDefault="00684716">
                            <w:pPr>
                              <w:rPr>
                                <w:rFonts w:ascii="Times New Roman" w:hAnsi="Times New Roman" w:cs="Times New Roman"/>
                                <w:sz w:val="20"/>
                                <w:szCs w:val="20"/>
                              </w:rPr>
                            </w:pPr>
                            <w:r w:rsidRPr="00684716">
                              <w:rPr>
                                <w:rFonts w:ascii="Times New Roman" w:hAnsi="Times New Roman" w:cs="Times New Roman"/>
                                <w:sz w:val="20"/>
                                <w:szCs w:val="20"/>
                              </w:rPr>
                              <w:t>Fonte: Elabora pelos autores,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A6C8A4" id="_x0000_t202" coordsize="21600,21600" o:spt="202" path="m,l,21600r21600,l21600,xe">
                <v:stroke joinstyle="miter"/>
                <v:path gradientshapeok="t" o:connecttype="rect"/>
              </v:shapetype>
              <v:shape id="Caixa de Texto 2" o:spid="_x0000_s1026" type="#_x0000_t202" style="position:absolute;left:0;text-align:left;margin-left:30.2pt;margin-top:7.4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" filled="f" stroked="f">
                <v:textbox style="mso-fit-shape-to-text:t">
                  <w:txbxContent>
                    <w:p w14:paraId="62474DAC" w14:textId="5A6B2EBB" w:rsidR="00684716" w:rsidRPr="00684716" w:rsidRDefault="00684716">
                      <w:pPr>
                        <w:rPr>
                          <w:rFonts w:ascii="Times New Roman" w:hAnsi="Times New Roman" w:cs="Times New Roman"/>
                          <w:sz w:val="20"/>
                          <w:szCs w:val="20"/>
                        </w:rPr>
                      </w:pPr>
                      <w:r w:rsidRPr="00684716">
                        <w:rPr>
                          <w:rFonts w:ascii="Times New Roman" w:hAnsi="Times New Roman" w:cs="Times New Roman"/>
                          <w:sz w:val="20"/>
                          <w:szCs w:val="20"/>
                        </w:rPr>
                        <w:t>Fonte: Elabora pelos autores, 2023.</w:t>
                      </w:r>
                    </w:p>
                  </w:txbxContent>
                </v:textbox>
                <w10:wrap type="square"/>
              </v:shape>
            </w:pict>
          </mc:Fallback>
        </mc:AlternateContent>
      </w:r>
    </w:p>
    <w:p w14:paraId="05F884EB" w14:textId="77777777" w:rsidR="004E4F0E" w:rsidRDefault="004E4F0E" w:rsidP="00D531C1">
      <w:pPr>
        <w:spacing w:line="360" w:lineRule="auto"/>
        <w:jc w:val="both"/>
        <w:rPr>
          <w:rFonts w:ascii="Times New Roman" w:eastAsia="Times New Roman" w:hAnsi="Times New Roman" w:cs="Times New Roman"/>
          <w:sz w:val="24"/>
          <w:szCs w:val="24"/>
          <w:highlight w:val="white"/>
        </w:rPr>
      </w:pPr>
    </w:p>
    <w:p w14:paraId="7F544DB5" w14:textId="72B4C418" w:rsidR="00B42064" w:rsidRDefault="00000000" w:rsidP="00684716">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Embora no estudo apresente uma redução de casos de lesões </w:t>
      </w:r>
      <w:r w:rsidR="00684716">
        <w:rPr>
          <w:rFonts w:ascii="Times New Roman" w:eastAsia="Times New Roman" w:hAnsi="Times New Roman" w:cs="Times New Roman"/>
          <w:sz w:val="24"/>
          <w:szCs w:val="24"/>
          <w:highlight w:val="white"/>
        </w:rPr>
        <w:t>auto infligidas</w:t>
      </w:r>
      <w:r>
        <w:rPr>
          <w:rFonts w:ascii="Times New Roman" w:eastAsia="Times New Roman" w:hAnsi="Times New Roman" w:cs="Times New Roman"/>
          <w:sz w:val="24"/>
          <w:szCs w:val="24"/>
          <w:highlight w:val="white"/>
        </w:rPr>
        <w:t xml:space="preserve">, dentro do recorte temporal analisado é preciso destacar o momento vivenciado globalmente de uma pandemia. Durante a pandemia da Covid-19, a Organização Mundial de Saúde (2020) sugeriu </w:t>
      </w:r>
      <w:r>
        <w:rPr>
          <w:rFonts w:ascii="Times New Roman" w:eastAsia="Times New Roman" w:hAnsi="Times New Roman" w:cs="Times New Roman"/>
          <w:sz w:val="24"/>
          <w:szCs w:val="24"/>
          <w:highlight w:val="white"/>
        </w:rPr>
        <w:lastRenderedPageBreak/>
        <w:t>que todos os países afetados aderissem ao protocolo de isolamento físico e distanciamento social como a principal medida a ser tomada para conter a expansão da pandemia.</w:t>
      </w:r>
      <w:r w:rsidR="0068471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Segundo Lima et al (2020) e Ozili &amp; Arun (2020) a COVID-19 tem provocado sensação de insegurança em todos aspectos da vida, da perspectiva coletiva à individual, do funcionamento diário da sociedade às modificações nas relações interpessoais.</w:t>
      </w:r>
    </w:p>
    <w:p w14:paraId="6036095F" w14:textId="086997ED" w:rsidR="00B42064" w:rsidRDefault="00000000">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Desse modo, essas medidas causaram um impacto dentro do cenário da saúde mental, apresentando segundo a literatura, um aumento significativo de comportamentos </w:t>
      </w:r>
      <w:r w:rsidR="00684716">
        <w:rPr>
          <w:rFonts w:ascii="Times New Roman" w:eastAsia="Times New Roman" w:hAnsi="Times New Roman" w:cs="Times New Roman"/>
          <w:sz w:val="24"/>
          <w:szCs w:val="24"/>
          <w:highlight w:val="white"/>
        </w:rPr>
        <w:t>auto lesivos</w:t>
      </w:r>
      <w:r>
        <w:rPr>
          <w:rFonts w:ascii="Times New Roman" w:eastAsia="Times New Roman" w:hAnsi="Times New Roman" w:cs="Times New Roman"/>
          <w:sz w:val="24"/>
          <w:szCs w:val="24"/>
          <w:highlight w:val="white"/>
        </w:rPr>
        <w:t xml:space="preserve"> e suicídios. Porém, ao analisar as notificações de lesões autoprovocadas nesse período, eles </w:t>
      </w:r>
      <w:r w:rsidR="00684716">
        <w:rPr>
          <w:rFonts w:ascii="Times New Roman" w:eastAsia="Times New Roman" w:hAnsi="Times New Roman" w:cs="Times New Roman"/>
          <w:sz w:val="24"/>
          <w:szCs w:val="24"/>
          <w:highlight w:val="white"/>
        </w:rPr>
        <w:t>vão contra</w:t>
      </w:r>
      <w:r>
        <w:rPr>
          <w:rFonts w:ascii="Times New Roman" w:eastAsia="Times New Roman" w:hAnsi="Times New Roman" w:cs="Times New Roman"/>
          <w:sz w:val="24"/>
          <w:szCs w:val="24"/>
          <w:highlight w:val="white"/>
        </w:rPr>
        <w:t xml:space="preserve"> a literatura, apresentando uma diminuição dos casos de um ano para o outro como evidenciado no Gráfico 1, fica evidente que há uma falta de atualizações do Sistema de Informações e uma subnotificação desses casos.</w:t>
      </w:r>
    </w:p>
    <w:p w14:paraId="14125BA7" w14:textId="7EBE2E3F" w:rsidR="00B42064" w:rsidRDefault="00000000" w:rsidP="005F5917">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É importante pontuar que as auto agressões são estigmatizadas e subnotificadas. O preconceito em relação ao tema e da saúde mental como um todo frequentemente impede a procura por ajuda, que poderia evitar mortes (AL-SHANNAQ; ALDALAYKEH, 2021) Segundo o </w:t>
      </w:r>
      <w:r w:rsidR="00684716">
        <w:rPr>
          <w:rFonts w:ascii="Times New Roman" w:eastAsia="Times New Roman" w:hAnsi="Times New Roman" w:cs="Times New Roman"/>
          <w:sz w:val="24"/>
          <w:szCs w:val="24"/>
          <w:highlight w:val="white"/>
        </w:rPr>
        <w:t>Ministério</w:t>
      </w:r>
      <w:r>
        <w:rPr>
          <w:rFonts w:ascii="Times New Roman" w:eastAsia="Times New Roman" w:hAnsi="Times New Roman" w:cs="Times New Roman"/>
          <w:sz w:val="24"/>
          <w:szCs w:val="24"/>
          <w:highlight w:val="white"/>
        </w:rPr>
        <w:t xml:space="preserve"> da Saúde (2017), as estatísticas de tentativas de suicídio ainda apresentam grande sensibilidade devido às subnotificações. Estas, podem ocorrer seja pela dificuldade de reconhecer as nuances da </w:t>
      </w:r>
      <w:r w:rsidR="00684716">
        <w:rPr>
          <w:rFonts w:ascii="Times New Roman" w:eastAsia="Times New Roman" w:hAnsi="Times New Roman" w:cs="Times New Roman"/>
          <w:sz w:val="24"/>
          <w:szCs w:val="24"/>
          <w:highlight w:val="white"/>
        </w:rPr>
        <w:t>violência, falta</w:t>
      </w:r>
      <w:r>
        <w:rPr>
          <w:rFonts w:ascii="Times New Roman" w:eastAsia="Times New Roman" w:hAnsi="Times New Roman" w:cs="Times New Roman"/>
          <w:sz w:val="24"/>
          <w:szCs w:val="24"/>
          <w:highlight w:val="white"/>
        </w:rPr>
        <w:t xml:space="preserve"> de conhecimento da obrigatoriedade, medo de retaliações e sobrecarga de trabalho dos profissionais (OLIVEIRA, 2018).</w:t>
      </w:r>
    </w:p>
    <w:p w14:paraId="1F52DCDA" w14:textId="7EF45A99" w:rsidR="00B42064"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Logo, apesar da obrigatoriedade das notificações desses casos no Sistema de Informação e Agravos de Notificação, há uma limitação nos estudos devido aos campos brancos ou ignorados, além dessa fragilidade no sistema há também um estigma em torno das lesões autoprovocadas. No entanto, ainda que subnotificados, são importantes para o planejar de ações de prevenção do suicídio (OMS, 2014) e para identificar grupos em vulneráveis e vinculação dos pacientes à rede de saúde, interrompendo o ciclo de violência </w:t>
      </w:r>
      <w:r w:rsidR="00684716">
        <w:rPr>
          <w:rFonts w:ascii="Times New Roman" w:eastAsia="Times New Roman" w:hAnsi="Times New Roman" w:cs="Times New Roman"/>
          <w:sz w:val="24"/>
          <w:szCs w:val="24"/>
          <w:highlight w:val="white"/>
        </w:rPr>
        <w:t>auto lesiva</w:t>
      </w:r>
      <w:r>
        <w:rPr>
          <w:rFonts w:ascii="Times New Roman" w:eastAsia="Times New Roman" w:hAnsi="Times New Roman" w:cs="Times New Roman"/>
          <w:sz w:val="24"/>
          <w:szCs w:val="24"/>
          <w:highlight w:val="white"/>
        </w:rPr>
        <w:t xml:space="preserve"> (SECRETARIA DE SAÚDE, 2018). </w:t>
      </w:r>
    </w:p>
    <w:p w14:paraId="48EF601A" w14:textId="58EA4E6B" w:rsidR="00B42064"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Ainda nesse estudo, na observância dos dados também foi possível constatar os números de casos de acordo com o gênero. Nota-se que o sexo feminino teve um número mais prevalente de casos onde em 2020 foi constatado 237 casos de lesões autoprovocadas no sexo masculino e 471 no sexo feminino, sendo o maior </w:t>
      </w:r>
      <w:r w:rsidR="00684716">
        <w:rPr>
          <w:rFonts w:ascii="Times New Roman" w:eastAsia="Times New Roman" w:hAnsi="Times New Roman" w:cs="Times New Roman"/>
          <w:sz w:val="24"/>
          <w:szCs w:val="24"/>
        </w:rPr>
        <w:t>número</w:t>
      </w:r>
      <w:r>
        <w:rPr>
          <w:rFonts w:ascii="Times New Roman" w:eastAsia="Times New Roman" w:hAnsi="Times New Roman" w:cs="Times New Roman"/>
          <w:sz w:val="24"/>
          <w:szCs w:val="24"/>
        </w:rPr>
        <w:t xml:space="preserve"> de casos nos dois anos analisados. No mais, em 2021 esses números foram de 138 casos de lesões autoprovocadas no sexo masculino e 315 no sexo feminino. </w:t>
      </w:r>
    </w:p>
    <w:p w14:paraId="2246952C" w14:textId="48397E81" w:rsidR="00B42064" w:rsidRDefault="00000000">
      <w:pPr>
        <w:spacing w:line="36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Gráfico 2. Número de casos</w:t>
      </w:r>
      <w:r w:rsidR="004E4F0E">
        <w:rPr>
          <w:rFonts w:ascii="Times New Roman" w:eastAsia="Times New Roman" w:hAnsi="Times New Roman" w:cs="Times New Roman"/>
          <w:sz w:val="20"/>
          <w:szCs w:val="20"/>
        </w:rPr>
        <w:t xml:space="preserve"> notificados no SINAN</w:t>
      </w:r>
      <w:r>
        <w:rPr>
          <w:rFonts w:ascii="Times New Roman" w:eastAsia="Times New Roman" w:hAnsi="Times New Roman" w:cs="Times New Roman"/>
          <w:sz w:val="20"/>
          <w:szCs w:val="20"/>
        </w:rPr>
        <w:t xml:space="preserve"> de lesões autoprovocadas segundo a variável sexo nos anos de 2020 e 2021 no Estado do Maranhão.</w:t>
      </w:r>
    </w:p>
    <w:p w14:paraId="08D576A7" w14:textId="7F44A2C7" w:rsidR="00B42064" w:rsidRDefault="004E4F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4537925C" wp14:editId="54C8C8C8">
                <wp:simplePos x="0" y="0"/>
                <wp:positionH relativeFrom="column">
                  <wp:posOffset>710924</wp:posOffset>
                </wp:positionH>
                <wp:positionV relativeFrom="paragraph">
                  <wp:posOffset>28851</wp:posOffset>
                </wp:positionV>
                <wp:extent cx="4347210" cy="2430851"/>
                <wp:effectExtent l="57150" t="19050" r="72390" b="102870"/>
                <wp:wrapNone/>
                <wp:docPr id="3" name="Retângulo 3"/>
                <wp:cNvGraphicFramePr/>
                <a:graphic xmlns:a="http://schemas.openxmlformats.org/drawingml/2006/main">
                  <a:graphicData uri="http://schemas.microsoft.com/office/word/2010/wordprocessingShape">
                    <wps:wsp>
                      <wps:cNvSpPr/>
                      <wps:spPr>
                        <a:xfrm>
                          <a:off x="0" y="0"/>
                          <a:ext cx="4347210" cy="2430851"/>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801C23" id="Retângulo 3" o:spid="_x0000_s1026" style="position:absolute;margin-left:56pt;margin-top:2.25pt;width:342.3pt;height:191.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" filled="f" strokecolor="black [3213]">
                <v:shadow on="t" color="black" opacity="22937f" origin=",.5" offset="0,.63889mm"/>
              </v:rect>
            </w:pict>
          </mc:Fallback>
        </mc:AlternateContent>
      </w:r>
      <w:r>
        <w:rPr>
          <w:noProof/>
        </w:rPr>
        <w:drawing>
          <wp:anchor distT="114300" distB="114300" distL="114300" distR="114300" simplePos="0" relativeHeight="251659264" behindDoc="0" locked="0" layoutInCell="1" hidden="0" allowOverlap="1" wp14:anchorId="4FB122AD" wp14:editId="1F796E00">
            <wp:simplePos x="0" y="0"/>
            <wp:positionH relativeFrom="column">
              <wp:posOffset>679450</wp:posOffset>
            </wp:positionH>
            <wp:positionV relativeFrom="paragraph">
              <wp:posOffset>69850</wp:posOffset>
            </wp:positionV>
            <wp:extent cx="4249420" cy="2475230"/>
            <wp:effectExtent l="0" t="0" r="0" b="1270"/>
            <wp:wrapSquare wrapText="bothSides" distT="114300" distB="114300" distL="114300" distR="114300"/>
            <wp:docPr id="15" name="image7.png" descr="Gráfico"/>
            <wp:cNvGraphicFramePr/>
            <a:graphic xmlns:a="http://schemas.openxmlformats.org/drawingml/2006/main">
              <a:graphicData uri="http://schemas.openxmlformats.org/drawingml/2006/picture">
                <pic:pic xmlns:pic="http://schemas.openxmlformats.org/drawingml/2006/picture">
                  <pic:nvPicPr>
                    <pic:cNvPr id="0" name="image7.png" descr="Gráfico"/>
                    <pic:cNvPicPr preferRelativeResize="0"/>
                  </pic:nvPicPr>
                  <pic:blipFill>
                    <a:blip r:embed="rId13"/>
                    <a:srcRect/>
                    <a:stretch>
                      <a:fillRect/>
                    </a:stretch>
                  </pic:blipFill>
                  <pic:spPr>
                    <a:xfrm>
                      <a:off x="0" y="0"/>
                      <a:ext cx="4249420" cy="2475230"/>
                    </a:xfrm>
                    <a:prstGeom prst="rect">
                      <a:avLst/>
                    </a:prstGeom>
                    <a:ln/>
                  </pic:spPr>
                </pic:pic>
              </a:graphicData>
            </a:graphic>
            <wp14:sizeRelH relativeFrom="margin">
              <wp14:pctWidth>0</wp14:pctWidth>
            </wp14:sizeRelH>
            <wp14:sizeRelV relativeFrom="margin">
              <wp14:pctHeight>0</wp14:pctHeight>
            </wp14:sizeRelV>
          </wp:anchor>
        </w:drawing>
      </w:r>
    </w:p>
    <w:p w14:paraId="0035AAF4"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25EC14A8"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6CE1257B"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1467CD9B"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6D4778C4"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69F0DFA7" w14:textId="1A57EDE5"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069E17E3" w14:textId="15A5F685" w:rsidR="004E4F0E" w:rsidRDefault="004E4F0E" w:rsidP="004E4F0E">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84716">
        <w:rPr>
          <w:rFonts w:ascii="Times New Roman" w:eastAsia="Times New Roman" w:hAnsi="Times New Roman" w:cs="Times New Roman"/>
          <w:noProof/>
          <w:sz w:val="24"/>
          <w:szCs w:val="24"/>
          <w:highlight w:val="white"/>
        </w:rPr>
        <mc:AlternateContent>
          <mc:Choice Requires="wps">
            <w:drawing>
              <wp:anchor distT="45720" distB="45720" distL="114300" distR="114300" simplePos="0" relativeHeight="251665408" behindDoc="0" locked="0" layoutInCell="1" allowOverlap="1" wp14:anchorId="0BB95093" wp14:editId="4FF56EBC">
                <wp:simplePos x="0" y="0"/>
                <wp:positionH relativeFrom="margin">
                  <wp:posOffset>437515</wp:posOffset>
                </wp:positionH>
                <wp:positionV relativeFrom="paragraph">
                  <wp:posOffset>0</wp:posOffset>
                </wp:positionV>
                <wp:extent cx="2360930" cy="267335"/>
                <wp:effectExtent l="0" t="0" r="0"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7335"/>
                        </a:xfrm>
                        <a:prstGeom prst="rect">
                          <a:avLst/>
                        </a:prstGeom>
                        <a:noFill/>
                        <a:ln w="9525">
                          <a:noFill/>
                          <a:miter lim="800000"/>
                          <a:headEnd/>
                          <a:tailEnd/>
                        </a:ln>
                      </wps:spPr>
                      <wps:txbx>
                        <w:txbxContent>
                          <w:p w14:paraId="7D3F7351" w14:textId="77777777" w:rsidR="004E4F0E" w:rsidRPr="00684716" w:rsidRDefault="004E4F0E" w:rsidP="004E4F0E">
                            <w:pPr>
                              <w:rPr>
                                <w:rFonts w:ascii="Times New Roman" w:hAnsi="Times New Roman" w:cs="Times New Roman"/>
                                <w:sz w:val="20"/>
                                <w:szCs w:val="20"/>
                              </w:rPr>
                            </w:pPr>
                            <w:r w:rsidRPr="00684716">
                              <w:rPr>
                                <w:rFonts w:ascii="Times New Roman" w:hAnsi="Times New Roman" w:cs="Times New Roman"/>
                                <w:sz w:val="20"/>
                                <w:szCs w:val="20"/>
                              </w:rPr>
                              <w:t>Fonte: Elabora pelos autores,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B95093" id="_x0000_s1027" type="#_x0000_t202" style="position:absolute;left:0;text-align:left;margin-left:34.45pt;margin-top:0;width:185.9pt;height:21.05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" filled="f" stroked="f">
                <v:textbox>
                  <w:txbxContent>
                    <w:p w14:paraId="7D3F7351" w14:textId="77777777" w:rsidR="004E4F0E" w:rsidRPr="00684716" w:rsidRDefault="004E4F0E" w:rsidP="004E4F0E">
                      <w:pPr>
                        <w:rPr>
                          <w:rFonts w:ascii="Times New Roman" w:hAnsi="Times New Roman" w:cs="Times New Roman"/>
                          <w:sz w:val="20"/>
                          <w:szCs w:val="20"/>
                        </w:rPr>
                      </w:pPr>
                      <w:r w:rsidRPr="00684716">
                        <w:rPr>
                          <w:rFonts w:ascii="Times New Roman" w:hAnsi="Times New Roman" w:cs="Times New Roman"/>
                          <w:sz w:val="20"/>
                          <w:szCs w:val="20"/>
                        </w:rPr>
                        <w:t>Fonte: Elabora pelos autores, 2023.</w:t>
                      </w:r>
                    </w:p>
                  </w:txbxContent>
                </v:textbox>
                <w10:wrap type="square" anchorx="margin"/>
              </v:shape>
            </w:pict>
          </mc:Fallback>
        </mc:AlternateContent>
      </w:r>
    </w:p>
    <w:p w14:paraId="7C1B35EE" w14:textId="66167547" w:rsidR="00B42064"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Gráfico 2 demonstra uma disparidade entre os gêneros em relação a esses casos de autolesão em ambos os anos no Maranhão. O grande número de casos prevalentes em mulheres é decorrente de fatores culturalmente persistentes na sociedade que são resultado de outros tipos de violência sofrida por elas. A literatura afirma a associação entre a alta incidência de lesões autoprovocadas (LA) em </w:t>
      </w:r>
      <w:r w:rsidR="00684716">
        <w:rPr>
          <w:rFonts w:ascii="Times New Roman" w:eastAsia="Times New Roman" w:hAnsi="Times New Roman" w:cs="Times New Roman"/>
          <w:sz w:val="24"/>
          <w:szCs w:val="24"/>
        </w:rPr>
        <w:t>vítimas</w:t>
      </w:r>
      <w:r>
        <w:rPr>
          <w:rFonts w:ascii="Times New Roman" w:eastAsia="Times New Roman" w:hAnsi="Times New Roman" w:cs="Times New Roman"/>
          <w:sz w:val="24"/>
          <w:szCs w:val="24"/>
        </w:rPr>
        <w:t xml:space="preserve"> de abuso sexual (FLIEGE, 2009). </w:t>
      </w:r>
    </w:p>
    <w:p w14:paraId="3AF0D423" w14:textId="1EA69CCC" w:rsidR="00B42064"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violência sexual é tida como um importante fator de risco para as LA, bem como outros tipos de violência sofridos principalmente por mulheres em ambiente doméstico.  Intimamente relacionado à violência sexual, o trauma psicológico gera ainda outras repercussões, tais como </w:t>
      </w:r>
      <w:r w:rsidR="00684716">
        <w:rPr>
          <w:rFonts w:ascii="Times New Roman" w:eastAsia="Times New Roman" w:hAnsi="Times New Roman" w:cs="Times New Roman"/>
          <w:sz w:val="24"/>
          <w:szCs w:val="24"/>
        </w:rPr>
        <w:t>sentimento</w:t>
      </w:r>
      <w:r>
        <w:rPr>
          <w:rFonts w:ascii="Times New Roman" w:eastAsia="Times New Roman" w:hAnsi="Times New Roman" w:cs="Times New Roman"/>
          <w:sz w:val="24"/>
          <w:szCs w:val="24"/>
        </w:rPr>
        <w:t xml:space="preserve"> de culpa, vergonha e </w:t>
      </w:r>
      <w:r w:rsidR="00684716">
        <w:rPr>
          <w:rFonts w:ascii="Times New Roman" w:eastAsia="Times New Roman" w:hAnsi="Times New Roman" w:cs="Times New Roman"/>
          <w:sz w:val="24"/>
          <w:szCs w:val="24"/>
        </w:rPr>
        <w:t>autor repulsa</w:t>
      </w:r>
      <w:r>
        <w:rPr>
          <w:rFonts w:ascii="Times New Roman" w:eastAsia="Times New Roman" w:hAnsi="Times New Roman" w:cs="Times New Roman"/>
          <w:sz w:val="24"/>
          <w:szCs w:val="24"/>
        </w:rPr>
        <w:t xml:space="preserve">, que também podem levar à autoagressão (FORNARI ET AL., 2018).    </w:t>
      </w:r>
    </w:p>
    <w:p w14:paraId="4407131D" w14:textId="77777777" w:rsidR="00B42064"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esse maior número de mulheres ocorre devido a estas não usarem de métodos mais violentos e menos letais para a autolesão, como o abuso de medicamentos controlados e cortes superficiais e o caráter ritualístico da automutilação (sem intencionalidade suicida) favorece a manutenção do comportamento (BRUNNER et al.., 2007; BOTEGA, 2015).            </w:t>
      </w:r>
    </w:p>
    <w:p w14:paraId="4E914352" w14:textId="2ACBF85C" w:rsidR="005F5917" w:rsidRPr="005F5917" w:rsidRDefault="00000000" w:rsidP="005F5917">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25ABB">
        <w:rPr>
          <w:rFonts w:ascii="Times New Roman" w:eastAsia="Times New Roman" w:hAnsi="Times New Roman" w:cs="Times New Roman"/>
          <w:sz w:val="24"/>
          <w:szCs w:val="24"/>
        </w:rPr>
        <w:t>Com relação ao perfil socioeconômico, esses casos foram analisados segundo as variáveis: faixa etária, raça e escolaridade</w:t>
      </w:r>
      <w:r w:rsidR="004E4F0E">
        <w:rPr>
          <w:rFonts w:ascii="Times New Roman" w:eastAsia="Times New Roman" w:hAnsi="Times New Roman" w:cs="Times New Roman"/>
          <w:sz w:val="24"/>
          <w:szCs w:val="24"/>
        </w:rPr>
        <w:t>, apresentados na Tabela 1</w:t>
      </w:r>
      <w:r w:rsidRPr="00425ABB">
        <w:rPr>
          <w:rFonts w:ascii="Times New Roman" w:eastAsia="Times New Roman" w:hAnsi="Times New Roman" w:cs="Times New Roman"/>
          <w:sz w:val="24"/>
          <w:szCs w:val="24"/>
        </w:rPr>
        <w:t xml:space="preserve">. Foi possível observar </w:t>
      </w:r>
      <w:r w:rsidR="00425ABB" w:rsidRPr="00425ABB">
        <w:rPr>
          <w:rFonts w:ascii="Times New Roman" w:eastAsia="Times New Roman" w:hAnsi="Times New Roman" w:cs="Times New Roman"/>
          <w:sz w:val="24"/>
          <w:szCs w:val="24"/>
        </w:rPr>
        <w:t xml:space="preserve">em 2020, </w:t>
      </w:r>
      <w:r w:rsidRPr="00425ABB">
        <w:rPr>
          <w:rFonts w:ascii="Times New Roman" w:eastAsia="Times New Roman" w:hAnsi="Times New Roman" w:cs="Times New Roman"/>
          <w:sz w:val="24"/>
          <w:szCs w:val="24"/>
        </w:rPr>
        <w:t xml:space="preserve">a prevalência de casos de lesões </w:t>
      </w:r>
      <w:r w:rsidR="00425ABB" w:rsidRPr="00425ABB">
        <w:rPr>
          <w:rFonts w:ascii="Times New Roman" w:eastAsia="Times New Roman" w:hAnsi="Times New Roman" w:cs="Times New Roman"/>
          <w:sz w:val="24"/>
          <w:szCs w:val="24"/>
        </w:rPr>
        <w:t>auto infligidas</w:t>
      </w:r>
      <w:r w:rsidRPr="00425ABB">
        <w:rPr>
          <w:rFonts w:ascii="Times New Roman" w:eastAsia="Times New Roman" w:hAnsi="Times New Roman" w:cs="Times New Roman"/>
          <w:sz w:val="24"/>
          <w:szCs w:val="24"/>
        </w:rPr>
        <w:t xml:space="preserve"> em jovens entre de 15-</w:t>
      </w:r>
      <w:r w:rsidR="00425ABB" w:rsidRPr="00425ABB">
        <w:rPr>
          <w:rFonts w:ascii="Times New Roman" w:eastAsia="Times New Roman" w:hAnsi="Times New Roman" w:cs="Times New Roman"/>
          <w:sz w:val="24"/>
          <w:szCs w:val="24"/>
        </w:rPr>
        <w:t>19 anos</w:t>
      </w:r>
      <w:r w:rsidRPr="00425ABB">
        <w:rPr>
          <w:rFonts w:ascii="Times New Roman" w:eastAsia="Times New Roman" w:hAnsi="Times New Roman" w:cs="Times New Roman"/>
          <w:sz w:val="24"/>
          <w:szCs w:val="24"/>
        </w:rPr>
        <w:t xml:space="preserve"> (24,01%) a 20- 29 anos (33,62%), há também um alto percentual em pessoas de 30 a 39 com 18,64% dos </w:t>
      </w:r>
      <w:r w:rsidRPr="00425ABB">
        <w:rPr>
          <w:rFonts w:ascii="Times New Roman" w:eastAsia="Times New Roman" w:hAnsi="Times New Roman" w:cs="Times New Roman"/>
          <w:sz w:val="24"/>
          <w:szCs w:val="24"/>
        </w:rPr>
        <w:lastRenderedPageBreak/>
        <w:t>casos. Na variável raça, a parda apresentou o maior percentual com 70,20% dos casos, seguida pela raça branca que corresponde a 17,94% dos casos. Ademais, na escolaridade foi possível analisar que houveram poucos números de casos em um tempo de escolaridade maior, concentrando o percentual no Ensino Médio completo (23,73%) e incompleto (14,55%).</w:t>
      </w:r>
      <w:r w:rsidR="00425ABB" w:rsidRPr="00425ABB">
        <w:rPr>
          <w:rFonts w:ascii="Times New Roman" w:eastAsia="Times New Roman" w:hAnsi="Times New Roman" w:cs="Times New Roman"/>
          <w:sz w:val="24"/>
          <w:szCs w:val="24"/>
        </w:rPr>
        <w:t xml:space="preserve"> Quanto ao ano de 2021, </w:t>
      </w:r>
      <w:r w:rsidR="004E4F0E" w:rsidRPr="00425ABB">
        <w:rPr>
          <w:rFonts w:ascii="Times New Roman" w:eastAsia="Times New Roman" w:hAnsi="Times New Roman" w:cs="Times New Roman"/>
          <w:sz w:val="24"/>
          <w:szCs w:val="24"/>
        </w:rPr>
        <w:t>a incidência de casos dessas variáveis foi</w:t>
      </w:r>
      <w:r w:rsidR="00425ABB" w:rsidRPr="00425ABB">
        <w:rPr>
          <w:rFonts w:ascii="Times New Roman" w:eastAsia="Times New Roman" w:hAnsi="Times New Roman" w:cs="Times New Roman"/>
          <w:sz w:val="24"/>
          <w:szCs w:val="24"/>
        </w:rPr>
        <w:t xml:space="preserve"> </w:t>
      </w:r>
      <w:r w:rsidR="00425ABB">
        <w:rPr>
          <w:rFonts w:ascii="Times New Roman" w:eastAsia="Times New Roman" w:hAnsi="Times New Roman" w:cs="Times New Roman"/>
          <w:sz w:val="24"/>
          <w:szCs w:val="24"/>
        </w:rPr>
        <w:t>de 32,45% em jovens de 20 a 29 anos, 68,87</w:t>
      </w:r>
      <w:r w:rsidR="004E4F0E">
        <w:rPr>
          <w:rFonts w:ascii="Times New Roman" w:eastAsia="Times New Roman" w:hAnsi="Times New Roman" w:cs="Times New Roman"/>
          <w:sz w:val="24"/>
          <w:szCs w:val="24"/>
        </w:rPr>
        <w:t>% em indivíduos de cor parda e 23,40% com grau de escolaridade até o ensino médio completo.</w:t>
      </w:r>
    </w:p>
    <w:p w14:paraId="1B8F6637" w14:textId="77777777" w:rsidR="004E4F0E" w:rsidRDefault="00000000" w:rsidP="00775C3B">
      <w:pPr>
        <w:pBdr>
          <w:top w:val="nil"/>
          <w:left w:val="nil"/>
          <w:bottom w:val="nil"/>
          <w:right w:val="nil"/>
          <w:between w:val="nil"/>
        </w:pBd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0"/>
          <w:szCs w:val="20"/>
        </w:rPr>
        <w:t>Tabela 1. Número de casos de lesões autoprovocadas segundo a variável faixa etária, raça e escolaridade nos anos de 2020 e 2021 no Estado do Maranhão.</w:t>
      </w:r>
    </w:p>
    <w:p w14:paraId="01479EA8" w14:textId="3915FCC8" w:rsidR="00B42064" w:rsidRDefault="004E4F0E" w:rsidP="004E4F0E">
      <w:pPr>
        <w:pBdr>
          <w:top w:val="nil"/>
          <w:left w:val="nil"/>
          <w:bottom w:val="nil"/>
          <w:right w:val="nil"/>
          <w:between w:val="nil"/>
        </w:pBdr>
        <w:spacing w:line="360" w:lineRule="auto"/>
        <w:rPr>
          <w:rFonts w:ascii="Times New Roman" w:eastAsia="Times New Roman" w:hAnsi="Times New Roman" w:cs="Times New Roman"/>
          <w:sz w:val="24"/>
          <w:szCs w:val="24"/>
        </w:rPr>
      </w:pPr>
      <w:r>
        <w:rPr>
          <w:noProof/>
        </w:rPr>
        <w:drawing>
          <wp:anchor distT="114300" distB="114300" distL="114300" distR="114300" simplePos="0" relativeHeight="251660288" behindDoc="0" locked="0" layoutInCell="1" hidden="0" allowOverlap="1" wp14:anchorId="714760AA" wp14:editId="3411653B">
            <wp:simplePos x="0" y="0"/>
            <wp:positionH relativeFrom="column">
              <wp:posOffset>420742</wp:posOffset>
            </wp:positionH>
            <wp:positionV relativeFrom="paragraph">
              <wp:posOffset>14221</wp:posOffset>
            </wp:positionV>
            <wp:extent cx="4614545" cy="4053840"/>
            <wp:effectExtent l="0" t="0" r="0" b="3810"/>
            <wp:wrapSquare wrapText="bothSides" distT="114300" distB="114300" distL="114300" distR="11430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4614545" cy="4053840"/>
                    </a:xfrm>
                    <a:prstGeom prst="rect">
                      <a:avLst/>
                    </a:prstGeom>
                    <a:ln/>
                  </pic:spPr>
                </pic:pic>
              </a:graphicData>
            </a:graphic>
            <wp14:sizeRelH relativeFrom="margin">
              <wp14:pctWidth>0</wp14:pctWidth>
            </wp14:sizeRelH>
            <wp14:sizeRelV relativeFrom="margin">
              <wp14:pctHeight>0</wp14:pctHeight>
            </wp14:sizeRelV>
          </wp:anchor>
        </w:drawing>
      </w:r>
    </w:p>
    <w:p w14:paraId="339E3ABF"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3981179E" w14:textId="77777777" w:rsidR="004E4F0E" w:rsidRDefault="004E4F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67FD54D2" w14:textId="77777777" w:rsidR="004E4F0E" w:rsidRDefault="004E4F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68790AB2" w14:textId="77777777" w:rsidR="004E4F0E" w:rsidRDefault="004E4F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15C7FFB4" w14:textId="77777777" w:rsidR="004E4F0E" w:rsidRDefault="004E4F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5EE843A1" w14:textId="77777777" w:rsidR="004E4F0E" w:rsidRDefault="004E4F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70F903DB" w14:textId="77777777" w:rsidR="004E4F0E" w:rsidRDefault="004E4F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0D396D7D" w14:textId="77777777" w:rsidR="004E4F0E" w:rsidRDefault="004E4F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3D715F20" w14:textId="77777777" w:rsidR="004E4F0E" w:rsidRDefault="004E4F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5FAB003B" w14:textId="77777777" w:rsidR="004E4F0E" w:rsidRDefault="004E4F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2CBF3DCC" w14:textId="7087EC7C" w:rsidR="004E4F0E" w:rsidRDefault="004E4F0E" w:rsidP="004E4F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684716">
        <w:rPr>
          <w:rFonts w:ascii="Times New Roman" w:eastAsia="Times New Roman" w:hAnsi="Times New Roman" w:cs="Times New Roman"/>
          <w:noProof/>
          <w:sz w:val="24"/>
          <w:szCs w:val="24"/>
          <w:highlight w:val="white"/>
        </w:rPr>
        <mc:AlternateContent>
          <mc:Choice Requires="wps">
            <w:drawing>
              <wp:anchor distT="45720" distB="45720" distL="114300" distR="114300" simplePos="0" relativeHeight="251670528" behindDoc="0" locked="0" layoutInCell="1" allowOverlap="1" wp14:anchorId="08F19908" wp14:editId="0B6306C3">
                <wp:simplePos x="0" y="0"/>
                <wp:positionH relativeFrom="margin">
                  <wp:posOffset>344350</wp:posOffset>
                </wp:positionH>
                <wp:positionV relativeFrom="paragraph">
                  <wp:posOffset>83736</wp:posOffset>
                </wp:positionV>
                <wp:extent cx="2360930" cy="267335"/>
                <wp:effectExtent l="0" t="0" r="0" b="0"/>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7335"/>
                        </a:xfrm>
                        <a:prstGeom prst="rect">
                          <a:avLst/>
                        </a:prstGeom>
                        <a:noFill/>
                        <a:ln w="9525">
                          <a:noFill/>
                          <a:miter lim="800000"/>
                          <a:headEnd/>
                          <a:tailEnd/>
                        </a:ln>
                      </wps:spPr>
                      <wps:txbx>
                        <w:txbxContent>
                          <w:p w14:paraId="5919E8B4" w14:textId="77777777" w:rsidR="004E4F0E" w:rsidRPr="00684716" w:rsidRDefault="004E4F0E" w:rsidP="004E4F0E">
                            <w:pPr>
                              <w:rPr>
                                <w:rFonts w:ascii="Times New Roman" w:hAnsi="Times New Roman" w:cs="Times New Roman"/>
                                <w:sz w:val="20"/>
                                <w:szCs w:val="20"/>
                              </w:rPr>
                            </w:pPr>
                            <w:r w:rsidRPr="00684716">
                              <w:rPr>
                                <w:rFonts w:ascii="Times New Roman" w:hAnsi="Times New Roman" w:cs="Times New Roman"/>
                                <w:sz w:val="20"/>
                                <w:szCs w:val="20"/>
                              </w:rPr>
                              <w:t>Fonte: Elabora pelos autores,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F19908" id="_x0000_s1028" type="#_x0000_t202" style="position:absolute;left:0;text-align:left;margin-left:27.1pt;margin-top:6.6pt;width:185.9pt;height:21.05pt;z-index:2516705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" filled="f" stroked="f">
                <v:textbox>
                  <w:txbxContent>
                    <w:p w14:paraId="5919E8B4" w14:textId="77777777" w:rsidR="004E4F0E" w:rsidRPr="00684716" w:rsidRDefault="004E4F0E" w:rsidP="004E4F0E">
                      <w:pPr>
                        <w:rPr>
                          <w:rFonts w:ascii="Times New Roman" w:hAnsi="Times New Roman" w:cs="Times New Roman"/>
                          <w:sz w:val="20"/>
                          <w:szCs w:val="20"/>
                        </w:rPr>
                      </w:pPr>
                      <w:r w:rsidRPr="00684716">
                        <w:rPr>
                          <w:rFonts w:ascii="Times New Roman" w:hAnsi="Times New Roman" w:cs="Times New Roman"/>
                          <w:sz w:val="20"/>
                          <w:szCs w:val="20"/>
                        </w:rPr>
                        <w:t>Fonte: Elabora pelos autores, 2023.</w:t>
                      </w:r>
                    </w:p>
                  </w:txbxContent>
                </v:textbox>
                <w10:wrap type="square" anchorx="margin"/>
              </v:shape>
            </w:pict>
          </mc:Fallback>
        </mc:AlternateContent>
      </w:r>
    </w:p>
    <w:p w14:paraId="29883920" w14:textId="77777777" w:rsidR="004E4F0E" w:rsidRDefault="004E4F0E" w:rsidP="004E4F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58406F34" w14:textId="3FC42E90" w:rsidR="00B42064" w:rsidRDefault="00000000" w:rsidP="004E4F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relação à faixa etária, os casos entre jovens de 20 a 29 anos são os mais predominantes para as LA, no entanto, há também um número considerável de adolescentes de 15 a 19 anos. É possível notar uma heterogeneidade nos resultados encontrados no estudo assim como aponta a incidência de casos para essas faixas etárias na literatura. Sendo assim, é preciso considerar o ciclo de vida que esses indivíduos </w:t>
      </w:r>
      <w:r w:rsidR="004E4F0E">
        <w:rPr>
          <w:rFonts w:ascii="Times New Roman" w:eastAsia="Times New Roman" w:hAnsi="Times New Roman" w:cs="Times New Roman"/>
          <w:sz w:val="24"/>
          <w:szCs w:val="24"/>
        </w:rPr>
        <w:t>estão sendo</w:t>
      </w:r>
      <w:r>
        <w:rPr>
          <w:rFonts w:ascii="Times New Roman" w:eastAsia="Times New Roman" w:hAnsi="Times New Roman" w:cs="Times New Roman"/>
          <w:sz w:val="24"/>
          <w:szCs w:val="24"/>
        </w:rPr>
        <w:t xml:space="preserve"> as LA um fenômeno multifatorial, </w:t>
      </w:r>
      <w:r>
        <w:rPr>
          <w:rFonts w:ascii="Times New Roman" w:eastAsia="Times New Roman" w:hAnsi="Times New Roman" w:cs="Times New Roman"/>
          <w:sz w:val="24"/>
          <w:szCs w:val="24"/>
        </w:rPr>
        <w:lastRenderedPageBreak/>
        <w:t xml:space="preserve">é necessário investigar quais variáveis socioculturais universais e regionais estão relacionadas a esta tendência (FATTAH; LIMA, 2020). </w:t>
      </w:r>
    </w:p>
    <w:p w14:paraId="3AF6FD9D" w14:textId="7224EDF9" w:rsidR="00B42064"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o autor Fliege (2009) é preciso considerar que a fase </w:t>
      </w:r>
      <w:r w:rsidR="004E4F0E">
        <w:rPr>
          <w:rFonts w:ascii="Times New Roman" w:eastAsia="Times New Roman" w:hAnsi="Times New Roman" w:cs="Times New Roman"/>
          <w:sz w:val="24"/>
          <w:szCs w:val="24"/>
        </w:rPr>
        <w:t>de desenvolvimento</w:t>
      </w:r>
      <w:r>
        <w:rPr>
          <w:rFonts w:ascii="Times New Roman" w:eastAsia="Times New Roman" w:hAnsi="Times New Roman" w:cs="Times New Roman"/>
          <w:sz w:val="24"/>
          <w:szCs w:val="24"/>
        </w:rPr>
        <w:t xml:space="preserve"> compreendida entre o meio da adolescência e o início da idade adulta, afeta os indivíduos tanto em termos biológicos quanto sociais e acarreta maior sofrimento psíquico em indivíduos com mecanismos de enfrentamento e regulação emocional precários (</w:t>
      </w:r>
      <w:r>
        <w:rPr>
          <w:rFonts w:ascii="Times New Roman" w:eastAsia="Times New Roman" w:hAnsi="Times New Roman" w:cs="Times New Roman"/>
          <w:sz w:val="24"/>
          <w:szCs w:val="24"/>
          <w:highlight w:val="white"/>
        </w:rPr>
        <w:t>Aradilla-</w:t>
      </w:r>
      <w:r w:rsidR="004E4F0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Herrero, 2014</w:t>
      </w:r>
      <w:r>
        <w:rPr>
          <w:rFonts w:ascii="Times New Roman" w:eastAsia="Times New Roman" w:hAnsi="Times New Roman" w:cs="Times New Roman"/>
          <w:sz w:val="24"/>
          <w:szCs w:val="24"/>
        </w:rPr>
        <w:t>). Por isso, muitas vezes, a intenção suicida não está presente nos casos de LA nos jovens e adolescentes, mas sim a relação dela como um meio de punição e alívio do sofrimento psíquico.</w:t>
      </w:r>
    </w:p>
    <w:p w14:paraId="306C386B" w14:textId="77777777" w:rsidR="00B42064" w:rsidRDefault="00000000" w:rsidP="005F5917">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relação a raça, dentro do estudo a elevada incidência de casos entre a população parda pode ser explicada pelas características étnicas do Maranhão, o qual possui, segundo o IBGE, 68% da sua população composta por pessoas pardas. No entanto, a literatura evidencia uma incidência maior em pessoas brancas no Brasil, portanto, é necessário cautela ao interpretar os dados obtidos em relação à raça, pois deve-se levar em consideração que os mesmos são provenientes da autodeclaração e podem estar enviesados, haja vista que a raça indicada pelo indivíduo pode diferir da sua verdadeira (MATA KCR, et al., 2020). </w:t>
      </w:r>
    </w:p>
    <w:p w14:paraId="42BD262E" w14:textId="77777777" w:rsidR="00B42064" w:rsidRDefault="00000000" w:rsidP="005F5917">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Diante disso, percebe-se a necessidade de estudos mais detalhados a respeito da variável raça, principalmente no Brasil, um país com bastante miscigenação, no qual a questão racial confunde-se com outros marcadores de desigualdade social, como a baixa escolaridade, o desemprego e a pobreza (PAIXÃO, 2021). </w:t>
      </w:r>
    </w:p>
    <w:p w14:paraId="6D6E8D39" w14:textId="2D81E65B" w:rsidR="00B42064"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quanto à escolaridade, observa-</w:t>
      </w:r>
      <w:r w:rsidR="00775C3B">
        <w:rPr>
          <w:rFonts w:ascii="Times New Roman" w:eastAsia="Times New Roman" w:hAnsi="Times New Roman" w:cs="Times New Roman"/>
          <w:sz w:val="24"/>
          <w:szCs w:val="24"/>
        </w:rPr>
        <w:t xml:space="preserve">se que </w:t>
      </w:r>
      <w:r w:rsidR="00133067">
        <w:rPr>
          <w:rFonts w:ascii="Times New Roman" w:eastAsia="Times New Roman" w:hAnsi="Times New Roman" w:cs="Times New Roman"/>
          <w:sz w:val="24"/>
          <w:szCs w:val="24"/>
        </w:rPr>
        <w:t>o grau</w:t>
      </w:r>
      <w:r>
        <w:rPr>
          <w:rFonts w:ascii="Times New Roman" w:eastAsia="Times New Roman" w:hAnsi="Times New Roman" w:cs="Times New Roman"/>
          <w:sz w:val="24"/>
          <w:szCs w:val="24"/>
        </w:rPr>
        <w:t xml:space="preserve">  de  instrução  é  fator  protetor  para a violência autoprovocada, visto que quanto maior o avanço nos estudos, menor a ocorrência desses atos enquanto a literatura afirma que o baixo nível educacional é um fator de risco para a violência (CHAN et al., 2014; OVERHOLSER et al.,2012). Nota-se que essa variável no estudo possui uma fragilidade pelo alto número de casos ignorados, </w:t>
      </w:r>
      <w:r w:rsidR="00775C3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pela </w:t>
      </w:r>
      <w:r w:rsidR="00775C3B">
        <w:rPr>
          <w:rFonts w:ascii="Times New Roman" w:eastAsia="Times New Roman" w:hAnsi="Times New Roman" w:cs="Times New Roman"/>
          <w:sz w:val="24"/>
          <w:szCs w:val="24"/>
        </w:rPr>
        <w:t>literatura, é</w:t>
      </w:r>
      <w:r>
        <w:rPr>
          <w:rFonts w:ascii="Times New Roman" w:eastAsia="Times New Roman" w:hAnsi="Times New Roman" w:cs="Times New Roman"/>
          <w:sz w:val="24"/>
          <w:szCs w:val="24"/>
        </w:rPr>
        <w:t xml:space="preserve"> importante a qualificação dos dados através do preenchimento adequado de todos os campos da ficha de notificação</w:t>
      </w:r>
      <w:r w:rsidR="00775C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(MINISTÉRIO DA SAÚDE, 2017), dado que a baixa escolaridade é um indicativo de vulnerabilidade para comportamentos </w:t>
      </w:r>
      <w:r w:rsidR="00775C3B">
        <w:rPr>
          <w:rFonts w:ascii="Times New Roman" w:eastAsia="Times New Roman" w:hAnsi="Times New Roman" w:cs="Times New Roman"/>
          <w:sz w:val="24"/>
          <w:szCs w:val="24"/>
        </w:rPr>
        <w:t>auto lesivos</w:t>
      </w:r>
      <w:r>
        <w:rPr>
          <w:rFonts w:ascii="Times New Roman" w:eastAsia="Times New Roman" w:hAnsi="Times New Roman" w:cs="Times New Roman"/>
          <w:sz w:val="24"/>
          <w:szCs w:val="24"/>
        </w:rPr>
        <w:t xml:space="preserve"> (LEREYA, 2013), pois resultam em níveis socioeconômicos mais baixos e escassez de perspectivas futuras (</w:t>
      </w:r>
      <w:r w:rsidR="00775C3B">
        <w:rPr>
          <w:rFonts w:ascii="Times New Roman" w:eastAsia="Times New Roman" w:hAnsi="Times New Roman" w:cs="Times New Roman"/>
          <w:sz w:val="24"/>
          <w:szCs w:val="24"/>
        </w:rPr>
        <w:t>BRUNNER, 2007</w:t>
      </w:r>
      <w:r>
        <w:rPr>
          <w:rFonts w:ascii="Times New Roman" w:eastAsia="Times New Roman" w:hAnsi="Times New Roman" w:cs="Times New Roman"/>
          <w:sz w:val="24"/>
          <w:szCs w:val="24"/>
        </w:rPr>
        <w:t>).</w:t>
      </w:r>
    </w:p>
    <w:p w14:paraId="452CADBB" w14:textId="1742C138" w:rsidR="00B42064"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Por fim, na Tabela </w:t>
      </w:r>
      <w:r w:rsidR="00775C3B">
        <w:rPr>
          <w:rFonts w:ascii="Times New Roman" w:eastAsia="Times New Roman" w:hAnsi="Times New Roman" w:cs="Times New Roman"/>
          <w:sz w:val="24"/>
          <w:szCs w:val="24"/>
        </w:rPr>
        <w:t>2 há</w:t>
      </w:r>
      <w:r>
        <w:rPr>
          <w:rFonts w:ascii="Times New Roman" w:eastAsia="Times New Roman" w:hAnsi="Times New Roman" w:cs="Times New Roman"/>
          <w:sz w:val="24"/>
          <w:szCs w:val="24"/>
        </w:rPr>
        <w:t xml:space="preserve"> o local de ocorrência e os atos mais comuns das tentativas de autolesão. É possível observar que tanto no ano de 2020 quanto em 2021, residências foram os </w:t>
      </w:r>
      <w:r>
        <w:rPr>
          <w:rFonts w:ascii="Times New Roman" w:eastAsia="Times New Roman" w:hAnsi="Times New Roman" w:cs="Times New Roman"/>
          <w:sz w:val="24"/>
          <w:szCs w:val="24"/>
        </w:rPr>
        <w:lastRenderedPageBreak/>
        <w:t>locais onde mais ocorreram as tentativas de autolesão com 89,41% em 2020 e 87,42% em 2021. No mais, os atos mais comuns dessas tentativas são envenenamento com 48,31% em 2020 e 47,68</w:t>
      </w:r>
      <w:r w:rsidR="00775C3B">
        <w:rPr>
          <w:rFonts w:ascii="Times New Roman" w:eastAsia="Times New Roman" w:hAnsi="Times New Roman" w:cs="Times New Roman"/>
          <w:sz w:val="24"/>
          <w:szCs w:val="24"/>
        </w:rPr>
        <w:t>% em</w:t>
      </w:r>
      <w:r>
        <w:rPr>
          <w:rFonts w:ascii="Times New Roman" w:eastAsia="Times New Roman" w:hAnsi="Times New Roman" w:cs="Times New Roman"/>
          <w:sz w:val="24"/>
          <w:szCs w:val="24"/>
        </w:rPr>
        <w:t xml:space="preserve"> 2021 seguido por objetos perfuro.</w:t>
      </w:r>
    </w:p>
    <w:p w14:paraId="5E11B9AC" w14:textId="52026AA8" w:rsidR="00B42064" w:rsidRDefault="00000000">
      <w:pPr>
        <w:spacing w:line="36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Tabela 2. Número de casos de lesões autoprovocadas segundo a variáveis local e </w:t>
      </w:r>
      <w:r w:rsidR="002C0472">
        <w:rPr>
          <w:rFonts w:ascii="Times New Roman" w:eastAsia="Times New Roman" w:hAnsi="Times New Roman" w:cs="Times New Roman"/>
          <w:sz w:val="20"/>
          <w:szCs w:val="20"/>
        </w:rPr>
        <w:t>atos nos</w:t>
      </w:r>
      <w:r>
        <w:rPr>
          <w:rFonts w:ascii="Times New Roman" w:eastAsia="Times New Roman" w:hAnsi="Times New Roman" w:cs="Times New Roman"/>
          <w:sz w:val="20"/>
          <w:szCs w:val="20"/>
        </w:rPr>
        <w:t xml:space="preserve"> anos de 2020 e 2021 no Estado do Maranhão.</w:t>
      </w:r>
    </w:p>
    <w:p w14:paraId="690CD40C" w14:textId="41C28AF8" w:rsidR="00B42064" w:rsidRDefault="00133067">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noProof/>
        </w:rPr>
        <w:drawing>
          <wp:anchor distT="114300" distB="114300" distL="114300" distR="114300" simplePos="0" relativeHeight="251661312" behindDoc="0" locked="0" layoutInCell="1" hidden="0" allowOverlap="1" wp14:anchorId="70906999" wp14:editId="7141BEC0">
            <wp:simplePos x="0" y="0"/>
            <wp:positionH relativeFrom="column">
              <wp:posOffset>462280</wp:posOffset>
            </wp:positionH>
            <wp:positionV relativeFrom="paragraph">
              <wp:posOffset>79375</wp:posOffset>
            </wp:positionV>
            <wp:extent cx="4571365" cy="3939540"/>
            <wp:effectExtent l="0" t="0" r="635" b="3810"/>
            <wp:wrapSquare wrapText="bothSides" distT="114300" distB="114300" distL="114300" distR="114300"/>
            <wp:docPr id="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a:srcRect/>
                    <a:stretch>
                      <a:fillRect/>
                    </a:stretch>
                  </pic:blipFill>
                  <pic:spPr>
                    <a:xfrm>
                      <a:off x="0" y="0"/>
                      <a:ext cx="4571365" cy="3939540"/>
                    </a:xfrm>
                    <a:prstGeom prst="rect">
                      <a:avLst/>
                    </a:prstGeom>
                    <a:ln/>
                  </pic:spPr>
                </pic:pic>
              </a:graphicData>
            </a:graphic>
            <wp14:sizeRelH relativeFrom="margin">
              <wp14:pctWidth>0</wp14:pctWidth>
            </wp14:sizeRelH>
          </wp:anchor>
        </w:drawing>
      </w:r>
    </w:p>
    <w:p w14:paraId="2C2FC506"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3FA649E7"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696DEAC6"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38D48F30"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4D85F56F"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27258ABA"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6647CE85"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6BCAB30F"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5A44321F" w14:textId="77777777" w:rsidR="00B42064" w:rsidRDefault="00B42064">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0543A9DB" w14:textId="77777777" w:rsidR="00B42064" w:rsidRDefault="00B42064">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0FD7DAD4" w14:textId="7D67D879" w:rsidR="00B42064" w:rsidRDefault="00775C3B">
      <w:pPr>
        <w:pBdr>
          <w:top w:val="nil"/>
          <w:left w:val="nil"/>
          <w:bottom w:val="nil"/>
          <w:right w:val="nil"/>
          <w:between w:val="nil"/>
        </w:pBdr>
        <w:spacing w:line="360" w:lineRule="auto"/>
        <w:ind w:firstLine="709"/>
        <w:jc w:val="both"/>
        <w:rPr>
          <w:rFonts w:ascii="Times New Roman" w:eastAsia="Times New Roman" w:hAnsi="Times New Roman" w:cs="Times New Roman"/>
          <w:b/>
          <w:sz w:val="24"/>
          <w:szCs w:val="24"/>
        </w:rPr>
      </w:pPr>
      <w:r w:rsidRPr="00684716">
        <w:rPr>
          <w:rFonts w:ascii="Times New Roman" w:eastAsia="Times New Roman" w:hAnsi="Times New Roman" w:cs="Times New Roman"/>
          <w:noProof/>
          <w:sz w:val="24"/>
          <w:szCs w:val="24"/>
          <w:highlight w:val="white"/>
        </w:rPr>
        <mc:AlternateContent>
          <mc:Choice Requires="wps">
            <w:drawing>
              <wp:anchor distT="45720" distB="45720" distL="114300" distR="114300" simplePos="0" relativeHeight="251672576" behindDoc="0" locked="0" layoutInCell="1" allowOverlap="1" wp14:anchorId="13E88316" wp14:editId="66ACDB34">
                <wp:simplePos x="0" y="0"/>
                <wp:positionH relativeFrom="margin">
                  <wp:posOffset>543464</wp:posOffset>
                </wp:positionH>
                <wp:positionV relativeFrom="paragraph">
                  <wp:posOffset>8758</wp:posOffset>
                </wp:positionV>
                <wp:extent cx="2360930" cy="267335"/>
                <wp:effectExtent l="0" t="0" r="0"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7335"/>
                        </a:xfrm>
                        <a:prstGeom prst="rect">
                          <a:avLst/>
                        </a:prstGeom>
                        <a:noFill/>
                        <a:ln w="9525">
                          <a:noFill/>
                          <a:miter lim="800000"/>
                          <a:headEnd/>
                          <a:tailEnd/>
                        </a:ln>
                      </wps:spPr>
                      <wps:txbx>
                        <w:txbxContent>
                          <w:p w14:paraId="4E75281F" w14:textId="77777777" w:rsidR="00775C3B" w:rsidRPr="00684716" w:rsidRDefault="00775C3B" w:rsidP="00775C3B">
                            <w:pPr>
                              <w:rPr>
                                <w:rFonts w:ascii="Times New Roman" w:hAnsi="Times New Roman" w:cs="Times New Roman"/>
                                <w:sz w:val="20"/>
                                <w:szCs w:val="20"/>
                              </w:rPr>
                            </w:pPr>
                            <w:r w:rsidRPr="00684716">
                              <w:rPr>
                                <w:rFonts w:ascii="Times New Roman" w:hAnsi="Times New Roman" w:cs="Times New Roman"/>
                                <w:sz w:val="20"/>
                                <w:szCs w:val="20"/>
                              </w:rPr>
                              <w:t>Fonte: Elabora pelos autores,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E88316" id="_x0000_s1029" type="#_x0000_t202" style="position:absolute;left:0;text-align:left;margin-left:42.8pt;margin-top:.7pt;width:185.9pt;height:21.05pt;z-index:2516725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" filled="f" stroked="f">
                <v:textbox>
                  <w:txbxContent>
                    <w:p w14:paraId="4E75281F" w14:textId="77777777" w:rsidR="00775C3B" w:rsidRPr="00684716" w:rsidRDefault="00775C3B" w:rsidP="00775C3B">
                      <w:pPr>
                        <w:rPr>
                          <w:rFonts w:ascii="Times New Roman" w:hAnsi="Times New Roman" w:cs="Times New Roman"/>
                          <w:sz w:val="20"/>
                          <w:szCs w:val="20"/>
                        </w:rPr>
                      </w:pPr>
                      <w:r w:rsidRPr="00684716">
                        <w:rPr>
                          <w:rFonts w:ascii="Times New Roman" w:hAnsi="Times New Roman" w:cs="Times New Roman"/>
                          <w:sz w:val="20"/>
                          <w:szCs w:val="20"/>
                        </w:rPr>
                        <w:t>Fonte: Elabora pelos autores, 2023.</w:t>
                      </w:r>
                    </w:p>
                  </w:txbxContent>
                </v:textbox>
                <w10:wrap type="square" anchorx="margin"/>
              </v:shape>
            </w:pict>
          </mc:Fallback>
        </mc:AlternateContent>
      </w:r>
    </w:p>
    <w:p w14:paraId="66F2A731" w14:textId="162BC682" w:rsidR="00B42064"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analisado no estudo, </w:t>
      </w:r>
      <w:r>
        <w:rPr>
          <w:rFonts w:ascii="Times New Roman" w:eastAsia="Times New Roman" w:hAnsi="Times New Roman" w:cs="Times New Roman"/>
          <w:sz w:val="24"/>
          <w:szCs w:val="24"/>
          <w:highlight w:val="white"/>
        </w:rPr>
        <w:t xml:space="preserve">as residências foram o local de maior ocorrência da violência. Esses números encontrados no Maranhão vão de acordo com </w:t>
      </w:r>
      <w:r w:rsidR="00775C3B">
        <w:rPr>
          <w:rFonts w:ascii="Times New Roman" w:eastAsia="Times New Roman" w:hAnsi="Times New Roman" w:cs="Times New Roman"/>
          <w:sz w:val="24"/>
          <w:szCs w:val="24"/>
          <w:highlight w:val="white"/>
        </w:rPr>
        <w:t xml:space="preserve">os </w:t>
      </w:r>
      <w:r w:rsidR="00133067">
        <w:rPr>
          <w:rFonts w:ascii="Times New Roman" w:eastAsia="Times New Roman" w:hAnsi="Times New Roman" w:cs="Times New Roman"/>
          <w:sz w:val="24"/>
          <w:szCs w:val="24"/>
          <w:highlight w:val="white"/>
        </w:rPr>
        <w:t>dados do</w:t>
      </w:r>
      <w:r>
        <w:rPr>
          <w:rFonts w:ascii="Times New Roman" w:eastAsia="Times New Roman" w:hAnsi="Times New Roman" w:cs="Times New Roman"/>
          <w:sz w:val="24"/>
          <w:szCs w:val="24"/>
          <w:highlight w:val="white"/>
        </w:rPr>
        <w:t xml:space="preserve">  Ministério  da  Saúde  (2020),  que mostram a preferência pelo ambiente doméstico por ser um recinto fechado, que permite a privacidade dos indivíduos. Além disso, </w:t>
      </w:r>
      <w:r>
        <w:rPr>
          <w:rFonts w:ascii="Times New Roman" w:eastAsia="Times New Roman" w:hAnsi="Times New Roman" w:cs="Times New Roman"/>
          <w:sz w:val="24"/>
          <w:szCs w:val="24"/>
        </w:rPr>
        <w:t xml:space="preserve">no momento de período da pandemia dentro desse recorte temporal estudado é preciso considerar os efeitos das medidas de controle da Covid-19 a esses casos incidentes principalmente nas residências e os métodos de autolesão. </w:t>
      </w:r>
    </w:p>
    <w:p w14:paraId="0604FB24" w14:textId="1E28537D" w:rsidR="00B42064"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primeira semana de abril de 2020, o Brasil encontrava-se em Emergência de Saúde Pública de Importância Nacional. O estado de transmissão comunitária foi declarado em 20 de março de 2020 pela Portaria nº 454 </w:t>
      </w:r>
      <w:r w:rsidR="00775C3B">
        <w:rPr>
          <w:rFonts w:ascii="Times New Roman" w:eastAsia="Times New Roman" w:hAnsi="Times New Roman" w:cs="Times New Roman"/>
          <w:sz w:val="24"/>
          <w:szCs w:val="24"/>
        </w:rPr>
        <w:t>(MINISTÉRIO DA SAÚDE, 2020</w:t>
      </w:r>
      <w:r>
        <w:rPr>
          <w:rFonts w:ascii="Times New Roman" w:eastAsia="Times New Roman" w:hAnsi="Times New Roman" w:cs="Times New Roman"/>
          <w:sz w:val="24"/>
          <w:szCs w:val="24"/>
        </w:rPr>
        <w:t xml:space="preserve">). Para conter a </w:t>
      </w:r>
      <w:r>
        <w:rPr>
          <w:rFonts w:ascii="Times New Roman" w:eastAsia="Times New Roman" w:hAnsi="Times New Roman" w:cs="Times New Roman"/>
          <w:sz w:val="24"/>
          <w:szCs w:val="24"/>
        </w:rPr>
        <w:lastRenderedPageBreak/>
        <w:t>transmissibilidade da COVID-19, adotou-se o isolamento domiciliar daqueles com sintomas respiratórios e dos residentes no mesmo endereço, ainda que assintomáticos, pelo período de catorze dias. Logo, considera-se que o método de controle mais efetivo da doença, que é o distanciamento social, impacta consideravelmente a saúde mental da população (</w:t>
      </w:r>
      <w:r w:rsidR="00775C3B">
        <w:rPr>
          <w:rFonts w:ascii="Times New Roman" w:eastAsia="Times New Roman" w:hAnsi="Times New Roman" w:cs="Times New Roman"/>
          <w:sz w:val="24"/>
          <w:szCs w:val="24"/>
        </w:rPr>
        <w:t xml:space="preserve">BROOKS et al., 2020). </w:t>
      </w:r>
    </w:p>
    <w:p w14:paraId="08233C9E" w14:textId="33BDA830" w:rsidR="00B42064"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estudos realizados em situações pandêmicas, como é o caso da COVID-19 e da SARS, constatou-se que alguns transtornos mentais comuns podem ser desencadeados pela quarentena, a exemplo dos transtornos de ansiedade (</w:t>
      </w:r>
      <w:r w:rsidR="00775C3B">
        <w:rPr>
          <w:rFonts w:ascii="Times New Roman" w:eastAsia="Times New Roman" w:hAnsi="Times New Roman" w:cs="Times New Roman"/>
          <w:sz w:val="24"/>
          <w:szCs w:val="24"/>
        </w:rPr>
        <w:t>BARARI ET AL., 2020; LIMA ET AL., 2020</w:t>
      </w:r>
      <w:r>
        <w:rPr>
          <w:rFonts w:ascii="Times New Roman" w:eastAsia="Times New Roman" w:hAnsi="Times New Roman" w:cs="Times New Roman"/>
          <w:sz w:val="24"/>
          <w:szCs w:val="24"/>
        </w:rPr>
        <w:t>) e depressão (</w:t>
      </w:r>
      <w:r w:rsidR="00775C3B">
        <w:rPr>
          <w:rFonts w:ascii="Times New Roman" w:eastAsia="Times New Roman" w:hAnsi="Times New Roman" w:cs="Times New Roman"/>
          <w:sz w:val="24"/>
          <w:szCs w:val="24"/>
        </w:rPr>
        <w:t>PANCANI, MARINUCCI, AURELI, &amp; RIVA, 2020</w:t>
      </w:r>
      <w:r>
        <w:rPr>
          <w:rFonts w:ascii="Times New Roman" w:eastAsia="Times New Roman" w:hAnsi="Times New Roman" w:cs="Times New Roman"/>
          <w:sz w:val="24"/>
          <w:szCs w:val="24"/>
        </w:rPr>
        <w:t>) e indícios de aumento do comportamento suicida (</w:t>
      </w:r>
      <w:r w:rsidR="00775C3B">
        <w:rPr>
          <w:rFonts w:ascii="Times New Roman" w:eastAsia="Times New Roman" w:hAnsi="Times New Roman" w:cs="Times New Roman"/>
          <w:sz w:val="24"/>
          <w:szCs w:val="24"/>
        </w:rPr>
        <w:t>BARBISCH, KOENIG, &amp; SHIH, 2015</w:t>
      </w:r>
      <w:r>
        <w:rPr>
          <w:rFonts w:ascii="Times New Roman" w:eastAsia="Times New Roman" w:hAnsi="Times New Roman" w:cs="Times New Roman"/>
          <w:sz w:val="24"/>
          <w:szCs w:val="24"/>
        </w:rPr>
        <w:t>).</w:t>
      </w:r>
    </w:p>
    <w:p w14:paraId="0A252D55" w14:textId="045C0868" w:rsidR="00B42064" w:rsidRPr="005F5917" w:rsidRDefault="00000000" w:rsidP="005F5917">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Ademais, a literatura descreve sobre o meio utilizado para lesões autoprovocadas intencionais, percebeu-se um sublime número de auto intoxicação intencional por medicamentos e substâncias biológicas não especificadas (ROSA NM, et al., 2017). Em outros estudos apontaram o envenenamento como meio mais frequente nas tentativas de suicídio entre o sexo feminino, ao passo que entre o sexo oposto o enforcamento foi o mais comum, </w:t>
      </w:r>
      <w:r w:rsidR="00775C3B">
        <w:rPr>
          <w:rFonts w:ascii="Times New Roman" w:eastAsia="Times New Roman" w:hAnsi="Times New Roman" w:cs="Times New Roman"/>
          <w:sz w:val="24"/>
          <w:szCs w:val="24"/>
        </w:rPr>
        <w:t>informações</w:t>
      </w:r>
      <w:r>
        <w:rPr>
          <w:rFonts w:ascii="Times New Roman" w:eastAsia="Times New Roman" w:hAnsi="Times New Roman" w:cs="Times New Roman"/>
          <w:sz w:val="24"/>
          <w:szCs w:val="24"/>
        </w:rPr>
        <w:t xml:space="preserve"> como essa confirmam que o sexo masculino utiliza métodos mais irreversíveis e invasivos, resultando em taxas de óbitos mais proeminentes que as do sexo feminino (ROSA NM, et al., 2017). </w:t>
      </w:r>
    </w:p>
    <w:p w14:paraId="4F48D3C5" w14:textId="77777777" w:rsidR="00B42064" w:rsidRDefault="00B4206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7F107C1" w14:textId="77777777" w:rsidR="00B42064" w:rsidRDefault="0000000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w:t>
      </w:r>
    </w:p>
    <w:p w14:paraId="34C35320" w14:textId="77777777" w:rsidR="00B42064" w:rsidRDefault="00B42064">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4458CE90" w14:textId="76CCBBAA" w:rsidR="00B42064" w:rsidRDefault="00000000" w:rsidP="00970E27">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dos dados analisados</w:t>
      </w:r>
      <w:r w:rsidR="00133067">
        <w:rPr>
          <w:rFonts w:ascii="Times New Roman" w:eastAsia="Times New Roman" w:hAnsi="Times New Roman" w:cs="Times New Roman"/>
          <w:sz w:val="24"/>
          <w:szCs w:val="24"/>
        </w:rPr>
        <w:t xml:space="preserve"> foi possível perceber</w:t>
      </w:r>
      <w:r w:rsidR="00613C83">
        <w:rPr>
          <w:rFonts w:ascii="Times New Roman" w:eastAsia="Times New Roman" w:hAnsi="Times New Roman" w:cs="Times New Roman"/>
          <w:sz w:val="24"/>
          <w:szCs w:val="24"/>
        </w:rPr>
        <w:t xml:space="preserve"> que as</w:t>
      </w:r>
      <w:r w:rsidR="00133067">
        <w:rPr>
          <w:rFonts w:ascii="Times New Roman" w:eastAsia="Times New Roman" w:hAnsi="Times New Roman" w:cs="Times New Roman"/>
          <w:sz w:val="24"/>
          <w:szCs w:val="24"/>
        </w:rPr>
        <w:t xml:space="preserve"> </w:t>
      </w:r>
      <w:r w:rsidR="00613C83">
        <w:rPr>
          <w:rFonts w:ascii="Times New Roman" w:eastAsia="Times New Roman" w:hAnsi="Times New Roman" w:cs="Times New Roman"/>
          <w:sz w:val="24"/>
          <w:szCs w:val="24"/>
        </w:rPr>
        <w:t>variáveis como sexo, idade, cultura e etnia possuem implicações importantes na epidemiologia do suicídio e lesões autoprovocadas. E</w:t>
      </w:r>
      <w:r w:rsidR="00133067">
        <w:rPr>
          <w:rFonts w:ascii="Times New Roman" w:eastAsia="Times New Roman" w:hAnsi="Times New Roman" w:cs="Times New Roman"/>
          <w:sz w:val="24"/>
          <w:szCs w:val="24"/>
        </w:rPr>
        <w:t>m relação</w:t>
      </w:r>
      <w:r>
        <w:rPr>
          <w:rFonts w:ascii="Times New Roman" w:eastAsia="Times New Roman" w:hAnsi="Times New Roman" w:cs="Times New Roman"/>
          <w:sz w:val="24"/>
          <w:szCs w:val="24"/>
        </w:rPr>
        <w:t xml:space="preserve"> </w:t>
      </w:r>
      <w:r w:rsidR="00133067">
        <w:rPr>
          <w:rFonts w:ascii="Times New Roman" w:eastAsia="Times New Roman" w:hAnsi="Times New Roman" w:cs="Times New Roman"/>
          <w:sz w:val="24"/>
          <w:szCs w:val="24"/>
        </w:rPr>
        <w:t>aos números de casos dentro do recorte temporal</w:t>
      </w:r>
      <w:r w:rsidR="000832CD">
        <w:rPr>
          <w:rFonts w:ascii="Times New Roman" w:eastAsia="Times New Roman" w:hAnsi="Times New Roman" w:cs="Times New Roman"/>
          <w:sz w:val="24"/>
          <w:szCs w:val="24"/>
        </w:rPr>
        <w:t xml:space="preserve"> há uma subnotificação </w:t>
      </w:r>
      <w:r w:rsidR="00037D14">
        <w:rPr>
          <w:rFonts w:ascii="Times New Roman" w:eastAsia="Times New Roman" w:hAnsi="Times New Roman" w:cs="Times New Roman"/>
          <w:sz w:val="24"/>
          <w:szCs w:val="24"/>
        </w:rPr>
        <w:t xml:space="preserve">que denotam uma </w:t>
      </w:r>
      <w:r w:rsidR="00037D14">
        <w:rPr>
          <w:rFonts w:ascii="Times New Roman" w:eastAsia="Times New Roman" w:hAnsi="Times New Roman" w:cs="Times New Roman"/>
          <w:sz w:val="24"/>
          <w:szCs w:val="24"/>
          <w:highlight w:val="white"/>
        </w:rPr>
        <w:t>fragilidade no sistema e também um estigmatização em torno das lesões autoprovocadas</w:t>
      </w:r>
      <w:r w:rsidR="00037D14">
        <w:rPr>
          <w:rFonts w:ascii="Times New Roman" w:eastAsia="Times New Roman" w:hAnsi="Times New Roman" w:cs="Times New Roman"/>
          <w:sz w:val="24"/>
          <w:szCs w:val="24"/>
        </w:rPr>
        <w:t xml:space="preserve">. Com relação as </w:t>
      </w:r>
      <w:r w:rsidR="00970E27">
        <w:rPr>
          <w:rFonts w:ascii="Times New Roman" w:eastAsia="Times New Roman" w:hAnsi="Times New Roman" w:cs="Times New Roman"/>
          <w:sz w:val="24"/>
          <w:szCs w:val="24"/>
        </w:rPr>
        <w:t>v</w:t>
      </w:r>
      <w:r w:rsidR="00037D14">
        <w:rPr>
          <w:rFonts w:ascii="Times New Roman" w:eastAsia="Times New Roman" w:hAnsi="Times New Roman" w:cs="Times New Roman"/>
          <w:sz w:val="24"/>
          <w:szCs w:val="24"/>
        </w:rPr>
        <w:t xml:space="preserve">ariáveis desse estudo </w:t>
      </w:r>
      <w:r w:rsidR="00970E27">
        <w:rPr>
          <w:rFonts w:ascii="Times New Roman" w:eastAsia="Times New Roman" w:hAnsi="Times New Roman" w:cs="Times New Roman"/>
          <w:sz w:val="24"/>
          <w:szCs w:val="24"/>
        </w:rPr>
        <w:t>o sexo feminino apresentou a maior incidência de casos, esse grande número de casos prevalentes em mulheres é decorrente de fatores culturalmente persistentes na sociedade que são resultado de outros tipos de violência sofrida por elas.</w:t>
      </w:r>
    </w:p>
    <w:p w14:paraId="19F01FFF" w14:textId="5167381B" w:rsidR="00970E27" w:rsidRDefault="00CC6756" w:rsidP="00970E27">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mais, n</w:t>
      </w:r>
      <w:r w:rsidR="00970E27">
        <w:rPr>
          <w:rFonts w:ascii="Times New Roman" w:eastAsia="Times New Roman" w:hAnsi="Times New Roman" w:cs="Times New Roman"/>
          <w:sz w:val="24"/>
          <w:szCs w:val="24"/>
        </w:rPr>
        <w:t>a faixa etária, os casos entre jovens de 20 a 29 anos são os mais predominantes para as LA, no entanto há também um grande número de adolescentes entre esses casos.</w:t>
      </w:r>
      <w:r w:rsidRPr="00CC67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fase de desenvolvimento compreendida entre o meio da adolescência e o início </w:t>
      </w:r>
      <w:r>
        <w:rPr>
          <w:rFonts w:ascii="Times New Roman" w:eastAsia="Times New Roman" w:hAnsi="Times New Roman" w:cs="Times New Roman"/>
          <w:sz w:val="24"/>
          <w:szCs w:val="24"/>
        </w:rPr>
        <w:lastRenderedPageBreak/>
        <w:t xml:space="preserve">da idade adulta, afeta os indivíduos tanto em termos biológicos quanto sociais e acarreta maior sofrimento psíquico. </w:t>
      </w:r>
    </w:p>
    <w:p w14:paraId="7FE04151" w14:textId="619132FF" w:rsidR="00CC6756" w:rsidRDefault="00CC6756" w:rsidP="00970E27">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relação a variável raça</w:t>
      </w:r>
      <w:r w:rsidR="002E1B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é preciso mais </w:t>
      </w:r>
      <w:r w:rsidR="002E1BA2">
        <w:rPr>
          <w:rFonts w:ascii="Times New Roman" w:eastAsia="Times New Roman" w:hAnsi="Times New Roman" w:cs="Times New Roman"/>
          <w:sz w:val="24"/>
          <w:szCs w:val="24"/>
        </w:rPr>
        <w:t>estudo sobre</w:t>
      </w:r>
      <w:r>
        <w:rPr>
          <w:rFonts w:ascii="Times New Roman" w:eastAsia="Times New Roman" w:hAnsi="Times New Roman" w:cs="Times New Roman"/>
          <w:sz w:val="24"/>
          <w:szCs w:val="24"/>
        </w:rPr>
        <w:t xml:space="preserve"> essa questão </w:t>
      </w:r>
      <w:r w:rsidR="002E1BA2">
        <w:rPr>
          <w:rFonts w:ascii="Times New Roman" w:eastAsia="Times New Roman" w:hAnsi="Times New Roman" w:cs="Times New Roman"/>
          <w:sz w:val="24"/>
          <w:szCs w:val="24"/>
        </w:rPr>
        <w:t xml:space="preserve">devido ao Brasil ser </w:t>
      </w:r>
      <w:r>
        <w:rPr>
          <w:rFonts w:ascii="Times New Roman" w:eastAsia="Times New Roman" w:hAnsi="Times New Roman" w:cs="Times New Roman"/>
          <w:sz w:val="24"/>
          <w:szCs w:val="24"/>
          <w:highlight w:val="white"/>
        </w:rPr>
        <w:t xml:space="preserve">um país com miscigenação, </w:t>
      </w:r>
      <w:r w:rsidR="002E1BA2">
        <w:rPr>
          <w:rFonts w:ascii="Times New Roman" w:eastAsia="Times New Roman" w:hAnsi="Times New Roman" w:cs="Times New Roman"/>
          <w:sz w:val="24"/>
          <w:szCs w:val="24"/>
          <w:highlight w:val="white"/>
        </w:rPr>
        <w:t>onde a</w:t>
      </w:r>
      <w:r>
        <w:rPr>
          <w:rFonts w:ascii="Times New Roman" w:eastAsia="Times New Roman" w:hAnsi="Times New Roman" w:cs="Times New Roman"/>
          <w:sz w:val="24"/>
          <w:szCs w:val="24"/>
          <w:highlight w:val="white"/>
        </w:rPr>
        <w:t xml:space="preserve"> </w:t>
      </w:r>
      <w:r w:rsidR="002E1BA2">
        <w:rPr>
          <w:rFonts w:ascii="Times New Roman" w:eastAsia="Times New Roman" w:hAnsi="Times New Roman" w:cs="Times New Roman"/>
          <w:sz w:val="24"/>
          <w:szCs w:val="24"/>
          <w:highlight w:val="white"/>
        </w:rPr>
        <w:t>mesma pode se confundir</w:t>
      </w:r>
      <w:r>
        <w:rPr>
          <w:rFonts w:ascii="Times New Roman" w:eastAsia="Times New Roman" w:hAnsi="Times New Roman" w:cs="Times New Roman"/>
          <w:sz w:val="24"/>
          <w:szCs w:val="24"/>
          <w:highlight w:val="white"/>
        </w:rPr>
        <w:t xml:space="preserve"> </w:t>
      </w:r>
      <w:r w:rsidR="002E1BA2">
        <w:rPr>
          <w:rFonts w:ascii="Times New Roman" w:eastAsia="Times New Roman" w:hAnsi="Times New Roman" w:cs="Times New Roman"/>
          <w:sz w:val="24"/>
          <w:szCs w:val="24"/>
          <w:highlight w:val="white"/>
        </w:rPr>
        <w:t>com marcadores</w:t>
      </w:r>
      <w:r>
        <w:rPr>
          <w:rFonts w:ascii="Times New Roman" w:eastAsia="Times New Roman" w:hAnsi="Times New Roman" w:cs="Times New Roman"/>
          <w:sz w:val="24"/>
          <w:szCs w:val="24"/>
          <w:highlight w:val="white"/>
        </w:rPr>
        <w:t xml:space="preserve"> de desigualdade social</w:t>
      </w:r>
      <w:r w:rsidR="002E1BA2">
        <w:rPr>
          <w:rFonts w:ascii="Times New Roman" w:eastAsia="Times New Roman" w:hAnsi="Times New Roman" w:cs="Times New Roman"/>
          <w:sz w:val="24"/>
          <w:szCs w:val="24"/>
        </w:rPr>
        <w:t>. E quanto a escolaridade, esta atua com</w:t>
      </w:r>
      <w:r w:rsidR="00F34BBC">
        <w:rPr>
          <w:rFonts w:ascii="Times New Roman" w:eastAsia="Times New Roman" w:hAnsi="Times New Roman" w:cs="Times New Roman"/>
          <w:sz w:val="24"/>
          <w:szCs w:val="24"/>
        </w:rPr>
        <w:t>o fator protetor</w:t>
      </w:r>
      <w:r w:rsidR="002E1BA2">
        <w:rPr>
          <w:rFonts w:ascii="Times New Roman" w:eastAsia="Times New Roman" w:hAnsi="Times New Roman" w:cs="Times New Roman"/>
          <w:sz w:val="24"/>
          <w:szCs w:val="24"/>
        </w:rPr>
        <w:t xml:space="preserve">  para a violência autoprovocada, visto que quanto maior o avanço nos estudos, menor a ocorrência desses atos</w:t>
      </w:r>
    </w:p>
    <w:p w14:paraId="75C3645D" w14:textId="2276AD18" w:rsidR="00F34BBC" w:rsidRDefault="00F34BBC" w:rsidP="00970E27">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a análise segundo os locais de ocorrência mostra que as residências são os locais com mais incidência de casos, não apenas por ser um local de privacidade, mas também pelo momento de isolamento social vivenciado dentro desse recorte temporal. E em relação aos atos de autolesão foi possível perceber que o envenenamento e objetos perfuro cortantes foram os mais recorrentes.  </w:t>
      </w:r>
    </w:p>
    <w:p w14:paraId="2E40DDAE" w14:textId="77777777" w:rsidR="00970E27" w:rsidRDefault="00970E27" w:rsidP="00970E27">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3"/>
          <w:szCs w:val="23"/>
        </w:rPr>
      </w:pPr>
    </w:p>
    <w:p w14:paraId="1DF93F49" w14:textId="77777777" w:rsidR="00B42064" w:rsidRDefault="00B4206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7DFD863E" w14:textId="0DEA1048" w:rsidR="00B42064" w:rsidRDefault="00B4206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77F61A3" w14:textId="1CD18EFF" w:rsidR="00775C3B" w:rsidRDefault="00775C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E678BE1" w14:textId="556DF5E7" w:rsidR="00775C3B" w:rsidRDefault="00775C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67F7D79" w14:textId="13FD9401" w:rsidR="00775C3B" w:rsidRDefault="00775C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223A663" w14:textId="2CB2C409" w:rsidR="00775C3B" w:rsidRDefault="00775C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1175D38" w14:textId="586016EB" w:rsidR="00775C3B" w:rsidRDefault="00775C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95C0C96" w14:textId="5B5BC0D0" w:rsidR="00775C3B" w:rsidRDefault="00775C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A00E22C" w14:textId="3EF1A06E" w:rsidR="00775C3B" w:rsidRDefault="00775C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6A46BC2" w14:textId="7CC6DC79" w:rsidR="00775C3B" w:rsidRDefault="00775C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404F67B" w14:textId="7D70B581" w:rsidR="00775C3B" w:rsidRDefault="00775C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7F01A8F" w14:textId="0137D42B" w:rsidR="00775C3B" w:rsidRDefault="00775C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5D31E88" w14:textId="6E03A7C7" w:rsidR="00775C3B" w:rsidRDefault="00775C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D486CA4" w14:textId="0792C2F1" w:rsidR="00037D14" w:rsidRDefault="00037D14">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44D5A8A" w14:textId="46972272"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F113FBD" w14:textId="43C704B6"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50C85CB" w14:textId="0C75A81F"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8BF6BE8" w14:textId="029B5111"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B81ABFB" w14:textId="58AF7581"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E3BC4FB" w14:textId="3600B956"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4D2DE26" w14:textId="38A143B4"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DAF1973" w14:textId="61700813"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1F29CB1" w14:textId="7371F954"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6771335" w14:textId="5128D6A8"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6BFD55B" w14:textId="2868D43C"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8A2C2E9" w14:textId="771C3890"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0B2D6F0" w14:textId="37EC7AF2"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63573E1" w14:textId="4BAB29AC"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6A8866" w14:textId="11FF6D86"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F197790" w14:textId="5F0C9209"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4B46BE" w14:textId="62E58C30"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B3FEAE1" w14:textId="7E2268A4"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915508B" w14:textId="11BFACCE"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155192E" w14:textId="38B3B1FC" w:rsidR="002E1BA2" w:rsidRDefault="002E1BA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7DEE87F3" w14:textId="77777777" w:rsidR="00775C3B" w:rsidRDefault="00775C3B" w:rsidP="005F5917">
      <w:pPr>
        <w:pBdr>
          <w:top w:val="nil"/>
          <w:left w:val="nil"/>
          <w:bottom w:val="nil"/>
          <w:right w:val="nil"/>
          <w:between w:val="nil"/>
        </w:pBdr>
        <w:spacing w:line="360" w:lineRule="auto"/>
        <w:rPr>
          <w:rFonts w:ascii="Times New Roman" w:eastAsia="Times New Roman" w:hAnsi="Times New Roman" w:cs="Times New Roman"/>
          <w:color w:val="000000"/>
          <w:sz w:val="23"/>
          <w:szCs w:val="23"/>
        </w:rPr>
      </w:pPr>
    </w:p>
    <w:p w14:paraId="1B1A4887" w14:textId="3334CF79" w:rsidR="005F5917" w:rsidRPr="005F5917" w:rsidRDefault="00000000" w:rsidP="005F5917">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REFERÊNCIAS</w:t>
      </w:r>
    </w:p>
    <w:p w14:paraId="5A5D2F2B" w14:textId="77777777" w:rsidR="005F5917" w:rsidRDefault="005F5917" w:rsidP="007E63E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AL-SHANNAQ, Y.; ALDALAYKEH, M. Suicide literacy, suicide stigma and psychological  help  seeking  attitudes  among  Arab  youth. </w:t>
      </w:r>
      <w:r w:rsidRPr="007E63EF">
        <w:rPr>
          <w:rFonts w:ascii="Times New Roman" w:eastAsia="Times New Roman" w:hAnsi="Times New Roman" w:cs="Times New Roman"/>
          <w:b/>
          <w:bCs/>
          <w:sz w:val="24"/>
          <w:szCs w:val="24"/>
          <w:highlight w:val="white"/>
        </w:rPr>
        <w:t>Current  Psychology</w:t>
      </w:r>
      <w:r>
        <w:rPr>
          <w:rFonts w:ascii="Times New Roman" w:eastAsia="Times New Roman" w:hAnsi="Times New Roman" w:cs="Times New Roman"/>
          <w:sz w:val="24"/>
          <w:szCs w:val="24"/>
          <w:highlight w:val="white"/>
        </w:rPr>
        <w:t>, 2021.</w:t>
      </w:r>
    </w:p>
    <w:p w14:paraId="2DBC3F07" w14:textId="77777777" w:rsidR="005F5917" w:rsidRDefault="005F5917" w:rsidP="007E63EF">
      <w:pPr>
        <w:spacing w:after="0" w:line="240" w:lineRule="auto"/>
        <w:rPr>
          <w:rFonts w:ascii="Times New Roman" w:eastAsia="Times New Roman" w:hAnsi="Times New Roman" w:cs="Times New Roman"/>
          <w:sz w:val="24"/>
          <w:szCs w:val="24"/>
          <w:highlight w:val="white"/>
        </w:rPr>
      </w:pPr>
    </w:p>
    <w:p w14:paraId="43E77371" w14:textId="0C081938" w:rsidR="005F5917" w:rsidRDefault="005F5917" w:rsidP="007E63E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ARADILLA-HERRERO, A, TOMÁS-SÁBADO, J, GÓMEZBENITO, J. Associations between emotional intelligence, depression and suicide risk in nursing students. </w:t>
      </w:r>
      <w:r w:rsidRPr="007E63EF">
        <w:rPr>
          <w:rFonts w:ascii="Times New Roman" w:eastAsia="Times New Roman" w:hAnsi="Times New Roman" w:cs="Times New Roman"/>
          <w:b/>
          <w:bCs/>
          <w:sz w:val="24"/>
          <w:szCs w:val="24"/>
          <w:highlight w:val="white"/>
        </w:rPr>
        <w:t>Nurse Educ Today</w:t>
      </w:r>
      <w:r>
        <w:rPr>
          <w:rFonts w:ascii="Times New Roman" w:eastAsia="Times New Roman" w:hAnsi="Times New Roman" w:cs="Times New Roman"/>
          <w:sz w:val="24"/>
          <w:szCs w:val="24"/>
          <w:highlight w:val="white"/>
        </w:rPr>
        <w:t>, 2014.</w:t>
      </w:r>
    </w:p>
    <w:p w14:paraId="21448254" w14:textId="77777777" w:rsidR="005F5917" w:rsidRDefault="005F5917" w:rsidP="007E63EF">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BAHIA, C A et al. Lesão autoprovocada em todos os ciclos da vida: perfil das vítimas em serviços de urgência e emergência de capitais do Brasil. </w:t>
      </w:r>
      <w:r w:rsidRPr="007E63EF">
        <w:rPr>
          <w:rFonts w:ascii="Times New Roman" w:eastAsia="Times New Roman" w:hAnsi="Times New Roman" w:cs="Times New Roman"/>
          <w:b/>
          <w:bCs/>
          <w:sz w:val="24"/>
          <w:szCs w:val="24"/>
          <w:highlight w:val="white"/>
        </w:rPr>
        <w:t>Ciência &amp; Saúde Coletiva</w:t>
      </w:r>
      <w:r>
        <w:rPr>
          <w:rFonts w:ascii="Times New Roman" w:eastAsia="Times New Roman" w:hAnsi="Times New Roman" w:cs="Times New Roman"/>
          <w:sz w:val="24"/>
          <w:szCs w:val="24"/>
          <w:highlight w:val="white"/>
        </w:rPr>
        <w:t>, 2017.</w:t>
      </w:r>
    </w:p>
    <w:p w14:paraId="5C48A6E8" w14:textId="77777777" w:rsidR="005F5917" w:rsidRDefault="005F5917" w:rsidP="007E63EF">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BARARI, S et al. Evaluating COVID-19 public health messaging in Italy: self-reported compliance and growing mental health concerns, 2020.</w:t>
      </w:r>
    </w:p>
    <w:p w14:paraId="6A37FCAD" w14:textId="77777777" w:rsidR="005F5917" w:rsidRDefault="005F5917" w:rsidP="007E63EF">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BARBISCH, D., KOENIG, K. L., SHIH, F. Y. Is there a case for quarantine? Perspectives from SARS to Ebola. </w:t>
      </w:r>
      <w:r>
        <w:rPr>
          <w:rFonts w:ascii="Times New Roman" w:eastAsia="Times New Roman" w:hAnsi="Times New Roman" w:cs="Times New Roman"/>
          <w:b/>
          <w:sz w:val="24"/>
          <w:szCs w:val="24"/>
          <w:highlight w:val="white"/>
        </w:rPr>
        <w:t>Disaster Medicine and Public Health Preparedness</w:t>
      </w:r>
      <w:r>
        <w:rPr>
          <w:rFonts w:ascii="Times New Roman" w:eastAsia="Times New Roman" w:hAnsi="Times New Roman" w:cs="Times New Roman"/>
          <w:sz w:val="24"/>
          <w:szCs w:val="24"/>
          <w:highlight w:val="white"/>
        </w:rPr>
        <w:t>, 2015.</w:t>
      </w:r>
    </w:p>
    <w:p w14:paraId="00E5765B" w14:textId="77777777" w:rsidR="005F5917" w:rsidRDefault="005F5917" w:rsidP="007E63E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BOTEGA NJ. Crise suicida: avaliação e manejo. Porto Alegre. </w:t>
      </w:r>
      <w:r w:rsidRPr="007E63EF">
        <w:rPr>
          <w:rFonts w:ascii="Times New Roman" w:eastAsia="Times New Roman" w:hAnsi="Times New Roman" w:cs="Times New Roman"/>
          <w:b/>
          <w:bCs/>
          <w:sz w:val="24"/>
          <w:szCs w:val="24"/>
        </w:rPr>
        <w:t>Artmed</w:t>
      </w:r>
      <w:r>
        <w:rPr>
          <w:rFonts w:ascii="Times New Roman" w:eastAsia="Times New Roman" w:hAnsi="Times New Roman" w:cs="Times New Roman"/>
          <w:sz w:val="24"/>
          <w:szCs w:val="24"/>
        </w:rPr>
        <w:t>, 2015.</w:t>
      </w:r>
    </w:p>
    <w:p w14:paraId="7DFA3E0C" w14:textId="77777777" w:rsidR="005F5917" w:rsidRDefault="005F5917" w:rsidP="007E63EF">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BROOKS, S. K., WEBSTER, R. K., SMITH, L. E., WOODLAND, L., WESSELY, S., GREENBERG, N.,  RUBIN, G. J.  The psychological impact of quarantine and how to reduce it: rapid review of the evidence. </w:t>
      </w:r>
      <w:r w:rsidRPr="007E63EF">
        <w:rPr>
          <w:rFonts w:ascii="Times New Roman" w:eastAsia="Times New Roman" w:hAnsi="Times New Roman" w:cs="Times New Roman"/>
          <w:b/>
          <w:bCs/>
          <w:sz w:val="24"/>
          <w:szCs w:val="24"/>
          <w:highlight w:val="white"/>
        </w:rPr>
        <w:t>The Lancet</w:t>
      </w:r>
      <w:r>
        <w:rPr>
          <w:rFonts w:ascii="Times New Roman" w:eastAsia="Times New Roman" w:hAnsi="Times New Roman" w:cs="Times New Roman"/>
          <w:sz w:val="24"/>
          <w:szCs w:val="24"/>
          <w:highlight w:val="white"/>
        </w:rPr>
        <w:t>, 2020.</w:t>
      </w:r>
    </w:p>
    <w:p w14:paraId="042B4D06" w14:textId="77777777" w:rsidR="005F5917" w:rsidRDefault="005F5917" w:rsidP="007E63E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BRUNNER R, PARZER P, HAFFNER J, STEEN R, ROOS J, KLETT M, ET AL. Prevalence and psychological correlates of occasional and repetitive deliberate self-harm in adolescents. </w:t>
      </w:r>
      <w:r w:rsidRPr="007E63EF">
        <w:rPr>
          <w:rFonts w:ascii="Times New Roman" w:eastAsia="Times New Roman" w:hAnsi="Times New Roman" w:cs="Times New Roman"/>
          <w:b/>
          <w:bCs/>
          <w:sz w:val="24"/>
          <w:szCs w:val="24"/>
        </w:rPr>
        <w:t>Arch Pediatr Adolesc Med</w:t>
      </w:r>
      <w:r>
        <w:rPr>
          <w:rFonts w:ascii="Times New Roman" w:eastAsia="Times New Roman" w:hAnsi="Times New Roman" w:cs="Times New Roman"/>
          <w:sz w:val="24"/>
          <w:szCs w:val="24"/>
        </w:rPr>
        <w:t>, 2007.</w:t>
      </w:r>
    </w:p>
    <w:p w14:paraId="0C36852C" w14:textId="77777777" w:rsidR="005F5917" w:rsidRDefault="005F5917" w:rsidP="005F591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FATTAH N, LIMA MS. Epidemiological profile of notifications of self-inflicted violence from 2010 to 2019 in a state in Southern Brazil.  </w:t>
      </w:r>
      <w:r w:rsidRPr="007E63EF">
        <w:rPr>
          <w:rFonts w:ascii="Times New Roman" w:eastAsia="Times New Roman" w:hAnsi="Times New Roman" w:cs="Times New Roman"/>
          <w:b/>
          <w:bCs/>
          <w:sz w:val="24"/>
          <w:szCs w:val="24"/>
          <w:highlight w:val="white"/>
        </w:rPr>
        <w:t>Rev Eletrônica Saúde Mental Álcool Drog</w:t>
      </w:r>
      <w:r>
        <w:rPr>
          <w:rFonts w:ascii="Times New Roman" w:eastAsia="Times New Roman" w:hAnsi="Times New Roman" w:cs="Times New Roman"/>
          <w:sz w:val="24"/>
          <w:szCs w:val="24"/>
          <w:highlight w:val="white"/>
        </w:rPr>
        <w:t>, 2020.</w:t>
      </w:r>
    </w:p>
    <w:p w14:paraId="229F9FFC" w14:textId="29CAC689" w:rsidR="005F5917" w:rsidRDefault="005F5917" w:rsidP="007E63E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FLIEGE H, LEE JR, GRIMM A, KLAPP BF. Risk factors and correlates of deliberate self-harm behavior: a systematic review. </w:t>
      </w:r>
      <w:r w:rsidRPr="007E63EF">
        <w:rPr>
          <w:rFonts w:ascii="Times New Roman" w:eastAsia="Times New Roman" w:hAnsi="Times New Roman" w:cs="Times New Roman"/>
          <w:b/>
          <w:bCs/>
          <w:sz w:val="24"/>
          <w:szCs w:val="24"/>
        </w:rPr>
        <w:t>J Psychosom Res</w:t>
      </w:r>
      <w:r>
        <w:rPr>
          <w:rFonts w:ascii="Times New Roman" w:eastAsia="Times New Roman" w:hAnsi="Times New Roman" w:cs="Times New Roman"/>
          <w:sz w:val="24"/>
          <w:szCs w:val="24"/>
        </w:rPr>
        <w:t>, 2009.</w:t>
      </w:r>
    </w:p>
    <w:p w14:paraId="60C94676" w14:textId="77777777" w:rsidR="005F5917" w:rsidRDefault="005F5917" w:rsidP="007E63E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FORNARI LF, SAKATA-SO KN, EGRY EY, FONSECA RMGS. Gender and generation perspectives in the narratives of sexually abused women in childhood. </w:t>
      </w:r>
      <w:r w:rsidRPr="007E63EF">
        <w:rPr>
          <w:rFonts w:ascii="Times New Roman" w:eastAsia="Times New Roman" w:hAnsi="Times New Roman" w:cs="Times New Roman"/>
          <w:b/>
          <w:bCs/>
          <w:sz w:val="24"/>
          <w:szCs w:val="24"/>
        </w:rPr>
        <w:t>Rev. Latino-Am</w:t>
      </w:r>
      <w:r>
        <w:rPr>
          <w:rFonts w:ascii="Times New Roman" w:eastAsia="Times New Roman" w:hAnsi="Times New Roman" w:cs="Times New Roman"/>
          <w:sz w:val="24"/>
          <w:szCs w:val="24"/>
        </w:rPr>
        <w:t xml:space="preserve">. </w:t>
      </w:r>
      <w:r w:rsidRPr="007E63EF">
        <w:rPr>
          <w:rFonts w:ascii="Times New Roman" w:eastAsia="Times New Roman" w:hAnsi="Times New Roman" w:cs="Times New Roman"/>
          <w:b/>
          <w:bCs/>
          <w:sz w:val="24"/>
          <w:szCs w:val="24"/>
        </w:rPr>
        <w:t>Enfermagem</w:t>
      </w:r>
      <w:r>
        <w:rPr>
          <w:rFonts w:ascii="Times New Roman" w:eastAsia="Times New Roman" w:hAnsi="Times New Roman" w:cs="Times New Roman"/>
          <w:sz w:val="24"/>
          <w:szCs w:val="24"/>
        </w:rPr>
        <w:t>, 2018.</w:t>
      </w:r>
    </w:p>
    <w:p w14:paraId="24A0F463" w14:textId="77777777" w:rsidR="005F5917" w:rsidRDefault="005F5917" w:rsidP="007E63EF">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LEREYA ST, WINSPER C, HERON J, LEWIS G, GUNNELL D, FISHER HL, ET AL. Being bullied during childhood and the prospective pathways to self-harm in late adolescence. </w:t>
      </w:r>
      <w:r w:rsidRPr="007E63EF">
        <w:rPr>
          <w:rFonts w:ascii="Times New Roman" w:eastAsia="Times New Roman" w:hAnsi="Times New Roman" w:cs="Times New Roman"/>
          <w:b/>
          <w:bCs/>
          <w:sz w:val="24"/>
          <w:szCs w:val="24"/>
          <w:highlight w:val="white"/>
        </w:rPr>
        <w:t>J Am Acad Child Adolesc Psychiatry</w:t>
      </w:r>
      <w:r>
        <w:rPr>
          <w:rFonts w:ascii="Times New Roman" w:eastAsia="Times New Roman" w:hAnsi="Times New Roman" w:cs="Times New Roman"/>
          <w:sz w:val="24"/>
          <w:szCs w:val="24"/>
          <w:highlight w:val="white"/>
        </w:rPr>
        <w:t>, 2013</w:t>
      </w:r>
    </w:p>
    <w:p w14:paraId="4DCC336F" w14:textId="77777777" w:rsidR="005F5917" w:rsidRDefault="005F5917" w:rsidP="007E63E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LIMA, C. K. T., CARVALHO, P. M. M., LIMA, I. A. S., NUNES, J. A. V. O., SARAIVA, J. S., SOUZA, R. I., ... ROLIM NETO, M. L. The emotional impact of coronavirus 2019-Ncov (new Coronavirus Disease). </w:t>
      </w:r>
      <w:r w:rsidRPr="007E63EF">
        <w:rPr>
          <w:rFonts w:ascii="Times New Roman" w:eastAsia="Times New Roman" w:hAnsi="Times New Roman" w:cs="Times New Roman"/>
          <w:b/>
          <w:bCs/>
          <w:sz w:val="24"/>
          <w:szCs w:val="24"/>
        </w:rPr>
        <w:t>Psychiatry Research</w:t>
      </w:r>
      <w:r>
        <w:rPr>
          <w:rFonts w:ascii="Times New Roman" w:eastAsia="Times New Roman" w:hAnsi="Times New Roman" w:cs="Times New Roman"/>
          <w:sz w:val="24"/>
          <w:szCs w:val="24"/>
        </w:rPr>
        <w:t xml:space="preserve">, 2020. </w:t>
      </w:r>
    </w:p>
    <w:p w14:paraId="2DDE0F61" w14:textId="77777777" w:rsidR="005F5917" w:rsidRDefault="005F5917" w:rsidP="007E63EF">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LIMA, C. K. T., CARVALHO, P. M. M., LIMA, I. A. S., NUNES, J. A. V. O., SARAIVA, J. S., SOUZA, R. I., ... ROLIM NETO, M. L.  The emotional impact of coronavirus 2019-Ncov (new Coronavirus Disease). </w:t>
      </w:r>
      <w:r>
        <w:rPr>
          <w:rFonts w:ascii="Times New Roman" w:eastAsia="Times New Roman" w:hAnsi="Times New Roman" w:cs="Times New Roman"/>
          <w:b/>
          <w:sz w:val="24"/>
          <w:szCs w:val="24"/>
          <w:highlight w:val="white"/>
        </w:rPr>
        <w:t>Psychiatry Research</w:t>
      </w:r>
      <w:r>
        <w:rPr>
          <w:rFonts w:ascii="Times New Roman" w:eastAsia="Times New Roman" w:hAnsi="Times New Roman" w:cs="Times New Roman"/>
          <w:sz w:val="24"/>
          <w:szCs w:val="24"/>
          <w:highlight w:val="white"/>
        </w:rPr>
        <w:t>, 2020.</w:t>
      </w:r>
    </w:p>
    <w:p w14:paraId="3B00BEDA" w14:textId="77777777" w:rsidR="005F5917" w:rsidRDefault="005F5917" w:rsidP="007E63EF">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MINISTÉRIO DA SAÚDE (BRASIL).  Saúde mental e atenção psicossocial na COVID-19: um guia para gestores. </w:t>
      </w:r>
      <w:r w:rsidRPr="00027997">
        <w:rPr>
          <w:rFonts w:ascii="Times New Roman" w:eastAsia="Times New Roman" w:hAnsi="Times New Roman" w:cs="Times New Roman"/>
          <w:b/>
          <w:bCs/>
          <w:sz w:val="24"/>
          <w:szCs w:val="24"/>
          <w:highlight w:val="white"/>
        </w:rPr>
        <w:t>Fiocruz</w:t>
      </w:r>
      <w:r>
        <w:rPr>
          <w:rFonts w:ascii="Times New Roman" w:eastAsia="Times New Roman" w:hAnsi="Times New Roman" w:cs="Times New Roman"/>
          <w:sz w:val="24"/>
          <w:szCs w:val="24"/>
          <w:highlight w:val="white"/>
        </w:rPr>
        <w:t>, 2020.</w:t>
      </w:r>
    </w:p>
    <w:p w14:paraId="26A67708" w14:textId="77777777" w:rsidR="005F5917" w:rsidRDefault="005F5917" w:rsidP="007E63EF">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MINISTÉRIO DA SAÚDE (BRASIL). Portaria Nº 454, de 20 de março de 2020. Declara, em todo o território nacional, o estado de transmissão comunitária do coronavírus (covid-19). </w:t>
      </w:r>
      <w:r w:rsidRPr="00027997">
        <w:rPr>
          <w:rFonts w:ascii="Times New Roman" w:eastAsia="Times New Roman" w:hAnsi="Times New Roman" w:cs="Times New Roman"/>
          <w:b/>
          <w:bCs/>
          <w:sz w:val="24"/>
          <w:szCs w:val="24"/>
          <w:highlight w:val="white"/>
        </w:rPr>
        <w:t>Diário Oficial da União</w:t>
      </w:r>
      <w:r>
        <w:rPr>
          <w:rFonts w:ascii="Times New Roman" w:eastAsia="Times New Roman" w:hAnsi="Times New Roman" w:cs="Times New Roman"/>
          <w:sz w:val="24"/>
          <w:szCs w:val="24"/>
          <w:highlight w:val="white"/>
        </w:rPr>
        <w:t>. Brasília, 2020.</w:t>
      </w:r>
    </w:p>
    <w:p w14:paraId="5B312C78" w14:textId="77777777" w:rsidR="005F5917" w:rsidRDefault="005F5917" w:rsidP="007E63E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MINISTÉRIO DA SAÚDE. Secretaria de Vigilância em Saúde (BR). Perfil epidemiológico das tentativas e óbitos por suicídio no Brasil e a rede de atenção à saúde. </w:t>
      </w:r>
      <w:r w:rsidRPr="00027997">
        <w:rPr>
          <w:rFonts w:ascii="Times New Roman" w:eastAsia="Times New Roman" w:hAnsi="Times New Roman" w:cs="Times New Roman"/>
          <w:b/>
          <w:bCs/>
          <w:sz w:val="24"/>
          <w:szCs w:val="24"/>
        </w:rPr>
        <w:t>Bol Epidemiol</w:t>
      </w:r>
      <w:r>
        <w:rPr>
          <w:rFonts w:ascii="Times New Roman" w:eastAsia="Times New Roman" w:hAnsi="Times New Roman" w:cs="Times New Roman"/>
          <w:sz w:val="24"/>
          <w:szCs w:val="24"/>
        </w:rPr>
        <w:t>, 2017.</w:t>
      </w:r>
    </w:p>
    <w:p w14:paraId="0883EB23" w14:textId="77777777" w:rsidR="005F5917" w:rsidRDefault="005F5917" w:rsidP="007E63EF">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MINISTÉRIO DA SAÚDE. Secretaria de Vigilância em Saúde. Saúde Brasil 2014: uma análise da situação de saúde e das causas externas. Brasília: </w:t>
      </w:r>
      <w:r w:rsidRPr="007E63EF">
        <w:rPr>
          <w:rFonts w:ascii="Times New Roman" w:eastAsia="Times New Roman" w:hAnsi="Times New Roman" w:cs="Times New Roman"/>
          <w:b/>
          <w:bCs/>
          <w:sz w:val="24"/>
          <w:szCs w:val="24"/>
          <w:highlight w:val="white"/>
        </w:rPr>
        <w:t>Ministério da Saúde</w:t>
      </w:r>
      <w:r>
        <w:rPr>
          <w:rFonts w:ascii="Times New Roman" w:eastAsia="Times New Roman" w:hAnsi="Times New Roman" w:cs="Times New Roman"/>
          <w:sz w:val="24"/>
          <w:szCs w:val="24"/>
          <w:highlight w:val="white"/>
        </w:rPr>
        <w:t>, 2015.</w:t>
      </w:r>
    </w:p>
    <w:p w14:paraId="47E054A3" w14:textId="77777777" w:rsidR="005F5917" w:rsidRDefault="005F5917" w:rsidP="007E63EF">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MINISTÉRIO DA SAÚDE. Secretaria de Vigilância em Saúde. Viva: instrutivo notificação de violência interpessoal e autoprovocada [recurso eletrônico]. Departamento de Vigilância de Doenças e Agravos Não Transmissíveis e Promoção da Saúde. – 2. ed. – Brasília : </w:t>
      </w:r>
      <w:r w:rsidRPr="007E63EF">
        <w:rPr>
          <w:rFonts w:ascii="Times New Roman" w:eastAsia="Times New Roman" w:hAnsi="Times New Roman" w:cs="Times New Roman"/>
          <w:b/>
          <w:bCs/>
          <w:sz w:val="24"/>
          <w:szCs w:val="24"/>
          <w:highlight w:val="white"/>
        </w:rPr>
        <w:t>Ministério da Saúde</w:t>
      </w:r>
      <w:r>
        <w:rPr>
          <w:rFonts w:ascii="Times New Roman" w:eastAsia="Times New Roman" w:hAnsi="Times New Roman" w:cs="Times New Roman"/>
          <w:sz w:val="24"/>
          <w:szCs w:val="24"/>
          <w:highlight w:val="white"/>
        </w:rPr>
        <w:t>, 2016.</w:t>
      </w:r>
    </w:p>
    <w:p w14:paraId="041BD087" w14:textId="77777777" w:rsidR="005F5917" w:rsidRDefault="005F5917" w:rsidP="007E63E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OLIVEIRA,  B G et  al.  Responsabilidade  dos  profissionais  de saúde na notificação dos casos de violência. </w:t>
      </w:r>
      <w:r w:rsidRPr="00027997">
        <w:rPr>
          <w:rFonts w:ascii="Times New Roman" w:eastAsia="Times New Roman" w:hAnsi="Times New Roman" w:cs="Times New Roman"/>
          <w:b/>
          <w:bCs/>
          <w:sz w:val="24"/>
          <w:szCs w:val="24"/>
        </w:rPr>
        <w:t>Revista Bioética</w:t>
      </w:r>
      <w:r>
        <w:rPr>
          <w:rFonts w:ascii="Times New Roman" w:eastAsia="Times New Roman" w:hAnsi="Times New Roman" w:cs="Times New Roman"/>
          <w:sz w:val="24"/>
          <w:szCs w:val="24"/>
        </w:rPr>
        <w:t>, v. 26, n. 3, 2018.</w:t>
      </w:r>
    </w:p>
    <w:p w14:paraId="3A1B8051" w14:textId="77777777" w:rsidR="005F5917" w:rsidRDefault="005F5917" w:rsidP="007E63E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ORGANIZAÇÃO MUNDIAL DA SAÚDE (OMS). Preventing suicide: a global imperative. Geneva: </w:t>
      </w:r>
      <w:r w:rsidRPr="00027997">
        <w:rPr>
          <w:rFonts w:ascii="Times New Roman" w:eastAsia="Times New Roman" w:hAnsi="Times New Roman" w:cs="Times New Roman"/>
          <w:b/>
          <w:bCs/>
          <w:sz w:val="24"/>
          <w:szCs w:val="24"/>
        </w:rPr>
        <w:t>OMS</w:t>
      </w:r>
      <w:r>
        <w:rPr>
          <w:rFonts w:ascii="Times New Roman" w:eastAsia="Times New Roman" w:hAnsi="Times New Roman" w:cs="Times New Roman"/>
          <w:sz w:val="24"/>
          <w:szCs w:val="24"/>
        </w:rPr>
        <w:t>, 2014</w:t>
      </w:r>
    </w:p>
    <w:p w14:paraId="4C1682E2" w14:textId="77777777" w:rsidR="005F5917" w:rsidRDefault="005F5917" w:rsidP="007E63E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ORGANIZAÇÃO MUNDIAL DE SAÚDE. Informações gerais sobre a COVID-19. Direção-Geral da Saúde. </w:t>
      </w:r>
      <w:r w:rsidRPr="00027997">
        <w:rPr>
          <w:rFonts w:ascii="Times New Roman" w:eastAsia="Times New Roman" w:hAnsi="Times New Roman" w:cs="Times New Roman"/>
          <w:b/>
          <w:bCs/>
          <w:sz w:val="24"/>
          <w:szCs w:val="24"/>
        </w:rPr>
        <w:t>OMS</w:t>
      </w:r>
      <w:r>
        <w:rPr>
          <w:rFonts w:ascii="Times New Roman" w:eastAsia="Times New Roman" w:hAnsi="Times New Roman" w:cs="Times New Roman"/>
          <w:sz w:val="24"/>
          <w:szCs w:val="24"/>
        </w:rPr>
        <w:t>, 2020.</w:t>
      </w:r>
    </w:p>
    <w:p w14:paraId="16A801AE" w14:textId="77777777" w:rsidR="005F5917" w:rsidRDefault="005F5917" w:rsidP="007E63E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OZILI, P.; ARUN, T. Spillover of COVID-19: impact on the global economy. </w:t>
      </w:r>
      <w:r w:rsidRPr="00027997">
        <w:rPr>
          <w:rFonts w:ascii="Times New Roman" w:eastAsia="Times New Roman" w:hAnsi="Times New Roman" w:cs="Times New Roman"/>
          <w:b/>
          <w:bCs/>
          <w:sz w:val="24"/>
          <w:szCs w:val="24"/>
        </w:rPr>
        <w:t>SSRN Preprints</w:t>
      </w:r>
      <w:r>
        <w:rPr>
          <w:rFonts w:ascii="Times New Roman" w:eastAsia="Times New Roman" w:hAnsi="Times New Roman" w:cs="Times New Roman"/>
          <w:sz w:val="24"/>
          <w:szCs w:val="24"/>
        </w:rPr>
        <w:t>, 2020.</w:t>
      </w:r>
    </w:p>
    <w:p w14:paraId="46552110" w14:textId="77777777" w:rsidR="005F5917" w:rsidRDefault="005F5917" w:rsidP="007E63E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PAIXÃO,  B T A. Suicídio e lesões autoprovocadas: análise do perfil epidemiológico e prevalência dos casos no Brasil entre 1996 e 2019. </w:t>
      </w:r>
      <w:r w:rsidRPr="00027997">
        <w:rPr>
          <w:rFonts w:ascii="Times New Roman" w:eastAsia="Times New Roman" w:hAnsi="Times New Roman" w:cs="Times New Roman"/>
          <w:b/>
          <w:bCs/>
          <w:sz w:val="24"/>
          <w:szCs w:val="24"/>
          <w:highlight w:val="white"/>
        </w:rPr>
        <w:t>Revista Eletrônica Acervo Saúde</w:t>
      </w:r>
      <w:r>
        <w:rPr>
          <w:rFonts w:ascii="Times New Roman" w:eastAsia="Times New Roman" w:hAnsi="Times New Roman" w:cs="Times New Roman"/>
          <w:sz w:val="24"/>
          <w:szCs w:val="24"/>
          <w:highlight w:val="white"/>
        </w:rPr>
        <w:t xml:space="preserve">. vol 13, 2021.  </w:t>
      </w:r>
    </w:p>
    <w:p w14:paraId="4AE24D23" w14:textId="77777777" w:rsidR="005F5917" w:rsidRDefault="005F5917" w:rsidP="007E63EF">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PANCANI, L., MARINUCCI, M., AURELI, N., &amp; RIVA, P. Forced social isolation and mental health: a study on 1006 Italians under COVID-19 quarantine. </w:t>
      </w:r>
      <w:r w:rsidRPr="00027997">
        <w:rPr>
          <w:rFonts w:ascii="Times New Roman" w:eastAsia="Times New Roman" w:hAnsi="Times New Roman" w:cs="Times New Roman"/>
          <w:b/>
          <w:bCs/>
          <w:sz w:val="24"/>
          <w:szCs w:val="24"/>
          <w:highlight w:val="white"/>
        </w:rPr>
        <w:t>PsyArXiv Preprints</w:t>
      </w:r>
      <w:r>
        <w:rPr>
          <w:rFonts w:ascii="Times New Roman" w:eastAsia="Times New Roman" w:hAnsi="Times New Roman" w:cs="Times New Roman"/>
          <w:sz w:val="24"/>
          <w:szCs w:val="24"/>
          <w:highlight w:val="white"/>
        </w:rPr>
        <w:t>, 2020.</w:t>
      </w:r>
    </w:p>
    <w:p w14:paraId="66B607E3" w14:textId="77777777" w:rsidR="005F5917" w:rsidRDefault="005F5917" w:rsidP="007E63EF">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ROSA NM, et al. Mortalidade por suicídio no Estado do Paraná segundo meios utilizados: uma análise epidemiológica. </w:t>
      </w:r>
      <w:r w:rsidRPr="005212A8">
        <w:rPr>
          <w:rFonts w:ascii="Times New Roman" w:eastAsia="Times New Roman" w:hAnsi="Times New Roman" w:cs="Times New Roman"/>
          <w:b/>
          <w:bCs/>
          <w:sz w:val="24"/>
          <w:szCs w:val="24"/>
          <w:highlight w:val="white"/>
        </w:rPr>
        <w:t>Revista Brasileira de Psiquiatria</w:t>
      </w:r>
      <w:r>
        <w:rPr>
          <w:rFonts w:ascii="Times New Roman" w:eastAsia="Times New Roman" w:hAnsi="Times New Roman" w:cs="Times New Roman"/>
          <w:sz w:val="24"/>
          <w:szCs w:val="24"/>
          <w:highlight w:val="white"/>
        </w:rPr>
        <w:t>, 2017.</w:t>
      </w:r>
    </w:p>
    <w:p w14:paraId="705976F0" w14:textId="77777777" w:rsidR="005F5917" w:rsidRDefault="005F5917" w:rsidP="007E63E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DA SAÚDE (RS). Centro Estadual de Vigilância em Saúde (CEVS). </w:t>
      </w:r>
      <w:r w:rsidRPr="005F5917">
        <w:rPr>
          <w:rFonts w:ascii="Times New Roman" w:eastAsia="Times New Roman" w:hAnsi="Times New Roman" w:cs="Times New Roman"/>
          <w:b/>
          <w:bCs/>
          <w:sz w:val="24"/>
          <w:szCs w:val="24"/>
        </w:rPr>
        <w:t>Bo</w:t>
      </w:r>
      <w:r w:rsidRPr="005212A8">
        <w:rPr>
          <w:rFonts w:ascii="Times New Roman" w:eastAsia="Times New Roman" w:hAnsi="Times New Roman" w:cs="Times New Roman"/>
          <w:b/>
          <w:bCs/>
          <w:sz w:val="24"/>
          <w:szCs w:val="24"/>
        </w:rPr>
        <w:t>l Vig Suicídio</w:t>
      </w:r>
      <w:r>
        <w:rPr>
          <w:rFonts w:ascii="Times New Roman" w:eastAsia="Times New Roman" w:hAnsi="Times New Roman" w:cs="Times New Roman"/>
          <w:sz w:val="24"/>
          <w:szCs w:val="24"/>
        </w:rPr>
        <w:t>, 2018.</w:t>
      </w:r>
    </w:p>
    <w:sectPr w:rsidR="005F5917">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81DA" w14:textId="77777777" w:rsidR="007C327F" w:rsidRDefault="007C327F">
      <w:pPr>
        <w:spacing w:after="0" w:line="240" w:lineRule="auto"/>
      </w:pPr>
      <w:r>
        <w:separator/>
      </w:r>
    </w:p>
  </w:endnote>
  <w:endnote w:type="continuationSeparator" w:id="0">
    <w:p w14:paraId="6235D178" w14:textId="77777777" w:rsidR="007C327F" w:rsidRDefault="007C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F818" w14:textId="77777777" w:rsidR="00B42064" w:rsidRDefault="00B42064">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AE7C" w14:textId="77777777" w:rsidR="00B42064" w:rsidRDefault="00B42064">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95B7" w14:textId="77777777" w:rsidR="00B42064" w:rsidRDefault="00B4206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686A" w14:textId="77777777" w:rsidR="007C327F" w:rsidRDefault="007C327F">
      <w:pPr>
        <w:spacing w:after="0" w:line="240" w:lineRule="auto"/>
      </w:pPr>
      <w:r>
        <w:separator/>
      </w:r>
    </w:p>
  </w:footnote>
  <w:footnote w:type="continuationSeparator" w:id="0">
    <w:p w14:paraId="08F3D693" w14:textId="77777777" w:rsidR="007C327F" w:rsidRDefault="007C3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A4F6" w14:textId="77777777" w:rsidR="00B42064"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02B6B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810pt;height:20in;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C6F4" w14:textId="77777777" w:rsidR="00B42064"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14:anchorId="36531690" wp14:editId="2C955766">
          <wp:simplePos x="0" y="0"/>
          <wp:positionH relativeFrom="column">
            <wp:posOffset>-337184</wp:posOffset>
          </wp:positionH>
          <wp:positionV relativeFrom="paragraph">
            <wp:posOffset>-385444</wp:posOffset>
          </wp:positionV>
          <wp:extent cx="1252220" cy="1163955"/>
          <wp:effectExtent l="0" t="0" r="0" b="0"/>
          <wp:wrapTopAndBottom distT="0" dist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2220" cy="1163955"/>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7846C0AA" wp14:editId="4D5A2714">
          <wp:simplePos x="0" y="0"/>
          <wp:positionH relativeFrom="column">
            <wp:posOffset>3942715</wp:posOffset>
          </wp:positionH>
          <wp:positionV relativeFrom="paragraph">
            <wp:posOffset>-267334</wp:posOffset>
          </wp:positionV>
          <wp:extent cx="2072640" cy="1002030"/>
          <wp:effectExtent l="0" t="0" r="0" b="0"/>
          <wp:wrapTopAndBottom distT="0" dist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2072640" cy="10020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2294" w14:textId="77777777" w:rsidR="00B42064"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169A0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810pt;height:20in;z-index:-251658240;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64"/>
    <w:rsid w:val="00027997"/>
    <w:rsid w:val="00037D14"/>
    <w:rsid w:val="000777D3"/>
    <w:rsid w:val="000832CD"/>
    <w:rsid w:val="000F220A"/>
    <w:rsid w:val="00133067"/>
    <w:rsid w:val="00182A14"/>
    <w:rsid w:val="001F7840"/>
    <w:rsid w:val="002006AB"/>
    <w:rsid w:val="002C0472"/>
    <w:rsid w:val="002E1BA2"/>
    <w:rsid w:val="00425ABB"/>
    <w:rsid w:val="004E4F0E"/>
    <w:rsid w:val="00512DB1"/>
    <w:rsid w:val="005210CC"/>
    <w:rsid w:val="005212A8"/>
    <w:rsid w:val="005F5917"/>
    <w:rsid w:val="00613C83"/>
    <w:rsid w:val="00684716"/>
    <w:rsid w:val="006B481D"/>
    <w:rsid w:val="00775C3B"/>
    <w:rsid w:val="007C327F"/>
    <w:rsid w:val="007E63EF"/>
    <w:rsid w:val="00811472"/>
    <w:rsid w:val="00970E27"/>
    <w:rsid w:val="00A1390B"/>
    <w:rsid w:val="00B42064"/>
    <w:rsid w:val="00B64C94"/>
    <w:rsid w:val="00CC6756"/>
    <w:rsid w:val="00D375BB"/>
    <w:rsid w:val="00D50608"/>
    <w:rsid w:val="00D531C1"/>
    <w:rsid w:val="00E149E4"/>
    <w:rsid w:val="00E276E9"/>
    <w:rsid w:val="00E566DC"/>
    <w:rsid w:val="00F34B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20433"/>
  <w15:docId w15:val="{E8F5BB2B-83A2-4A98-8023-13C0C369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nfase">
    <w:name w:val="Emphasis"/>
    <w:basedOn w:val="Fontepargpadro"/>
    <w:uiPriority w:val="20"/>
    <w:qFormat/>
    <w:rsid w:val="0036656A"/>
    <w:rPr>
      <w:i/>
      <w:iCs/>
    </w:rPr>
  </w:style>
  <w:style w:type="table" w:styleId="SimplesTabela2">
    <w:name w:val="Plain Table 2"/>
    <w:basedOn w:val="Tabelanormal"/>
    <w:uiPriority w:val="42"/>
    <w:rsid w:val="005A14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Grade4-nfase6">
    <w:name w:val="Grid Table 4 Accent 6"/>
    <w:basedOn w:val="Tabelanormal"/>
    <w:uiPriority w:val="49"/>
    <w:rsid w:val="005A145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2-nfase6">
    <w:name w:val="Grid Table 2 Accent 6"/>
    <w:basedOn w:val="Tabelanormal"/>
    <w:uiPriority w:val="47"/>
    <w:rsid w:val="005A145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MenoPendente">
    <w:name w:val="Unresolved Mention"/>
    <w:basedOn w:val="Fontepargpadro"/>
    <w:uiPriority w:val="99"/>
    <w:semiHidden/>
    <w:unhideWhenUsed/>
    <w:rsid w:val="00E276E9"/>
    <w:rPr>
      <w:color w:val="605E5C"/>
      <w:shd w:val="clear" w:color="auto" w:fill="E1DFDD"/>
    </w:rPr>
  </w:style>
  <w:style w:type="character" w:customStyle="1" w:styleId="highlight">
    <w:name w:val="highlight"/>
    <w:basedOn w:val="Fontepargpadro"/>
    <w:rsid w:val="0008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ctorgmf@gmail.com"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giseleferreira270920@gmail.com" TargetMode="Externa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osilva00@gmail.com" TargetMode="Externa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hyperlink" Target="mailto:enfalinefernandes@hot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mileuneb18.1@gmail.com" TargetMode="External"/><Relationship Id="rId14" Type="http://schemas.openxmlformats.org/officeDocument/2006/relationships/image" Target="media/image3.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uoN71WvAKLFI8qAwFGAb7JYFiw==">AMUW2mVKoMBrvKWcE0SMkH3Xd5HboFkVJk/mvQX2iCkde6IZA7XDrUOSii/0hmZYIFwtkeDxv44SXSFzkiPH6P/6X3BdQFVOI6DtYDpUlkXEWVChS5LNBZo=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13</Pages>
  <Words>4002</Words>
  <Characters>21611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karen gisele da costa ferreira</cp:lastModifiedBy>
  <cp:revision>10</cp:revision>
  <dcterms:created xsi:type="dcterms:W3CDTF">2023-01-11T12:09:00Z</dcterms:created>
  <dcterms:modified xsi:type="dcterms:W3CDTF">2023-01-24T01:02:00Z</dcterms:modified>
</cp:coreProperties>
</file>