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5C580572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2682338"/>
      <w:r w:rsidR="00D478F0" w:rsidRPr="00D478F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478F0" w:rsidRPr="00D478F0">
        <w:rPr>
          <w:rFonts w:eastAsiaTheme="majorEastAsia"/>
          <w:b/>
          <w:bCs/>
          <w:color w:val="000000"/>
          <w:sz w:val="28"/>
          <w:szCs w:val="28"/>
        </w:rPr>
        <w:t>C</w:t>
      </w:r>
      <w:r w:rsidR="00D478F0">
        <w:rPr>
          <w:rFonts w:eastAsiaTheme="majorEastAsia"/>
          <w:b/>
          <w:bCs/>
          <w:color w:val="000000"/>
          <w:sz w:val="28"/>
          <w:szCs w:val="28"/>
        </w:rPr>
        <w:t>LASSIFICAÇÃO DE RISCO EM ANEURISMA DE AORTA ABDOMINAL: REVISÃO DE MÉTODOS E EFICÁCIA NA PREDIÇÃO DE MORTALIDADE</w:t>
      </w:r>
      <w:bookmarkEnd w:id="0"/>
    </w:p>
    <w:p w14:paraId="1878059F" w14:textId="4376A52B" w:rsidR="0095199E" w:rsidRDefault="003E5064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Helen Fabian de Carvalho Ramos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18167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3E5064">
        <w:rPr>
          <w:rFonts w:eastAsiaTheme="majorEastAsia"/>
          <w:sz w:val="20"/>
          <w:szCs w:val="20"/>
        </w:rPr>
        <w:t>helen.ramos</w:t>
      </w:r>
      <w:r w:rsidR="00564F2F" w:rsidRPr="003E5064">
        <w:rPr>
          <w:rFonts w:eastAsiaTheme="majorEastAsia"/>
          <w:sz w:val="20"/>
          <w:szCs w:val="20"/>
        </w:rPr>
        <w:t>@</w:t>
      </w:r>
      <w:r w:rsidRPr="003E5064">
        <w:rPr>
          <w:rFonts w:eastAsiaTheme="majorEastAsia"/>
          <w:sz w:val="20"/>
          <w:szCs w:val="20"/>
        </w:rPr>
        <w:t>aluno.</w:t>
      </w:r>
      <w:r>
        <w:rPr>
          <w:rFonts w:eastAsiaTheme="majorEastAsia"/>
          <w:sz w:val="20"/>
          <w:szCs w:val="20"/>
        </w:rPr>
        <w:t>unievangelica.edu.br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059.875.651-54</w:t>
      </w:r>
    </w:p>
    <w:p w14:paraId="555FD2CF" w14:textId="45DF65E1" w:rsidR="000B7CCC" w:rsidRDefault="003E5064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Gustavo Bertolucci Coimbra Chagas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18167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gustavobcc6@gmail, 084.057.811-37</w:t>
      </w:r>
    </w:p>
    <w:p w14:paraId="757DFD96" w14:textId="77777777" w:rsidR="009C559E" w:rsidRDefault="00F65A4D" w:rsidP="009C559E">
      <w:pPr>
        <w:pStyle w:val="cvgsua"/>
        <w:jc w:val="both"/>
        <w:rPr>
          <w:rStyle w:val="oypena"/>
          <w:rFonts w:eastAsiaTheme="majorEastAsia"/>
          <w:color w:val="000000"/>
        </w:rPr>
      </w:pPr>
      <w:bookmarkStart w:id="1" w:name="_Hlk172682366"/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556D18">
        <w:rPr>
          <w:rStyle w:val="oypena"/>
          <w:rFonts w:eastAsiaTheme="majorEastAsia"/>
          <w:color w:val="000000"/>
        </w:rPr>
        <w:t xml:space="preserve"> De acordo com a Sociedade Brasileira de Angiologia e Cirurgia Vascular, um aneurisma pode ser definido como uma dilatação focal e permanente da artéria com o aumento de pelo menos 50% do diâmetro normal do vaso. Dessa forma, o Aneurisma de Aorta Abdominal </w:t>
      </w:r>
      <w:r w:rsidR="00682C9F">
        <w:rPr>
          <w:rStyle w:val="oypena"/>
          <w:rFonts w:eastAsiaTheme="majorEastAsia"/>
          <w:color w:val="000000"/>
        </w:rPr>
        <w:t xml:space="preserve">(AAA) </w:t>
      </w:r>
      <w:r w:rsidR="00556D18">
        <w:rPr>
          <w:rStyle w:val="oypena"/>
          <w:rFonts w:eastAsiaTheme="majorEastAsia"/>
          <w:color w:val="000000"/>
        </w:rPr>
        <w:t xml:space="preserve">pode ser classificado como um dos mais letais, haja vista o calibre do vaso a que se fala e a quantidade de sangue </w:t>
      </w:r>
      <w:r w:rsidR="0060489E">
        <w:rPr>
          <w:rStyle w:val="oypena"/>
          <w:rFonts w:eastAsiaTheme="majorEastAsia"/>
          <w:color w:val="000000"/>
        </w:rPr>
        <w:t xml:space="preserve">que este leva.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0489E">
        <w:rPr>
          <w:rStyle w:val="oypena"/>
          <w:rFonts w:eastAsiaTheme="majorEastAsia"/>
          <w:color w:val="000000"/>
        </w:rPr>
        <w:t>Revisar os métodos utilizados para a classificação de risco</w:t>
      </w:r>
      <w:r w:rsidR="00221BAF">
        <w:rPr>
          <w:rStyle w:val="oypena"/>
          <w:rFonts w:eastAsiaTheme="majorEastAsia"/>
          <w:color w:val="000000"/>
        </w:rPr>
        <w:t xml:space="preserve"> de mortalidade dos pacientes que apresentam</w:t>
      </w:r>
      <w:r w:rsidR="0060489E">
        <w:rPr>
          <w:rStyle w:val="oypena"/>
          <w:rFonts w:eastAsiaTheme="majorEastAsia"/>
          <w:color w:val="000000"/>
        </w:rPr>
        <w:t xml:space="preserve"> Aneurismas de Aorta Abdominal</w:t>
      </w:r>
      <w:r w:rsidR="00682C9F">
        <w:rPr>
          <w:rStyle w:val="oypena"/>
          <w:rFonts w:eastAsiaTheme="majorEastAsia"/>
          <w:color w:val="000000"/>
        </w:rPr>
        <w:t xml:space="preserve"> Roto</w:t>
      </w:r>
      <w:r w:rsidR="00CE275F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0489E">
        <w:rPr>
          <w:rStyle w:val="oypena"/>
          <w:rFonts w:eastAsiaTheme="majorEastAsia"/>
          <w:color w:val="000000"/>
        </w:rPr>
        <w:t xml:space="preserve">Revisão de literatura realizada por meio de pesquisas em base Pubmed e BVS com base nos Descritores em Ciências de Saúde “Aneurysm”, “Modern Endovascular Intervention” e “Post Operative”, combinados com o uso do operador booleano “AND”. A pesquisa resultou em 13 artigos, dos quais </w:t>
      </w:r>
      <w:r w:rsidR="00CE275F">
        <w:rPr>
          <w:rStyle w:val="oypena"/>
          <w:rFonts w:eastAsiaTheme="majorEastAsia"/>
          <w:color w:val="000000"/>
        </w:rPr>
        <w:t xml:space="preserve">12 foram excluídos </w:t>
      </w:r>
      <w:r w:rsidR="0060489E">
        <w:rPr>
          <w:rStyle w:val="oypena"/>
          <w:rFonts w:eastAsiaTheme="majorEastAsia"/>
          <w:color w:val="000000"/>
        </w:rPr>
        <w:t>devido à incompatibilidade c</w:t>
      </w:r>
      <w:r w:rsidR="00682C9F">
        <w:rPr>
          <w:rStyle w:val="oypena"/>
          <w:rFonts w:eastAsiaTheme="majorEastAsia"/>
          <w:color w:val="000000"/>
        </w:rPr>
        <w:t>om os critérios estabelecidos, sendo estes: idioma inglês ou português, publicado nos últimos 5 anos e relacionad</w:t>
      </w:r>
      <w:r w:rsidR="00CE275F">
        <w:rPr>
          <w:rStyle w:val="oypena"/>
          <w:rFonts w:eastAsiaTheme="majorEastAsia"/>
          <w:color w:val="000000"/>
        </w:rPr>
        <w:t>o</w:t>
      </w:r>
      <w:r w:rsidR="00682C9F">
        <w:rPr>
          <w:rStyle w:val="oypena"/>
          <w:rFonts w:eastAsiaTheme="majorEastAsia"/>
          <w:color w:val="000000"/>
        </w:rPr>
        <w:t xml:space="preserve"> ao tema.</w:t>
      </w:r>
      <w:r w:rsidR="0060489E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 w:rsidR="00682C9F">
        <w:rPr>
          <w:rStyle w:val="oypena"/>
          <w:rFonts w:eastAsiaTheme="majorEastAsia"/>
          <w:color w:val="000000"/>
        </w:rPr>
        <w:t xml:space="preserve"> </w:t>
      </w:r>
      <w:r w:rsidR="00393940" w:rsidRPr="00393940">
        <w:rPr>
          <w:rStyle w:val="oypena"/>
          <w:rFonts w:eastAsiaTheme="majorEastAsia"/>
          <w:color w:val="000000"/>
        </w:rPr>
        <w:t>Dos 64 pacientes avaliados, apenas 49 preencheram os critérios estabelecidos pelos escores</w:t>
      </w:r>
      <w:r w:rsidR="00393940" w:rsidRPr="00393940">
        <w:rPr>
          <w:rFonts w:eastAsiaTheme="majorEastAsia"/>
          <w:color w:val="000000"/>
        </w:rPr>
        <w:t xml:space="preserve"> HMC, VSGNE e DA</w:t>
      </w:r>
      <w:r w:rsidR="00393940">
        <w:rPr>
          <w:rFonts w:eastAsiaTheme="majorEastAsia"/>
          <w:color w:val="000000"/>
        </w:rPr>
        <w:t>S</w:t>
      </w:r>
      <w:r w:rsidR="00393940" w:rsidRPr="00393940">
        <w:rPr>
          <w:rStyle w:val="oypena"/>
          <w:rFonts w:eastAsiaTheme="majorEastAsia"/>
          <w:color w:val="000000"/>
        </w:rPr>
        <w:t>. Todos os métodos utilizaram a idade acima de 76 anos como critério comum; os demais critérios envolvem pressões arteriais, risco de parada cardíaca e função renal. Todos os escores demonstraram relação entre seu aumento e a taxa de mortalidade, sendo igualmente eficazes na predição do risco de mortalidade. Observou-se também correlação entre mortalidade e fatores de risco para aneurisma, destacando-se hipertensão arterial, tabagismo e doença arterial coronariana</w:t>
      </w:r>
      <w:r w:rsidR="00393940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21BAF">
        <w:rPr>
          <w:rStyle w:val="oypena"/>
          <w:rFonts w:eastAsiaTheme="majorEastAsia"/>
          <w:color w:val="000000"/>
        </w:rPr>
        <w:t xml:space="preserve">Conclui-se que os </w:t>
      </w:r>
      <w:r w:rsidR="00CE275F">
        <w:rPr>
          <w:rStyle w:val="oypena"/>
          <w:rFonts w:eastAsiaTheme="majorEastAsia"/>
          <w:color w:val="000000"/>
        </w:rPr>
        <w:t>métodos avaliados apresentaram resultados semelhantes</w:t>
      </w:r>
      <w:r w:rsidR="00393940">
        <w:rPr>
          <w:rStyle w:val="oypena"/>
          <w:rFonts w:eastAsiaTheme="majorEastAsia"/>
          <w:color w:val="000000"/>
        </w:rPr>
        <w:t xml:space="preserve">. </w:t>
      </w:r>
      <w:r w:rsidR="00CE275F">
        <w:rPr>
          <w:rStyle w:val="oypena"/>
          <w:rFonts w:eastAsiaTheme="majorEastAsia"/>
          <w:color w:val="000000"/>
        </w:rPr>
        <w:t xml:space="preserve">Entretanto, o escore HMC se mostrou mais eficaz devido ao uso de critérios pré-operatórios. Portanto, o uso contínuo desses métodos é operativo e útil para auxiliar na tomada de decisões quanto ao prosseguimento de tratamentos de AAAr tanto de emergência, quanto eletivos em hospitais.  </w:t>
      </w:r>
      <w:bookmarkEnd w:id="1"/>
    </w:p>
    <w:p w14:paraId="6B4EDE5A" w14:textId="34CE9D86" w:rsidR="00C2307E" w:rsidRPr="009C559E" w:rsidRDefault="00F65A4D" w:rsidP="009C559E">
      <w:pPr>
        <w:pStyle w:val="cvgsua"/>
        <w:jc w:val="both"/>
        <w:rPr>
          <w:rStyle w:val="oypen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Palavras-chave</w:t>
      </w:r>
      <w:r w:rsidRPr="004428B6">
        <w:rPr>
          <w:rStyle w:val="oypena"/>
          <w:rFonts w:eastAsiaTheme="majorEastAsia"/>
          <w:color w:val="000000"/>
        </w:rPr>
        <w:t xml:space="preserve">: </w:t>
      </w:r>
      <w:bookmarkStart w:id="2" w:name="_Hlk172682384"/>
      <w:r w:rsidR="00393940">
        <w:rPr>
          <w:rStyle w:val="oypena"/>
          <w:rFonts w:eastAsiaTheme="majorEastAsia"/>
          <w:color w:val="000000"/>
        </w:rPr>
        <w:t>Aneurisma de Aorta Abdominal</w:t>
      </w:r>
      <w:r w:rsidRPr="004428B6">
        <w:rPr>
          <w:rStyle w:val="oypena"/>
          <w:rFonts w:eastAsiaTheme="majorEastAsia"/>
          <w:color w:val="000000"/>
        </w:rPr>
        <w:t>;</w:t>
      </w:r>
      <w:r w:rsidR="00393940">
        <w:rPr>
          <w:rStyle w:val="oypena"/>
          <w:rFonts w:eastAsiaTheme="majorEastAsia"/>
          <w:color w:val="000000"/>
        </w:rPr>
        <w:t xml:space="preserve"> Escore de Risco; </w:t>
      </w:r>
      <w:bookmarkEnd w:id="2"/>
      <w:r w:rsidR="0018167A">
        <w:rPr>
          <w:rStyle w:val="oypena"/>
          <w:rFonts w:eastAsiaTheme="majorEastAsia"/>
          <w:color w:val="000000"/>
        </w:rPr>
        <w:t>Mortalidade.</w:t>
      </w:r>
    </w:p>
    <w:p w14:paraId="2BB13A67" w14:textId="4D43282D" w:rsidR="0086151B" w:rsidRPr="009C559E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2218EFC" w14:textId="0A9118B7" w:rsidR="0086151B" w:rsidRPr="005474FB" w:rsidRDefault="00393940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72682409"/>
      <w:r>
        <w:rPr>
          <w:rFonts w:ascii="Times New Roman" w:hAnsi="Times New Roman" w:cs="Times New Roman"/>
          <w:sz w:val="24"/>
          <w:szCs w:val="24"/>
        </w:rPr>
        <w:t>CIARAMELLA</w:t>
      </w:r>
      <w:r w:rsidRPr="0039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3940">
        <w:rPr>
          <w:rFonts w:ascii="Times New Roman" w:hAnsi="Times New Roman" w:cs="Times New Roman"/>
          <w:sz w:val="24"/>
          <w:szCs w:val="24"/>
        </w:rPr>
        <w:t xml:space="preserve">. </w:t>
      </w:r>
      <w:r w:rsidR="00073D82">
        <w:rPr>
          <w:rFonts w:ascii="Times New Roman" w:hAnsi="Times New Roman" w:cs="Times New Roman"/>
          <w:sz w:val="24"/>
          <w:szCs w:val="24"/>
        </w:rPr>
        <w:t>A</w:t>
      </w:r>
      <w:r w:rsidRPr="00393940">
        <w:rPr>
          <w:rFonts w:ascii="Times New Roman" w:hAnsi="Times New Roman" w:cs="Times New Roman"/>
          <w:sz w:val="24"/>
          <w:szCs w:val="24"/>
        </w:rPr>
        <w:t>.</w:t>
      </w:r>
      <w:r w:rsidR="00073D82" w:rsidRPr="00073D82">
        <w:rPr>
          <w:rFonts w:ascii="AdvOT35f00515" w:hAnsi="AdvOT35f00515"/>
          <w:color w:val="000000"/>
          <w:sz w:val="28"/>
          <w:szCs w:val="28"/>
        </w:rPr>
        <w:t xml:space="preserve"> </w:t>
      </w:r>
      <w:r w:rsidR="00073D82" w:rsidRPr="00073D82">
        <w:rPr>
          <w:rFonts w:ascii="Times New Roman" w:hAnsi="Times New Roman" w:cs="Times New Roman"/>
          <w:sz w:val="24"/>
          <w:szCs w:val="24"/>
        </w:rPr>
        <w:t>Modern mortality risk stratification scores accurately and</w:t>
      </w:r>
      <w:r w:rsidR="00073D82">
        <w:rPr>
          <w:rFonts w:ascii="Times New Roman" w:hAnsi="Times New Roman" w:cs="Times New Roman"/>
          <w:sz w:val="24"/>
          <w:szCs w:val="24"/>
        </w:rPr>
        <w:t xml:space="preserve"> </w:t>
      </w:r>
      <w:r w:rsidR="00073D82" w:rsidRPr="00073D82">
        <w:rPr>
          <w:rFonts w:ascii="Times New Roman" w:hAnsi="Times New Roman" w:cs="Times New Roman"/>
          <w:sz w:val="24"/>
          <w:szCs w:val="24"/>
        </w:rPr>
        <w:t>equally</w:t>
      </w:r>
      <w:r w:rsidR="00073D82">
        <w:rPr>
          <w:rFonts w:ascii="Times New Roman" w:hAnsi="Times New Roman" w:cs="Times New Roman"/>
          <w:sz w:val="24"/>
          <w:szCs w:val="24"/>
        </w:rPr>
        <w:t xml:space="preserve"> </w:t>
      </w:r>
      <w:r w:rsidR="00073D82" w:rsidRPr="00073D82">
        <w:rPr>
          <w:rFonts w:ascii="Times New Roman" w:hAnsi="Times New Roman" w:cs="Times New Roman"/>
          <w:sz w:val="24"/>
          <w:szCs w:val="24"/>
        </w:rPr>
        <w:t>predict real-world postoperative mortality after</w:t>
      </w:r>
      <w:r w:rsidR="00073D82">
        <w:rPr>
          <w:rFonts w:ascii="Times New Roman" w:hAnsi="Times New Roman" w:cs="Times New Roman"/>
          <w:sz w:val="24"/>
          <w:szCs w:val="24"/>
        </w:rPr>
        <w:t xml:space="preserve"> </w:t>
      </w:r>
      <w:r w:rsidR="00073D82" w:rsidRPr="00073D82">
        <w:rPr>
          <w:rFonts w:ascii="Times New Roman" w:hAnsi="Times New Roman" w:cs="Times New Roman"/>
          <w:sz w:val="24"/>
          <w:szCs w:val="24"/>
        </w:rPr>
        <w:t>ruptured abdominal aortic aneurysm</w:t>
      </w:r>
      <w:r w:rsidRPr="00393940">
        <w:rPr>
          <w:rFonts w:ascii="Times New Roman" w:hAnsi="Times New Roman" w:cs="Times New Roman"/>
          <w:sz w:val="24"/>
          <w:szCs w:val="24"/>
        </w:rPr>
        <w:t>. </w:t>
      </w:r>
      <w:r w:rsidR="00073D82">
        <w:rPr>
          <w:rFonts w:ascii="Times New Roman" w:hAnsi="Times New Roman" w:cs="Times New Roman"/>
          <w:b/>
          <w:bCs/>
          <w:sz w:val="24"/>
          <w:szCs w:val="24"/>
        </w:rPr>
        <w:t>Journal of Vascular Surgery</w:t>
      </w:r>
      <w:r w:rsidRPr="00393940">
        <w:rPr>
          <w:rFonts w:ascii="Times New Roman" w:hAnsi="Times New Roman" w:cs="Times New Roman"/>
          <w:sz w:val="24"/>
          <w:szCs w:val="24"/>
        </w:rPr>
        <w:t xml:space="preserve">, </w:t>
      </w:r>
      <w:r w:rsidR="00073D82">
        <w:rPr>
          <w:rFonts w:ascii="Times New Roman" w:hAnsi="Times New Roman" w:cs="Times New Roman"/>
          <w:sz w:val="24"/>
          <w:szCs w:val="24"/>
        </w:rPr>
        <w:t>p 1048-1055, 2020.</w:t>
      </w:r>
    </w:p>
    <w:p w14:paraId="42F35183" w14:textId="4FA9D96D" w:rsidR="00073D82" w:rsidRPr="005474FB" w:rsidRDefault="00073D82" w:rsidP="00073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REIMERINL, J. J.</w:t>
      </w:r>
      <w:r w:rsidRPr="00073D82">
        <w:rPr>
          <w:rFonts w:ascii="Times New Roman" w:hAnsi="Times New Roman" w:cs="Times New Roman"/>
          <w:sz w:val="24"/>
          <w:szCs w:val="24"/>
        </w:rPr>
        <w:t xml:space="preserve"> Systematic review and meta-analysis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D82">
        <w:rPr>
          <w:rFonts w:ascii="Times New Roman" w:hAnsi="Times New Roman" w:cs="Times New Roman"/>
          <w:sz w:val="24"/>
          <w:szCs w:val="24"/>
        </w:rPr>
        <w:t>population-based mortality from ruptured abdominal aortic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D82">
        <w:rPr>
          <w:rFonts w:ascii="Times New Roman" w:hAnsi="Times New Roman" w:cs="Times New Roman"/>
          <w:sz w:val="24"/>
          <w:szCs w:val="24"/>
        </w:rPr>
        <w:t xml:space="preserve">aneurysm. </w:t>
      </w:r>
      <w:r w:rsidRPr="00073D82">
        <w:rPr>
          <w:rFonts w:ascii="Times New Roman" w:hAnsi="Times New Roman" w:cs="Times New Roman"/>
          <w:b/>
          <w:bCs/>
          <w:sz w:val="24"/>
          <w:szCs w:val="24"/>
        </w:rPr>
        <w:t>Br J Surg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14:paraId="6AE1EE38" w14:textId="0BA76BE5" w:rsidR="004737CC" w:rsidRPr="009C559E" w:rsidRDefault="00073D82" w:rsidP="009C5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ORRÊA</w:t>
      </w:r>
      <w:r w:rsidRPr="0039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39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3940">
        <w:rPr>
          <w:rFonts w:ascii="Times New Roman" w:hAnsi="Times New Roman" w:cs="Times New Roman"/>
          <w:sz w:val="24"/>
          <w:szCs w:val="24"/>
        </w:rPr>
        <w:t>.</w:t>
      </w:r>
      <w:r w:rsidRPr="00073D82">
        <w:rPr>
          <w:rFonts w:ascii="AdvOT35f00515" w:hAnsi="AdvOT35f00515"/>
          <w:color w:val="000000"/>
          <w:sz w:val="28"/>
          <w:szCs w:val="28"/>
        </w:rPr>
        <w:t xml:space="preserve"> </w:t>
      </w:r>
      <w:r w:rsidR="003E5064">
        <w:rPr>
          <w:rFonts w:ascii="Times New Roman" w:hAnsi="Times New Roman" w:cs="Times New Roman"/>
          <w:sz w:val="24"/>
          <w:szCs w:val="24"/>
        </w:rPr>
        <w:t>Aneurisma da Aorta Abdominal: diagnóstico e tratamento</w:t>
      </w:r>
      <w:r w:rsidRPr="00393940">
        <w:rPr>
          <w:rFonts w:ascii="Times New Roman" w:hAnsi="Times New Roman" w:cs="Times New Roman"/>
          <w:sz w:val="24"/>
          <w:szCs w:val="24"/>
        </w:rPr>
        <w:t>. </w:t>
      </w:r>
      <w:r w:rsidR="003E5064">
        <w:rPr>
          <w:rFonts w:ascii="Times New Roman" w:hAnsi="Times New Roman" w:cs="Times New Roman"/>
          <w:b/>
          <w:bCs/>
          <w:sz w:val="24"/>
          <w:szCs w:val="24"/>
        </w:rPr>
        <w:t>Sociedade Brasileira de Angiologia e Cirurgia Vascular</w:t>
      </w:r>
      <w:r w:rsidRPr="00393940">
        <w:rPr>
          <w:rFonts w:ascii="Times New Roman" w:hAnsi="Times New Roman" w:cs="Times New Roman"/>
          <w:sz w:val="24"/>
          <w:szCs w:val="24"/>
        </w:rPr>
        <w:t>,</w:t>
      </w:r>
      <w:r w:rsidR="003E5064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sectPr w:rsidR="004737CC" w:rsidRPr="009C559E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6AB7" w14:textId="77777777" w:rsidR="00130DD3" w:rsidRDefault="00130DD3" w:rsidP="00F65A4D">
      <w:pPr>
        <w:spacing w:after="0" w:line="240" w:lineRule="auto"/>
      </w:pPr>
      <w:r>
        <w:separator/>
      </w:r>
    </w:p>
  </w:endnote>
  <w:endnote w:type="continuationSeparator" w:id="0">
    <w:p w14:paraId="0BB8C79A" w14:textId="77777777" w:rsidR="00130DD3" w:rsidRDefault="00130DD3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vOT35f00515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373B" w14:textId="77777777" w:rsidR="00130DD3" w:rsidRDefault="00130DD3" w:rsidP="00F65A4D">
      <w:pPr>
        <w:spacing w:after="0" w:line="240" w:lineRule="auto"/>
      </w:pPr>
      <w:r>
        <w:separator/>
      </w:r>
    </w:p>
  </w:footnote>
  <w:footnote w:type="continuationSeparator" w:id="0">
    <w:p w14:paraId="5F1678F7" w14:textId="77777777" w:rsidR="00130DD3" w:rsidRDefault="00130DD3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73D82"/>
    <w:rsid w:val="000B7CCC"/>
    <w:rsid w:val="000E1963"/>
    <w:rsid w:val="00130DD3"/>
    <w:rsid w:val="00157B14"/>
    <w:rsid w:val="0018167A"/>
    <w:rsid w:val="001C18DA"/>
    <w:rsid w:val="00221BAF"/>
    <w:rsid w:val="0025714E"/>
    <w:rsid w:val="0029122E"/>
    <w:rsid w:val="002B0246"/>
    <w:rsid w:val="002D433C"/>
    <w:rsid w:val="00393940"/>
    <w:rsid w:val="003A1923"/>
    <w:rsid w:val="003E5064"/>
    <w:rsid w:val="004409FC"/>
    <w:rsid w:val="004428B6"/>
    <w:rsid w:val="004737CC"/>
    <w:rsid w:val="0049426E"/>
    <w:rsid w:val="004F4DD4"/>
    <w:rsid w:val="005121D3"/>
    <w:rsid w:val="00542A09"/>
    <w:rsid w:val="005474FB"/>
    <w:rsid w:val="00556D18"/>
    <w:rsid w:val="00563162"/>
    <w:rsid w:val="00564F2F"/>
    <w:rsid w:val="005C547E"/>
    <w:rsid w:val="0060489E"/>
    <w:rsid w:val="00626DC0"/>
    <w:rsid w:val="00682C9F"/>
    <w:rsid w:val="006A4FD9"/>
    <w:rsid w:val="006B6404"/>
    <w:rsid w:val="0084760F"/>
    <w:rsid w:val="0086151B"/>
    <w:rsid w:val="008B7D47"/>
    <w:rsid w:val="008E6761"/>
    <w:rsid w:val="009020E3"/>
    <w:rsid w:val="00940F30"/>
    <w:rsid w:val="0095199E"/>
    <w:rsid w:val="0097150F"/>
    <w:rsid w:val="009C55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CE275F"/>
    <w:rsid w:val="00D478F0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2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4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6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1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0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46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0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Helen Fabian de Carvalho Ramos</cp:lastModifiedBy>
  <cp:revision>5</cp:revision>
  <dcterms:created xsi:type="dcterms:W3CDTF">2024-07-24T06:35:00Z</dcterms:created>
  <dcterms:modified xsi:type="dcterms:W3CDTF">2024-07-24T06:39:00Z</dcterms:modified>
</cp:coreProperties>
</file>