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4E" w:rsidRDefault="00443A8E" w:rsidP="00DC404E">
      <w:pPr>
        <w:jc w:val="center"/>
        <w:rPr>
          <w:sz w:val="28"/>
        </w:rPr>
      </w:pPr>
      <w:r w:rsidRPr="00443A8E">
        <w:rPr>
          <w:sz w:val="28"/>
        </w:rPr>
        <w:t>ASPECTOS RELACIONADOS A PREJUÍZO E COMPLICAÇÕES DA TERAPIA NUTRICIONAL EM UMA UNIDADE DE TERAPIA INTENSIVA</w:t>
      </w:r>
    </w:p>
    <w:p w:rsidR="00443A8E" w:rsidRDefault="00443A8E" w:rsidP="00DC404E">
      <w:pPr>
        <w:jc w:val="center"/>
        <w:rPr>
          <w:b/>
          <w:sz w:val="28"/>
        </w:rPr>
      </w:pPr>
    </w:p>
    <w:p w:rsidR="002E45EF" w:rsidRPr="002E45EF" w:rsidRDefault="00EF3B87" w:rsidP="002E45EF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  <w:vertAlign w:val="superscript"/>
        </w:rPr>
      </w:pPr>
      <w:r>
        <w:rPr>
          <w:color w:val="000000"/>
          <w:bdr w:val="none" w:sz="0" w:space="0" w:color="auto" w:frame="1"/>
        </w:rPr>
        <w:t>CAROLINA LAÍS DOS SANTOS</w:t>
      </w:r>
      <w:r w:rsidR="002E45EF" w:rsidRPr="002E45EF">
        <w:rPr>
          <w:color w:val="000000"/>
          <w:bdr w:val="none" w:sz="0" w:space="0" w:color="auto" w:frame="1"/>
          <w:vertAlign w:val="superscript"/>
        </w:rPr>
        <w:t>1</w:t>
      </w:r>
      <w:r w:rsidR="002E45EF" w:rsidRPr="002E45EF">
        <w:rPr>
          <w:color w:val="000000"/>
          <w:bdr w:val="none" w:sz="0" w:space="0" w:color="auto" w:frame="1"/>
        </w:rPr>
        <w:t xml:space="preserve">; </w:t>
      </w:r>
      <w:r w:rsidRPr="00EF3B87">
        <w:rPr>
          <w:color w:val="000000"/>
          <w:bdr w:val="none" w:sz="0" w:space="0" w:color="auto" w:frame="1"/>
        </w:rPr>
        <w:t>TAINARA SILVA ARAKAKI</w:t>
      </w:r>
      <w:r w:rsidR="00107F4B">
        <w:rPr>
          <w:color w:val="000000"/>
          <w:bdr w:val="none" w:sz="0" w:space="0" w:color="auto" w:frame="1"/>
        </w:rPr>
        <w:t>²</w:t>
      </w:r>
      <w:r w:rsidR="002E45EF" w:rsidRPr="002E45EF">
        <w:rPr>
          <w:color w:val="000000"/>
          <w:bdr w:val="none" w:sz="0" w:space="0" w:color="auto" w:frame="1"/>
        </w:rPr>
        <w:t xml:space="preserve">; </w:t>
      </w:r>
      <w:r>
        <w:rPr>
          <w:color w:val="000000"/>
          <w:bdr w:val="none" w:sz="0" w:space="0" w:color="auto" w:frame="1"/>
        </w:rPr>
        <w:t>TERESA CRISTINA ABRANCHES ROSA³</w:t>
      </w:r>
    </w:p>
    <w:p w:rsidR="002E45EF" w:rsidRPr="002E45EF" w:rsidRDefault="002E45EF" w:rsidP="002E45EF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E45EF" w:rsidRDefault="00EF3B87" w:rsidP="002E45EF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  <w:vertAlign w:val="superscript"/>
        </w:rPr>
        <w:t>1</w:t>
      </w:r>
      <w:r>
        <w:rPr>
          <w:color w:val="000000"/>
          <w:bdr w:val="none" w:sz="0" w:space="0" w:color="auto" w:frame="1"/>
        </w:rPr>
        <w:t>Faculdade</w:t>
      </w:r>
      <w:r w:rsidR="002E45EF" w:rsidRPr="002E45EF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Campo Grande (FCG) - </w:t>
      </w:r>
      <w:r w:rsidR="00107F4B">
        <w:t>carolina_nutricao@outlook.com</w:t>
      </w:r>
      <w:r w:rsidR="00107F4B">
        <w:t>; ²</w:t>
      </w:r>
      <w:r w:rsidR="00107F4B">
        <w:rPr>
          <w:color w:val="000000"/>
          <w:bdr w:val="none" w:sz="0" w:space="0" w:color="auto" w:frame="1"/>
        </w:rPr>
        <w:t>Faculdade</w:t>
      </w:r>
      <w:r w:rsidR="00107F4B" w:rsidRPr="002E45EF">
        <w:rPr>
          <w:color w:val="000000"/>
          <w:bdr w:val="none" w:sz="0" w:space="0" w:color="auto" w:frame="1"/>
        </w:rPr>
        <w:t xml:space="preserve"> </w:t>
      </w:r>
      <w:r w:rsidR="00107F4B">
        <w:rPr>
          <w:color w:val="000000"/>
          <w:bdr w:val="none" w:sz="0" w:space="0" w:color="auto" w:frame="1"/>
        </w:rPr>
        <w:t>Campo Grande (FCG) -</w:t>
      </w:r>
      <w:r w:rsidR="00107F4B">
        <w:rPr>
          <w:color w:val="000000"/>
          <w:bdr w:val="none" w:sz="0" w:space="0" w:color="auto" w:frame="1"/>
        </w:rPr>
        <w:t xml:space="preserve"> </w:t>
      </w:r>
      <w:r w:rsidR="00107F4B">
        <w:t>tainara_arakaki@hotmail.com</w:t>
      </w:r>
      <w:r w:rsidR="00107F4B">
        <w:t xml:space="preserve">; ³Faculdade Campo Grande (FCG) - </w:t>
      </w:r>
      <w:r w:rsidR="002E45EF" w:rsidRPr="002E45EF">
        <w:rPr>
          <w:color w:val="000000"/>
          <w:bdr w:val="none" w:sz="0" w:space="0" w:color="auto" w:frame="1"/>
        </w:rPr>
        <w:t>teresacristinaar@yahoo.com.br</w:t>
      </w:r>
      <w:r w:rsidR="0054531E">
        <w:rPr>
          <w:color w:val="000000"/>
          <w:bdr w:val="none" w:sz="0" w:space="0" w:color="auto" w:frame="1"/>
        </w:rPr>
        <w:t>.</w:t>
      </w:r>
    </w:p>
    <w:p w:rsidR="00EF3B87" w:rsidRPr="002E45EF" w:rsidRDefault="00EF3B87" w:rsidP="002E45EF">
      <w:pPr>
        <w:spacing w:line="276" w:lineRule="auto"/>
        <w:jc w:val="both"/>
        <w:textAlignment w:val="baseline"/>
        <w:rPr>
          <w:color w:val="000000"/>
          <w:u w:val="single"/>
          <w:bdr w:val="none" w:sz="0" w:space="0" w:color="auto" w:frame="1"/>
        </w:rPr>
      </w:pPr>
    </w:p>
    <w:p w:rsidR="000D3748" w:rsidRDefault="00EF3B87" w:rsidP="002E45EF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EF3B87">
        <w:rPr>
          <w:color w:val="000000"/>
          <w:bdr w:val="none" w:sz="0" w:space="0" w:color="auto" w:frame="1"/>
        </w:rPr>
        <w:t xml:space="preserve">A Terapia Nutricional desempenha importante papel no tratamento de pacientes críticos, mas apesar da existência de legislação, consensos e diretrizes, ainda ocorrem problemas relacionados à terapia nutricional. </w:t>
      </w:r>
      <w:r>
        <w:rPr>
          <w:color w:val="000000"/>
          <w:bdr w:val="none" w:sz="0" w:space="0" w:color="auto" w:frame="1"/>
        </w:rPr>
        <w:t>O</w:t>
      </w:r>
      <w:r w:rsidRPr="00EF3B87">
        <w:rPr>
          <w:color w:val="000000"/>
          <w:bdr w:val="none" w:sz="0" w:space="0" w:color="auto" w:frame="1"/>
        </w:rPr>
        <w:t xml:space="preserve"> objetivo do presente trabalho foi descrever as complicações mecânicas, gastrointestinais, infecciosas, metabólicas e a ocorrência de jejum &gt; 24h. </w:t>
      </w:r>
      <w:r w:rsidRPr="0082641A">
        <w:rPr>
          <w:color w:val="000000"/>
          <w:shd w:val="clear" w:color="auto" w:fill="FFFFFF"/>
        </w:rPr>
        <w:t xml:space="preserve">Estudo transversal retrospectivo com dados secundários de pacientes atendidos no período de 01 de julho de 2012 </w:t>
      </w:r>
      <w:r w:rsidR="0054531E">
        <w:rPr>
          <w:color w:val="000000"/>
          <w:shd w:val="clear" w:color="auto" w:fill="FFFFFF"/>
        </w:rPr>
        <w:t>a</w:t>
      </w:r>
      <w:r w:rsidRPr="0082641A">
        <w:rPr>
          <w:color w:val="000000"/>
          <w:shd w:val="clear" w:color="auto" w:fill="FFFFFF"/>
        </w:rPr>
        <w:t xml:space="preserve"> 31 de julho de 2013, na Unidade de Terapia Intensiva Adulto de um Hospital Universitário de Campo Grande - MS. Foram incluídos no estudo os prontuários de pacientes </w:t>
      </w:r>
      <w:r w:rsidR="0054531E">
        <w:rPr>
          <w:color w:val="000000"/>
          <w:u w:val="single"/>
          <w:shd w:val="clear" w:color="auto" w:fill="FFFFFF"/>
        </w:rPr>
        <w:t>&gt;</w:t>
      </w:r>
      <w:r w:rsidRPr="0082641A">
        <w:rPr>
          <w:color w:val="000000"/>
          <w:shd w:val="clear" w:color="auto" w:fill="FFFFFF"/>
        </w:rPr>
        <w:t xml:space="preserve"> 18 anos, de ambos os sexos, que fizeram uso de Terapia Nutricional. O estudo cumpriu os requisitos de Ética em Pesquisa da Universidade Federal de Mato Grosso do Sul (parecer número 438.328 de 28/10/2013).</w:t>
      </w:r>
      <w:r w:rsidRPr="00EF3B87">
        <w:rPr>
          <w:color w:val="000000"/>
          <w:bdr w:val="none" w:sz="0" w:space="0" w:color="auto" w:frame="1"/>
        </w:rPr>
        <w:t xml:space="preserve"> </w:t>
      </w:r>
      <w:r w:rsidRPr="0082641A">
        <w:rPr>
          <w:color w:val="000000"/>
          <w:shd w:val="clear" w:color="auto" w:fill="FFFFFF"/>
        </w:rPr>
        <w:t xml:space="preserve">Foram coletados dados </w:t>
      </w:r>
      <w:r>
        <w:rPr>
          <w:color w:val="000000"/>
          <w:shd w:val="clear" w:color="auto" w:fill="FFFFFF"/>
        </w:rPr>
        <w:t>para estabelecimento do perfil dos pacientes além das</w:t>
      </w:r>
      <w:r w:rsidRPr="0082641A">
        <w:rPr>
          <w:color w:val="000000"/>
          <w:shd w:val="clear" w:color="auto" w:fill="FFFFFF"/>
        </w:rPr>
        <w:t xml:space="preserve"> complicações e/ou motivos de interrupção da </w:t>
      </w:r>
      <w:r w:rsidR="00CE15C9">
        <w:rPr>
          <w:color w:val="000000"/>
          <w:shd w:val="clear" w:color="auto" w:fill="FFFFFF"/>
        </w:rPr>
        <w:t>terapia nutricional</w:t>
      </w:r>
      <w:r w:rsidRPr="0082641A">
        <w:rPr>
          <w:color w:val="000000"/>
          <w:shd w:val="clear" w:color="auto" w:fill="FFFFFF"/>
        </w:rPr>
        <w:t xml:space="preserve">: </w:t>
      </w:r>
      <w:r w:rsidR="0054531E">
        <w:rPr>
          <w:color w:val="000000"/>
          <w:shd w:val="clear" w:color="auto" w:fill="FFFFFF"/>
        </w:rPr>
        <w:t>complicações mecânicas com a</w:t>
      </w:r>
      <w:r w:rsidRPr="0082641A">
        <w:rPr>
          <w:color w:val="000000"/>
          <w:shd w:val="clear" w:color="auto" w:fill="FFFFFF"/>
        </w:rPr>
        <w:t xml:space="preserve"> sonda </w:t>
      </w:r>
      <w:r w:rsidR="00CE15C9">
        <w:rPr>
          <w:color w:val="000000"/>
          <w:shd w:val="clear" w:color="auto" w:fill="FFFFFF"/>
        </w:rPr>
        <w:t>de</w:t>
      </w:r>
      <w:r w:rsidRPr="0082641A">
        <w:rPr>
          <w:color w:val="000000"/>
          <w:shd w:val="clear" w:color="auto" w:fill="FFFFFF"/>
        </w:rPr>
        <w:t xml:space="preserve"> nutrição enteral; </w:t>
      </w:r>
      <w:r w:rsidR="00CE15C9">
        <w:rPr>
          <w:color w:val="000000"/>
          <w:shd w:val="clear" w:color="auto" w:fill="FFFFFF"/>
        </w:rPr>
        <w:t>alterações/sintomas gastrointestinais;</w:t>
      </w:r>
      <w:r w:rsidRPr="0082641A">
        <w:rPr>
          <w:color w:val="000000"/>
          <w:shd w:val="clear" w:color="auto" w:fill="FFFFFF"/>
        </w:rPr>
        <w:t xml:space="preserve"> </w:t>
      </w:r>
      <w:r w:rsidR="00CE15C9">
        <w:rPr>
          <w:color w:val="000000"/>
          <w:shd w:val="clear" w:color="auto" w:fill="FFFFFF"/>
        </w:rPr>
        <w:t xml:space="preserve">alterações glicêmicas; </w:t>
      </w:r>
      <w:r w:rsidRPr="0082641A">
        <w:rPr>
          <w:color w:val="000000"/>
          <w:shd w:val="clear" w:color="auto" w:fill="FFFFFF"/>
        </w:rPr>
        <w:t>períodos de jejum &gt; 24h.</w:t>
      </w:r>
      <w:r>
        <w:rPr>
          <w:color w:val="000000"/>
          <w:shd w:val="clear" w:color="auto" w:fill="FFFFFF"/>
        </w:rPr>
        <w:t xml:space="preserve"> </w:t>
      </w:r>
      <w:r w:rsidRPr="0082641A">
        <w:rPr>
          <w:color w:val="000000"/>
          <w:shd w:val="clear" w:color="auto" w:fill="FFFFFF"/>
        </w:rPr>
        <w:t>Os dados foram coletados em formulário semiestruturado específico para este fim</w:t>
      </w:r>
      <w:r>
        <w:rPr>
          <w:color w:val="000000"/>
          <w:shd w:val="clear" w:color="auto" w:fill="FFFFFF"/>
        </w:rPr>
        <w:t xml:space="preserve"> e </w:t>
      </w:r>
      <w:r w:rsidRPr="00EF3B87">
        <w:rPr>
          <w:color w:val="000000"/>
          <w:bdr w:val="none" w:sz="0" w:space="0" w:color="auto" w:frame="1"/>
        </w:rPr>
        <w:t xml:space="preserve">interpretados por meio de análise descritiva com auxílio do software </w:t>
      </w:r>
      <w:proofErr w:type="spellStart"/>
      <w:r w:rsidRPr="00EF3B87">
        <w:rPr>
          <w:color w:val="000000"/>
          <w:bdr w:val="none" w:sz="0" w:space="0" w:color="auto" w:frame="1"/>
        </w:rPr>
        <w:t>BioEstat</w:t>
      </w:r>
      <w:proofErr w:type="spellEnd"/>
      <w:r w:rsidRPr="00EF3B87">
        <w:rPr>
          <w:color w:val="000000"/>
          <w:bdr w:val="none" w:sz="0" w:space="0" w:color="auto" w:frame="1"/>
        </w:rPr>
        <w:t xml:space="preserve"> 5.0. </w:t>
      </w:r>
      <w:r w:rsidR="00B16752">
        <w:rPr>
          <w:color w:val="000000"/>
          <w:bdr w:val="none" w:sz="0" w:space="0" w:color="auto" w:frame="1"/>
        </w:rPr>
        <w:t xml:space="preserve">Um total de </w:t>
      </w:r>
      <w:r w:rsidR="00B16752" w:rsidRPr="00B16752">
        <w:rPr>
          <w:color w:val="000000"/>
          <w:bdr w:val="none" w:sz="0" w:space="0" w:color="auto" w:frame="1"/>
        </w:rPr>
        <w:t xml:space="preserve">95 </w:t>
      </w:r>
      <w:r w:rsidR="00B16752">
        <w:rPr>
          <w:color w:val="000000"/>
          <w:bdr w:val="none" w:sz="0" w:space="0" w:color="auto" w:frame="1"/>
        </w:rPr>
        <w:t xml:space="preserve">pacientes </w:t>
      </w:r>
      <w:r w:rsidR="00B16752" w:rsidRPr="00B16752">
        <w:rPr>
          <w:color w:val="000000"/>
          <w:bdr w:val="none" w:sz="0" w:space="0" w:color="auto" w:frame="1"/>
        </w:rPr>
        <w:t xml:space="preserve">atendiam aos critérios de inclusão, </w:t>
      </w:r>
      <w:r w:rsidR="00B16752">
        <w:rPr>
          <w:color w:val="000000"/>
          <w:bdr w:val="none" w:sz="0" w:space="0" w:color="auto" w:frame="1"/>
        </w:rPr>
        <w:t>a maioria</w:t>
      </w:r>
      <w:r w:rsidR="00B16752" w:rsidRPr="00B16752">
        <w:rPr>
          <w:color w:val="000000"/>
          <w:bdr w:val="none" w:sz="0" w:space="0" w:color="auto" w:frame="1"/>
        </w:rPr>
        <w:t xml:space="preserve"> do sexo masculino (58,95%)</w:t>
      </w:r>
      <w:r w:rsidR="00B16752">
        <w:rPr>
          <w:color w:val="000000"/>
          <w:bdr w:val="none" w:sz="0" w:space="0" w:color="auto" w:frame="1"/>
        </w:rPr>
        <w:t xml:space="preserve"> e idosos (60%) com uma</w:t>
      </w:r>
      <w:r w:rsidR="00B16752" w:rsidRPr="00B16752">
        <w:rPr>
          <w:color w:val="000000"/>
          <w:bdr w:val="none" w:sz="0" w:space="0" w:color="auto" w:frame="1"/>
        </w:rPr>
        <w:t xml:space="preserve"> </w:t>
      </w:r>
      <w:r w:rsidR="00B16752">
        <w:rPr>
          <w:color w:val="000000"/>
          <w:bdr w:val="none" w:sz="0" w:space="0" w:color="auto" w:frame="1"/>
        </w:rPr>
        <w:t xml:space="preserve">idade </w:t>
      </w:r>
      <w:r w:rsidR="00B16752" w:rsidRPr="00B16752">
        <w:rPr>
          <w:color w:val="000000"/>
          <w:bdr w:val="none" w:sz="0" w:space="0" w:color="auto" w:frame="1"/>
        </w:rPr>
        <w:t xml:space="preserve">média </w:t>
      </w:r>
      <w:r w:rsidR="00B16752">
        <w:rPr>
          <w:color w:val="000000"/>
          <w:bdr w:val="none" w:sz="0" w:space="0" w:color="auto" w:frame="1"/>
        </w:rPr>
        <w:t>de</w:t>
      </w:r>
      <w:r w:rsidR="00B16752" w:rsidRPr="00B16752">
        <w:rPr>
          <w:color w:val="000000"/>
          <w:bdr w:val="none" w:sz="0" w:space="0" w:color="auto" w:frame="1"/>
        </w:rPr>
        <w:t xml:space="preserve"> 63,14</w:t>
      </w:r>
      <w:r w:rsidR="00B16752">
        <w:rPr>
          <w:color w:val="000000"/>
          <w:bdr w:val="none" w:sz="0" w:space="0" w:color="auto" w:frame="1"/>
        </w:rPr>
        <w:t>±</w:t>
      </w:r>
      <w:r w:rsidR="00B16752" w:rsidRPr="00B16752">
        <w:rPr>
          <w:color w:val="000000"/>
          <w:bdr w:val="none" w:sz="0" w:space="0" w:color="auto" w:frame="1"/>
        </w:rPr>
        <w:t xml:space="preserve">19,51 anos. </w:t>
      </w:r>
      <w:r w:rsidR="00B16752">
        <w:rPr>
          <w:color w:val="000000"/>
          <w:bdr w:val="none" w:sz="0" w:space="0" w:color="auto" w:frame="1"/>
        </w:rPr>
        <w:t>A</w:t>
      </w:r>
      <w:r w:rsidR="00B16752" w:rsidRPr="00B16752">
        <w:rPr>
          <w:color w:val="000000"/>
          <w:bdr w:val="none" w:sz="0" w:space="0" w:color="auto" w:frame="1"/>
        </w:rPr>
        <w:t xml:space="preserve"> maio</w:t>
      </w:r>
      <w:r w:rsidR="00B16752">
        <w:rPr>
          <w:color w:val="000000"/>
          <w:bdr w:val="none" w:sz="0" w:space="0" w:color="auto" w:frame="1"/>
        </w:rPr>
        <w:t>ria dos pacientes (94,7%</w:t>
      </w:r>
      <w:r w:rsidR="00B16752" w:rsidRPr="00B16752">
        <w:rPr>
          <w:color w:val="000000"/>
          <w:bdr w:val="none" w:sz="0" w:space="0" w:color="auto" w:frame="1"/>
        </w:rPr>
        <w:t>) fez uso de nutrição enteral</w:t>
      </w:r>
      <w:r w:rsidR="00B16752">
        <w:rPr>
          <w:color w:val="000000"/>
          <w:bdr w:val="none" w:sz="0" w:space="0" w:color="auto" w:frame="1"/>
        </w:rPr>
        <w:t xml:space="preserve"> e </w:t>
      </w:r>
      <w:r w:rsidR="00B16752" w:rsidRPr="00B16752">
        <w:rPr>
          <w:color w:val="000000"/>
          <w:bdr w:val="none" w:sz="0" w:space="0" w:color="auto" w:frame="1"/>
        </w:rPr>
        <w:t xml:space="preserve">60% (n=57) apresentaram uma ou mais complicações gastrointestinais relacionadas à </w:t>
      </w:r>
      <w:r w:rsidR="00CE15C9">
        <w:rPr>
          <w:color w:val="000000"/>
          <w:bdr w:val="none" w:sz="0" w:space="0" w:color="auto" w:frame="1"/>
        </w:rPr>
        <w:t>terapia nutricional</w:t>
      </w:r>
      <w:r w:rsidR="00B16752">
        <w:rPr>
          <w:color w:val="000000"/>
          <w:bdr w:val="none" w:sz="0" w:space="0" w:color="auto" w:frame="1"/>
        </w:rPr>
        <w:t xml:space="preserve">. </w:t>
      </w:r>
      <w:r w:rsidR="00B16752" w:rsidRPr="00B16752">
        <w:rPr>
          <w:color w:val="000000"/>
          <w:bdr w:val="none" w:sz="0" w:space="0" w:color="auto" w:frame="1"/>
        </w:rPr>
        <w:t>A estase gástrica foi a complicação gastrointestinal de maior ocorrência acometendo 41,05%</w:t>
      </w:r>
      <w:r w:rsidR="00B16752">
        <w:rPr>
          <w:color w:val="000000"/>
          <w:bdr w:val="none" w:sz="0" w:space="0" w:color="auto" w:frame="1"/>
        </w:rPr>
        <w:t xml:space="preserve"> dos pacientes. </w:t>
      </w:r>
      <w:r w:rsidR="0054531E">
        <w:rPr>
          <w:color w:val="000000"/>
          <w:bdr w:val="none" w:sz="0" w:space="0" w:color="auto" w:frame="1"/>
        </w:rPr>
        <w:t>A</w:t>
      </w:r>
      <w:r w:rsidRPr="00EF3B87">
        <w:rPr>
          <w:color w:val="000000"/>
          <w:bdr w:val="none" w:sz="0" w:space="0" w:color="auto" w:frame="1"/>
        </w:rPr>
        <w:t>s alterações glicêmicas estiveram presentes em 80% dos pacientes analisados</w:t>
      </w:r>
      <w:r w:rsidR="0054531E">
        <w:rPr>
          <w:color w:val="000000"/>
          <w:bdr w:val="none" w:sz="0" w:space="0" w:color="auto" w:frame="1"/>
        </w:rPr>
        <w:t xml:space="preserve">, </w:t>
      </w:r>
      <w:r w:rsidR="0054531E" w:rsidRPr="0054531E">
        <w:rPr>
          <w:color w:val="000000"/>
          <w:bdr w:val="none" w:sz="0" w:space="0" w:color="auto" w:frame="1"/>
        </w:rPr>
        <w:t>sendo a hiperglic</w:t>
      </w:r>
      <w:r w:rsidR="0054531E">
        <w:rPr>
          <w:color w:val="000000"/>
          <w:bdr w:val="none" w:sz="0" w:space="0" w:color="auto" w:frame="1"/>
        </w:rPr>
        <w:t>emia a alteração mais prevalente (47,37%)</w:t>
      </w:r>
      <w:r w:rsidRPr="00EF3B87">
        <w:rPr>
          <w:color w:val="000000"/>
          <w:bdr w:val="none" w:sz="0" w:space="0" w:color="auto" w:frame="1"/>
        </w:rPr>
        <w:t>. O jejum &gt; 24h também f</w:t>
      </w:r>
      <w:bookmarkStart w:id="0" w:name="_GoBack"/>
      <w:bookmarkEnd w:id="0"/>
      <w:r w:rsidRPr="00EF3B87">
        <w:rPr>
          <w:color w:val="000000"/>
          <w:bdr w:val="none" w:sz="0" w:space="0" w:color="auto" w:frame="1"/>
        </w:rPr>
        <w:t>oi um achado relevante</w:t>
      </w:r>
      <w:r w:rsidR="000610BE">
        <w:rPr>
          <w:color w:val="000000"/>
          <w:bdr w:val="none" w:sz="0" w:space="0" w:color="auto" w:frame="1"/>
        </w:rPr>
        <w:t xml:space="preserve"> </w:t>
      </w:r>
      <w:r w:rsidR="000610BE" w:rsidRPr="000610BE">
        <w:rPr>
          <w:color w:val="000000"/>
          <w:bdr w:val="none" w:sz="0" w:space="0" w:color="auto" w:frame="1"/>
        </w:rPr>
        <w:t xml:space="preserve">presente </w:t>
      </w:r>
      <w:r w:rsidR="000610BE">
        <w:rPr>
          <w:color w:val="000000"/>
          <w:bdr w:val="none" w:sz="0" w:space="0" w:color="auto" w:frame="1"/>
        </w:rPr>
        <w:t>em 55,79% dos pacientes (n= 53)</w:t>
      </w:r>
      <w:r w:rsidR="0054531E">
        <w:rPr>
          <w:color w:val="000000"/>
          <w:bdr w:val="none" w:sz="0" w:space="0" w:color="auto" w:frame="1"/>
        </w:rPr>
        <w:t xml:space="preserve"> e frequentemente</w:t>
      </w:r>
      <w:r w:rsidR="0054531E" w:rsidRPr="0054531E">
        <w:rPr>
          <w:color w:val="000000"/>
          <w:bdr w:val="none" w:sz="0" w:space="0" w:color="auto" w:frame="1"/>
        </w:rPr>
        <w:t xml:space="preserve"> estava relacionado à espera por procedimentos ci</w:t>
      </w:r>
      <w:r w:rsidR="0054531E">
        <w:rPr>
          <w:color w:val="000000"/>
          <w:bdr w:val="none" w:sz="0" w:space="0" w:color="auto" w:frame="1"/>
        </w:rPr>
        <w:t>rúrgicos ou exames diagnósticos</w:t>
      </w:r>
      <w:r w:rsidRPr="00EF3B87">
        <w:rPr>
          <w:color w:val="000000"/>
          <w:bdr w:val="none" w:sz="0" w:space="0" w:color="auto" w:frame="1"/>
        </w:rPr>
        <w:t>. Essas complicações e as pausas ou interrupções do suporte nutricional podem impedir que os pacientes recebam a dieta de forma plena, o que por sua vez, pode acarretar em prejuízos ao estado nutricional.</w:t>
      </w:r>
    </w:p>
    <w:p w:rsidR="00CE15C9" w:rsidRDefault="00CE15C9" w:rsidP="002E45EF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B6F5A" w:rsidRPr="00D95DFA" w:rsidRDefault="002E45EF" w:rsidP="00DC404E">
      <w:pPr>
        <w:jc w:val="both"/>
      </w:pPr>
      <w:r w:rsidRPr="002E45EF">
        <w:rPr>
          <w:b/>
          <w:color w:val="000000"/>
          <w:bdr w:val="none" w:sz="0" w:space="0" w:color="auto" w:frame="1"/>
        </w:rPr>
        <w:t>Palavras-chave:</w:t>
      </w:r>
      <w:r w:rsidRPr="002E45EF">
        <w:rPr>
          <w:color w:val="000000"/>
          <w:bdr w:val="none" w:sz="0" w:space="0" w:color="auto" w:frame="1"/>
        </w:rPr>
        <w:t xml:space="preserve"> </w:t>
      </w:r>
      <w:r w:rsidR="00DC404E" w:rsidRPr="00DC404E">
        <w:rPr>
          <w:color w:val="000000"/>
          <w:bdr w:val="none" w:sz="0" w:space="0" w:color="auto" w:frame="1"/>
        </w:rPr>
        <w:t xml:space="preserve">Qualidade da Assistência à Saúde; Protocolos; </w:t>
      </w:r>
      <w:proofErr w:type="gramStart"/>
      <w:r w:rsidR="00DC404E" w:rsidRPr="00DC404E">
        <w:rPr>
          <w:color w:val="000000"/>
          <w:bdr w:val="none" w:sz="0" w:space="0" w:color="auto" w:frame="1"/>
        </w:rPr>
        <w:t>Cuidados</w:t>
      </w:r>
      <w:proofErr w:type="gramEnd"/>
      <w:r w:rsidR="00DC404E" w:rsidRPr="00DC404E">
        <w:rPr>
          <w:color w:val="000000"/>
          <w:bdr w:val="none" w:sz="0" w:space="0" w:color="auto" w:frame="1"/>
        </w:rPr>
        <w:t xml:space="preserve"> críticos; Nutrição enteral.</w:t>
      </w:r>
      <w:r w:rsidR="00085B72">
        <w:rPr>
          <w:color w:val="000000"/>
          <w:bdr w:val="none" w:sz="0" w:space="0" w:color="auto" w:frame="1"/>
        </w:rPr>
        <w:t xml:space="preserve"> </w:t>
      </w:r>
    </w:p>
    <w:sectPr w:rsidR="002B6F5A" w:rsidRPr="00D95DFA" w:rsidSect="00DA25FE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DC7" w:rsidRDefault="00AA2DC7" w:rsidP="00C422FB">
      <w:r>
        <w:separator/>
      </w:r>
    </w:p>
  </w:endnote>
  <w:endnote w:type="continuationSeparator" w:id="0">
    <w:p w:rsidR="00AA2DC7" w:rsidRDefault="00AA2DC7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DC7" w:rsidRDefault="00AA2DC7" w:rsidP="00C422FB">
      <w:r>
        <w:separator/>
      </w:r>
    </w:p>
  </w:footnote>
  <w:footnote w:type="continuationSeparator" w:id="0">
    <w:p w:rsidR="00AA2DC7" w:rsidRDefault="00AA2DC7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02F33"/>
    <w:rsid w:val="000610BE"/>
    <w:rsid w:val="000622B6"/>
    <w:rsid w:val="00085B72"/>
    <w:rsid w:val="000A091F"/>
    <w:rsid w:val="000B5CFC"/>
    <w:rsid w:val="000D3748"/>
    <w:rsid w:val="00107F4B"/>
    <w:rsid w:val="001223C0"/>
    <w:rsid w:val="001D3C8B"/>
    <w:rsid w:val="00216ABD"/>
    <w:rsid w:val="0024504A"/>
    <w:rsid w:val="002B6F5A"/>
    <w:rsid w:val="002E45EF"/>
    <w:rsid w:val="00300882"/>
    <w:rsid w:val="00304D8F"/>
    <w:rsid w:val="003D62EC"/>
    <w:rsid w:val="00411D43"/>
    <w:rsid w:val="00436DB2"/>
    <w:rsid w:val="00443A8E"/>
    <w:rsid w:val="004467FD"/>
    <w:rsid w:val="00473479"/>
    <w:rsid w:val="004F7417"/>
    <w:rsid w:val="00522920"/>
    <w:rsid w:val="00536516"/>
    <w:rsid w:val="0054531E"/>
    <w:rsid w:val="00553DC8"/>
    <w:rsid w:val="00570D0B"/>
    <w:rsid w:val="005B304C"/>
    <w:rsid w:val="005D07B0"/>
    <w:rsid w:val="00604518"/>
    <w:rsid w:val="006869D9"/>
    <w:rsid w:val="006E5692"/>
    <w:rsid w:val="00714114"/>
    <w:rsid w:val="007145B3"/>
    <w:rsid w:val="007235C7"/>
    <w:rsid w:val="00763B9D"/>
    <w:rsid w:val="0079573B"/>
    <w:rsid w:val="0085585E"/>
    <w:rsid w:val="00887009"/>
    <w:rsid w:val="00892BE0"/>
    <w:rsid w:val="008C7EED"/>
    <w:rsid w:val="0094563F"/>
    <w:rsid w:val="00AA2DC7"/>
    <w:rsid w:val="00AD046A"/>
    <w:rsid w:val="00B16752"/>
    <w:rsid w:val="00B5129D"/>
    <w:rsid w:val="00BD30E9"/>
    <w:rsid w:val="00BD4518"/>
    <w:rsid w:val="00BD7E07"/>
    <w:rsid w:val="00BF4E75"/>
    <w:rsid w:val="00C422FB"/>
    <w:rsid w:val="00C80CDA"/>
    <w:rsid w:val="00CD2F2C"/>
    <w:rsid w:val="00CE15C9"/>
    <w:rsid w:val="00D95DFA"/>
    <w:rsid w:val="00D9682F"/>
    <w:rsid w:val="00DA25FE"/>
    <w:rsid w:val="00DC404E"/>
    <w:rsid w:val="00E00B5B"/>
    <w:rsid w:val="00EE2F99"/>
    <w:rsid w:val="00EF3B87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F9657F-3380-4BE1-BE77-AEB23F12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Teresa Cristina Abranches Rosa</cp:lastModifiedBy>
  <cp:revision>6</cp:revision>
  <dcterms:created xsi:type="dcterms:W3CDTF">2018-04-06T14:50:00Z</dcterms:created>
  <dcterms:modified xsi:type="dcterms:W3CDTF">2018-04-06T16:30:00Z</dcterms:modified>
</cp:coreProperties>
</file>