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2">
      <w:pPr>
        <w:spacing w:after="240" w:before="240" w:line="276"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Mostra de Extensão</w:t>
      </w:r>
    </w:p>
    <w:p w:rsidR="00000000" w:rsidDel="00000000" w:rsidP="00000000" w:rsidRDefault="00000000" w:rsidRPr="00000000" w14:paraId="00000003">
      <w:pPr>
        <w:spacing w:after="24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QUIZ INTERATIVO SOBRE TRANSTORNO DO ESPECTRO AUTISTA  E NUTRIÇÃO: UM RELATO DE EXPERIÊNCIA</w:t>
      </w:r>
    </w:p>
    <w:p w:rsidR="00000000" w:rsidDel="00000000" w:rsidP="00000000" w:rsidRDefault="00000000" w:rsidRPr="00000000" w14:paraId="00000004">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José Fernando Abreu Martins Filho</w:t>
      </w:r>
    </w:p>
    <w:p w:rsidR="00000000" w:rsidDel="00000000" w:rsidP="00000000" w:rsidRDefault="00000000" w:rsidRPr="00000000" w14:paraId="00000005">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Acadêmico do Curso Bacharelado em Nutrição,Centro Universitário INTA Unita </w:t>
      </w:r>
      <w:r w:rsidDel="00000000" w:rsidR="00000000" w:rsidRPr="00000000">
        <w:rPr>
          <w:rFonts w:ascii="Times New Roman" w:cs="Times New Roman" w:eastAsia="Times New Roman" w:hAnsi="Times New Roman"/>
          <w:i w:val="1"/>
          <w:sz w:val="24"/>
          <w:szCs w:val="24"/>
          <w:rtl w:val="0"/>
        </w:rPr>
        <w:t xml:space="preserve">Campus </w:t>
      </w:r>
      <w:r w:rsidDel="00000000" w:rsidR="00000000" w:rsidRPr="00000000">
        <w:rPr>
          <w:rFonts w:ascii="Times New Roman" w:cs="Times New Roman" w:eastAsia="Times New Roman" w:hAnsi="Times New Roman"/>
          <w:sz w:val="24"/>
          <w:szCs w:val="24"/>
          <w:rtl w:val="0"/>
        </w:rPr>
        <w:t xml:space="preserve">Itapipoca</w:t>
      </w:r>
    </w:p>
    <w:p w:rsidR="00000000" w:rsidDel="00000000" w:rsidP="00000000" w:rsidRDefault="00000000" w:rsidRPr="00000000" w14:paraId="00000006">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Itapipoca-CE. fernadomartinsfilho@outlook.com</w:t>
      </w:r>
    </w:p>
    <w:p w:rsidR="00000000" w:rsidDel="00000000" w:rsidP="00000000" w:rsidRDefault="00000000" w:rsidRPr="00000000" w14:paraId="00000007">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Carlos Augusto Correia Cunha</w:t>
      </w:r>
    </w:p>
    <w:p w:rsidR="00000000" w:rsidDel="00000000" w:rsidP="00000000" w:rsidRDefault="00000000" w:rsidRPr="00000000" w14:paraId="00000008">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Acadêmico do Curso Bacharelado em Nutrição,Centro Universitário INTA Unita </w:t>
      </w:r>
      <w:r w:rsidDel="00000000" w:rsidR="00000000" w:rsidRPr="00000000">
        <w:rPr>
          <w:rFonts w:ascii="Times New Roman" w:cs="Times New Roman" w:eastAsia="Times New Roman" w:hAnsi="Times New Roman"/>
          <w:i w:val="1"/>
          <w:sz w:val="24"/>
          <w:szCs w:val="24"/>
          <w:rtl w:val="0"/>
        </w:rPr>
        <w:t xml:space="preserve">Campus </w:t>
      </w:r>
      <w:r w:rsidDel="00000000" w:rsidR="00000000" w:rsidRPr="00000000">
        <w:rPr>
          <w:rFonts w:ascii="Times New Roman" w:cs="Times New Roman" w:eastAsia="Times New Roman" w:hAnsi="Times New Roman"/>
          <w:sz w:val="24"/>
          <w:szCs w:val="24"/>
          <w:rtl w:val="0"/>
        </w:rPr>
        <w:t xml:space="preserve">Itapipoca</w:t>
      </w:r>
    </w:p>
    <w:p w:rsidR="00000000" w:rsidDel="00000000" w:rsidP="00000000" w:rsidRDefault="00000000" w:rsidRPr="00000000" w14:paraId="00000009">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Itapipoca-CE. carlinhos_correia83@hotmail.com</w:t>
      </w:r>
    </w:p>
    <w:p w:rsidR="00000000" w:rsidDel="00000000" w:rsidP="00000000" w:rsidRDefault="00000000" w:rsidRPr="00000000" w14:paraId="0000000A">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Yvilla Xavier Rodrigues</w:t>
      </w:r>
    </w:p>
    <w:p w:rsidR="00000000" w:rsidDel="00000000" w:rsidP="00000000" w:rsidRDefault="00000000" w:rsidRPr="00000000" w14:paraId="0000000B">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Acadêmica do Curso Bacharelado em Nutrição,Centro Universitário INTA Unita </w:t>
      </w:r>
      <w:r w:rsidDel="00000000" w:rsidR="00000000" w:rsidRPr="00000000">
        <w:rPr>
          <w:rFonts w:ascii="Times New Roman" w:cs="Times New Roman" w:eastAsia="Times New Roman" w:hAnsi="Times New Roman"/>
          <w:i w:val="1"/>
          <w:sz w:val="24"/>
          <w:szCs w:val="24"/>
          <w:rtl w:val="0"/>
        </w:rPr>
        <w:t xml:space="preserve">Campus </w:t>
      </w:r>
      <w:r w:rsidDel="00000000" w:rsidR="00000000" w:rsidRPr="00000000">
        <w:rPr>
          <w:rFonts w:ascii="Times New Roman" w:cs="Times New Roman" w:eastAsia="Times New Roman" w:hAnsi="Times New Roman"/>
          <w:sz w:val="24"/>
          <w:szCs w:val="24"/>
          <w:rtl w:val="0"/>
        </w:rPr>
        <w:t xml:space="preserve">Itapipoca</w:t>
      </w:r>
    </w:p>
    <w:p w:rsidR="00000000" w:rsidDel="00000000" w:rsidP="00000000" w:rsidRDefault="00000000" w:rsidRPr="00000000" w14:paraId="0000000C">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Itapipoca-CE. yvillaxavier@gmail.com</w:t>
      </w:r>
    </w:p>
    <w:p w:rsidR="00000000" w:rsidDel="00000000" w:rsidP="00000000" w:rsidRDefault="00000000" w:rsidRPr="00000000" w14:paraId="0000000D">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Maria Luemila Alves de Sousa</w:t>
      </w:r>
    </w:p>
    <w:p w:rsidR="00000000" w:rsidDel="00000000" w:rsidP="00000000" w:rsidRDefault="00000000" w:rsidRPr="00000000" w14:paraId="0000000E">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Acadêmica do Curso Bacharelado em Nutrição,Centro Universitário INTA Unita </w:t>
      </w:r>
      <w:r w:rsidDel="00000000" w:rsidR="00000000" w:rsidRPr="00000000">
        <w:rPr>
          <w:rFonts w:ascii="Times New Roman" w:cs="Times New Roman" w:eastAsia="Times New Roman" w:hAnsi="Times New Roman"/>
          <w:i w:val="1"/>
          <w:sz w:val="24"/>
          <w:szCs w:val="24"/>
          <w:rtl w:val="0"/>
        </w:rPr>
        <w:t xml:space="preserve">Campus </w:t>
      </w:r>
      <w:r w:rsidDel="00000000" w:rsidR="00000000" w:rsidRPr="00000000">
        <w:rPr>
          <w:rFonts w:ascii="Times New Roman" w:cs="Times New Roman" w:eastAsia="Times New Roman" w:hAnsi="Times New Roman"/>
          <w:sz w:val="24"/>
          <w:szCs w:val="24"/>
          <w:rtl w:val="0"/>
        </w:rPr>
        <w:t xml:space="preserve">Itapipoca</w:t>
      </w:r>
    </w:p>
    <w:p w:rsidR="00000000" w:rsidDel="00000000" w:rsidP="00000000" w:rsidRDefault="00000000" w:rsidRPr="00000000" w14:paraId="0000000F">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Itapipoca-CE. luemilaalves96@gmail.com</w:t>
      </w:r>
    </w:p>
    <w:p w:rsidR="00000000" w:rsidDel="00000000" w:rsidP="00000000" w:rsidRDefault="00000000" w:rsidRPr="00000000" w14:paraId="00000010">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João Pedro Soares Braga</w:t>
      </w:r>
    </w:p>
    <w:p w:rsidR="00000000" w:rsidDel="00000000" w:rsidP="00000000" w:rsidRDefault="00000000" w:rsidRPr="00000000" w14:paraId="00000011">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Acadêmico do Curso Bacharelado em Nutrição,Centro Universitário INTA Unita </w:t>
      </w:r>
      <w:r w:rsidDel="00000000" w:rsidR="00000000" w:rsidRPr="00000000">
        <w:rPr>
          <w:rFonts w:ascii="Times New Roman" w:cs="Times New Roman" w:eastAsia="Times New Roman" w:hAnsi="Times New Roman"/>
          <w:i w:val="1"/>
          <w:sz w:val="24"/>
          <w:szCs w:val="24"/>
          <w:rtl w:val="0"/>
        </w:rPr>
        <w:t xml:space="preserve">Campus </w:t>
      </w:r>
      <w:r w:rsidDel="00000000" w:rsidR="00000000" w:rsidRPr="00000000">
        <w:rPr>
          <w:rFonts w:ascii="Times New Roman" w:cs="Times New Roman" w:eastAsia="Times New Roman" w:hAnsi="Times New Roman"/>
          <w:sz w:val="24"/>
          <w:szCs w:val="24"/>
          <w:rtl w:val="0"/>
        </w:rPr>
        <w:t xml:space="preserve">Itapipoca</w:t>
      </w:r>
    </w:p>
    <w:p w:rsidR="00000000" w:rsidDel="00000000" w:rsidP="00000000" w:rsidRDefault="00000000" w:rsidRPr="00000000" w14:paraId="00000012">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Itapipoca-CE. joaobraga2210@gmail.com</w:t>
      </w:r>
    </w:p>
    <w:p w:rsidR="00000000" w:rsidDel="00000000" w:rsidP="00000000" w:rsidRDefault="00000000" w:rsidRPr="00000000" w14:paraId="00000013">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Juliana Braga Rodrigues de Castro</w:t>
      </w:r>
    </w:p>
    <w:p w:rsidR="00000000" w:rsidDel="00000000" w:rsidP="00000000" w:rsidRDefault="00000000" w:rsidRPr="00000000" w14:paraId="00000014">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Docente do Curso de Bacharelado em Nutrição do Centro Universitário UNINTA </w:t>
      </w:r>
    </w:p>
    <w:p w:rsidR="00000000" w:rsidDel="00000000" w:rsidP="00000000" w:rsidRDefault="00000000" w:rsidRPr="00000000" w14:paraId="00000015">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Itapipoca-CE. nutricao.itapipoca@uninta.edu.br</w:t>
      </w:r>
    </w:p>
    <w:p w:rsidR="00000000" w:rsidDel="00000000" w:rsidP="00000000" w:rsidRDefault="00000000" w:rsidRPr="00000000" w14:paraId="00000016">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O Transtorno do Espectro Autista (TEA) é uma condição neurológica que afeta a forma como uma pessoa se comunica, interage e percebe o mundo ao seu redor. Uma das características comuns do TEA é a seletividade alimentar, onde as pessoas podem apresentar preferências e aversões alimentares muito específicas. Apesar desses desafios, a nutrição desempenha um papel fundamental no bem-estar geral dos indivíduos com TEA. Uma alimentação saudável e equilibrada pode ajudar a melhorar a saúde física e mental, além de apoiar o desenvolvimento cognitivo e o funcionamento diário. Através de um quiz interativo, teremos a oportunidade de aprender mais sobre o TEA e a importância da nutrição para essa parcela da população. Assim, podemos explorar aspectos relacionados à alimentação de pessoas com TEA e descobrir excelentes dicas para promover uma alimentação adequada.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Apresentar uma ação de educação em saúde que buscou fornecer informações educativas, lúdicas e acessíveis, além de incentivo à reflexão e à conscientização sobre a importância da nutrição no contexto do TEA (Transtorno do Espectro Autista). </w:t>
      </w:r>
      <w:r w:rsidDel="00000000" w:rsidR="00000000" w:rsidRPr="00000000">
        <w:rPr>
          <w:rFonts w:ascii="Times New Roman" w:cs="Times New Roman" w:eastAsia="Times New Roman" w:hAnsi="Times New Roman"/>
          <w:b w:val="1"/>
          <w:sz w:val="24"/>
          <w:szCs w:val="24"/>
          <w:rtl w:val="0"/>
        </w:rPr>
        <w:t xml:space="preserve">Método:</w:t>
      </w:r>
      <w:r w:rsidDel="00000000" w:rsidR="00000000" w:rsidRPr="00000000">
        <w:rPr>
          <w:rFonts w:ascii="Times New Roman" w:cs="Times New Roman" w:eastAsia="Times New Roman" w:hAnsi="Times New Roman"/>
          <w:sz w:val="24"/>
          <w:szCs w:val="24"/>
          <w:rtl w:val="0"/>
        </w:rPr>
        <w:t xml:space="preserve"> Trata-se de um relato de experiência sobre uma ação educativa, realizada por alunos extensionistas do curso de Nutrição do Centro Universitário Inta UNINTA Campus Itapipoca, dos projetos de extensão Uninta na Comunidade e Nutrindo Saberes, no corredor de entrada da instituição, sendo o público alvo a comunidade acadêmica, que buscou apresentar através de uma ação lúdica com um jogo de perguntas, e a utilização de uma roleta com cores variadas, a partir da cor sorteada, liam um cartão com a respectiva cor e liam a pergunta descrita e os extensionistas respondiam e complementavam as respostas. Todas as perguntas eram relacionadas ao TEA, seletividade alimentar e nutrição, previamente elaborados pelos extensionistas. </w:t>
      </w: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Fonts w:ascii="Times New Roman" w:cs="Times New Roman" w:eastAsia="Times New Roman" w:hAnsi="Times New Roman"/>
          <w:sz w:val="24"/>
          <w:szCs w:val="24"/>
          <w:rtl w:val="0"/>
        </w:rPr>
        <w:t xml:space="preserve"> Houve uma boa participação de acadêmicos, de vários cursos da instituição, onde houve uma troca de saberes, garantindo a interdisciplinaridade, fornecendo um maior entendimento sobre o público TEA, como a seletividade alimentar é uma característica comum nessas pessoas, exigindo uma abordagem cuidadosa e interprofissional para promover uma alimentação mais equilibrada e saudável. </w:t>
      </w: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Fonts w:ascii="Times New Roman" w:cs="Times New Roman" w:eastAsia="Times New Roman" w:hAnsi="Times New Roman"/>
          <w:sz w:val="24"/>
          <w:szCs w:val="24"/>
          <w:rtl w:val="0"/>
        </w:rPr>
        <w:t xml:space="preserve">: Essas ações de educação em saúde são importantes, pois permitem uma troca de conteúdos e um aprendizado mútuo de forma interdisciplinar, visando promover a construção de um cuidado integral associando todos os saberes em prol da qualidade de vida dos indivíduos acompanhados, além de promover um processo de integração entre os diversos cursos presentes na Instituição.</w:t>
      </w:r>
    </w:p>
    <w:p w:rsidR="00000000" w:rsidDel="00000000" w:rsidP="00000000" w:rsidRDefault="00000000" w:rsidRPr="00000000" w14:paraId="00000018">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Descritores: </w:t>
      </w:r>
      <w:r w:rsidDel="00000000" w:rsidR="00000000" w:rsidRPr="00000000">
        <w:rPr>
          <w:rFonts w:ascii="Times New Roman" w:cs="Times New Roman" w:eastAsia="Times New Roman" w:hAnsi="Times New Roman"/>
          <w:sz w:val="24"/>
          <w:szCs w:val="24"/>
          <w:rtl w:val="0"/>
        </w:rPr>
        <w:t xml:space="preserve">Transtorno do Espectro Autista; Seletividade Alimentar; Nutrição;</w:t>
      </w:r>
    </w:p>
    <w:p w:rsidR="00000000" w:rsidDel="00000000" w:rsidP="00000000" w:rsidRDefault="00000000" w:rsidRPr="00000000" w14:paraId="00000019">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1A">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 A. EM. </w:t>
      </w:r>
      <w:r w:rsidDel="00000000" w:rsidR="00000000" w:rsidRPr="00000000">
        <w:rPr>
          <w:rFonts w:ascii="Times New Roman" w:cs="Times New Roman" w:eastAsia="Times New Roman" w:hAnsi="Times New Roman"/>
          <w:b w:val="1"/>
          <w:sz w:val="24"/>
          <w:szCs w:val="24"/>
          <w:rtl w:val="0"/>
        </w:rPr>
        <w:t xml:space="preserve">Seletividade alimentar no autismo: dicas de como lidar</w:t>
      </w:r>
      <w:r w:rsidDel="00000000" w:rsidR="00000000" w:rsidRPr="00000000">
        <w:rPr>
          <w:rFonts w:ascii="Times New Roman" w:cs="Times New Roman" w:eastAsia="Times New Roman" w:hAnsi="Times New Roman"/>
          <w:sz w:val="24"/>
          <w:szCs w:val="24"/>
          <w:rtl w:val="0"/>
        </w:rPr>
        <w:t xml:space="preserve">. Disponível em: &lt;https://www.autismoemdia.com.br/blog/seletividade-alimentar-autismo/&gt;. Acesso em: 28 apr. 2024.</w:t>
      </w:r>
    </w:p>
    <w:p w:rsidR="00000000" w:rsidDel="00000000" w:rsidP="00000000" w:rsidRDefault="00000000" w:rsidRPr="00000000" w14:paraId="0000001B">
      <w:pPr>
        <w:spacing w:after="240"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SAMPAIO, A. B. DE M. et al.. Seletividade alimentar: uma abordagem nutricional. </w:t>
      </w:r>
      <w:r w:rsidDel="00000000" w:rsidR="00000000" w:rsidRPr="00000000">
        <w:rPr>
          <w:rFonts w:ascii="Times New Roman" w:cs="Times New Roman" w:eastAsia="Times New Roman" w:hAnsi="Times New Roman"/>
          <w:b w:val="1"/>
          <w:sz w:val="24"/>
          <w:szCs w:val="24"/>
          <w:rtl w:val="0"/>
        </w:rPr>
        <w:t xml:space="preserve">Jornal Brasileiro de Psiquiatria</w:t>
      </w:r>
      <w:r w:rsidDel="00000000" w:rsidR="00000000" w:rsidRPr="00000000">
        <w:rPr>
          <w:rFonts w:ascii="Times New Roman" w:cs="Times New Roman" w:eastAsia="Times New Roman" w:hAnsi="Times New Roman"/>
          <w:sz w:val="24"/>
          <w:szCs w:val="24"/>
          <w:rtl w:val="0"/>
        </w:rPr>
        <w:t xml:space="preserve">, v. 62, n. 2, p. 164–170, abr. 2013.</w:t>
      </w:r>
    </w:p>
    <w:p w:rsidR="00000000" w:rsidDel="00000000" w:rsidP="00000000" w:rsidRDefault="00000000" w:rsidRPr="00000000" w14:paraId="0000001D">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SUETAKE, V. A. </w:t>
      </w:r>
      <w:r w:rsidDel="00000000" w:rsidR="00000000" w:rsidRPr="00000000">
        <w:rPr>
          <w:rFonts w:ascii="Times New Roman" w:cs="Times New Roman" w:eastAsia="Times New Roman" w:hAnsi="Times New Roman"/>
          <w:b w:val="1"/>
          <w:sz w:val="24"/>
          <w:szCs w:val="24"/>
          <w:rtl w:val="0"/>
        </w:rPr>
        <w:t xml:space="preserve">A importância da nutrição na vida de pessoas com autismo</w:t>
      </w:r>
      <w:r w:rsidDel="00000000" w:rsidR="00000000" w:rsidRPr="00000000">
        <w:rPr>
          <w:rFonts w:ascii="Times New Roman" w:cs="Times New Roman" w:eastAsia="Times New Roman" w:hAnsi="Times New Roman"/>
          <w:sz w:val="24"/>
          <w:szCs w:val="24"/>
          <w:rtl w:val="0"/>
        </w:rPr>
        <w:t xml:space="preserve">. Disponível em: &lt;https://farmaciaestrela.com.br/a-importancia-da-nutricao-na-vida-de-pessoas-com-autismo/&gt;. Acesso em: 28 apr. 2024.</w:t>
      </w:r>
    </w:p>
    <w:p w:rsidR="00000000" w:rsidDel="00000000" w:rsidP="00000000" w:rsidRDefault="00000000" w:rsidRPr="00000000" w14:paraId="0000001E">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5" w:top="2269"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-440054</wp:posOffset>
          </wp:positionV>
          <wp:extent cx="7541367" cy="10667385"/>
          <wp:effectExtent b="0" l="0" r="0" t="0"/>
          <wp:wrapNone/>
          <wp:docPr id="1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41367" cy="1066738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853BB"/>
    <w:rPr>
      <w:rFonts w:ascii="Calibri" w:cs="Calibri" w:eastAsia="Calibri" w:hAnsi="Calibri"/>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Refdecomentrio">
    <w:name w:val="annotation reference"/>
    <w:basedOn w:val="Fontepargpadro"/>
    <w:uiPriority w:val="99"/>
    <w:semiHidden w:val="1"/>
    <w:unhideWhenUsed w:val="1"/>
    <w:rsid w:val="006853BB"/>
    <w:rPr>
      <w:sz w:val="16"/>
      <w:szCs w:val="16"/>
    </w:rPr>
  </w:style>
  <w:style w:type="paragraph" w:styleId="Textodecomentrio">
    <w:name w:val="annotation text"/>
    <w:basedOn w:val="Normal"/>
    <w:link w:val="TextodecomentrioChar"/>
    <w:uiPriority w:val="99"/>
    <w:semiHidden w:val="1"/>
    <w:unhideWhenUsed w:val="1"/>
    <w:rsid w:val="006853BB"/>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6853BB"/>
    <w:rPr>
      <w:rFonts w:ascii="Calibri" w:cs="Calibri" w:eastAsia="Calibri" w:hAnsi="Calibri"/>
      <w:sz w:val="20"/>
      <w:szCs w:val="20"/>
      <w:lang w:eastAsia="pt-BR"/>
    </w:rPr>
  </w:style>
  <w:style w:type="paragraph" w:styleId="Textodebalo">
    <w:name w:val="Balloon Text"/>
    <w:basedOn w:val="Normal"/>
    <w:link w:val="TextodebaloChar"/>
    <w:uiPriority w:val="99"/>
    <w:semiHidden w:val="1"/>
    <w:unhideWhenUsed w:val="1"/>
    <w:rsid w:val="006853BB"/>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6853BB"/>
    <w:rPr>
      <w:rFonts w:ascii="Segoe UI" w:cs="Segoe UI" w:eastAsia="Calibri" w:hAnsi="Segoe UI"/>
      <w:sz w:val="18"/>
      <w:szCs w:val="18"/>
      <w:lang w:eastAsia="pt-BR"/>
    </w:rPr>
  </w:style>
  <w:style w:type="paragraph" w:styleId="Cabealho">
    <w:name w:val="header"/>
    <w:basedOn w:val="Normal"/>
    <w:link w:val="CabealhoChar"/>
    <w:uiPriority w:val="99"/>
    <w:unhideWhenUsed w:val="1"/>
    <w:rsid w:val="006853BB"/>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6853BB"/>
    <w:rPr>
      <w:rFonts w:ascii="Calibri" w:cs="Calibri" w:eastAsia="Calibri" w:hAnsi="Calibri"/>
      <w:lang w:eastAsia="pt-BR"/>
    </w:rPr>
  </w:style>
  <w:style w:type="paragraph" w:styleId="Rodap">
    <w:name w:val="footer"/>
    <w:basedOn w:val="Normal"/>
    <w:link w:val="RodapChar"/>
    <w:uiPriority w:val="99"/>
    <w:unhideWhenUsed w:val="1"/>
    <w:rsid w:val="006853BB"/>
    <w:pPr>
      <w:tabs>
        <w:tab w:val="center" w:pos="4252"/>
        <w:tab w:val="right" w:pos="8504"/>
      </w:tabs>
      <w:spacing w:after="0" w:line="240" w:lineRule="auto"/>
    </w:pPr>
  </w:style>
  <w:style w:type="character" w:styleId="RodapChar" w:customStyle="1">
    <w:name w:val="Rodapé Char"/>
    <w:basedOn w:val="Fontepargpadro"/>
    <w:link w:val="Rodap"/>
    <w:uiPriority w:val="99"/>
    <w:rsid w:val="006853BB"/>
    <w:rPr>
      <w:rFonts w:ascii="Calibri" w:cs="Calibri" w:eastAsia="Calibri" w:hAnsi="Calibri"/>
      <w:lang w:eastAsia="pt-BR"/>
    </w:rPr>
  </w:style>
  <w:style w:type="paragraph" w:styleId="Corpodetexto">
    <w:name w:val="Body Text"/>
    <w:basedOn w:val="Normal"/>
    <w:link w:val="CorpodetextoChar"/>
    <w:uiPriority w:val="1"/>
    <w:qFormat w:val="1"/>
    <w:rsid w:val="00BD50DF"/>
    <w:pPr>
      <w:widowControl w:val="0"/>
      <w:autoSpaceDE w:val="0"/>
      <w:autoSpaceDN w:val="0"/>
      <w:spacing w:after="0" w:line="240" w:lineRule="auto"/>
    </w:pPr>
    <w:rPr>
      <w:rFonts w:ascii="Times New Roman" w:cs="Times New Roman" w:eastAsia="Times New Roman" w:hAnsi="Times New Roman"/>
      <w:sz w:val="24"/>
      <w:szCs w:val="24"/>
      <w:lang w:eastAsia="en-US" w:val="pt-PT"/>
    </w:rPr>
  </w:style>
  <w:style w:type="character" w:styleId="CorpodetextoChar" w:customStyle="1">
    <w:name w:val="Corpo de texto Char"/>
    <w:basedOn w:val="Fontepargpadro"/>
    <w:link w:val="Corpodetexto"/>
    <w:uiPriority w:val="1"/>
    <w:rsid w:val="00BD50DF"/>
    <w:rPr>
      <w:rFonts w:ascii="Times New Roman" w:cs="Times New Roman" w:eastAsia="Times New Roman" w:hAnsi="Times New Roman"/>
      <w:sz w:val="24"/>
      <w:szCs w:val="24"/>
      <w:lang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sb164U6jr8g851CvS0EMoWHP3g==">CgMxLjA4AHIhMXA3WEJ5N2NsUkNHWnhjSmNzbDJZay1uZUZLc2QtM0p0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2024-04-04T13:45:00Z</dcterms:created>
  <dc:creator>Aline Ximenes</dc:creator>
</cp:coreProperties>
</file>