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05FE2BB5" w:rsidR="00F65A4D" w:rsidRPr="00B563A7" w:rsidRDefault="00F65A4D" w:rsidP="00B563A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79F" w:rsidRPr="0022779F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22779F">
        <w:rPr>
          <w:rStyle w:val="oypena"/>
          <w:rFonts w:eastAsiaTheme="majorEastAsia"/>
          <w:b/>
          <w:bCs/>
          <w:color w:val="000000"/>
          <w:sz w:val="28"/>
          <w:szCs w:val="28"/>
        </w:rPr>
        <w:t>TE</w:t>
      </w:r>
      <w:r w:rsidR="0022779F" w:rsidRPr="0067708E">
        <w:rPr>
          <w:rStyle w:val="oypena"/>
          <w:rFonts w:eastAsiaTheme="majorEastAsia"/>
          <w:b/>
          <w:bCs/>
          <w:color w:val="000000"/>
          <w:sz w:val="28"/>
          <w:szCs w:val="28"/>
        </w:rPr>
        <w:t>NDÊNCIAS E RESULTADOS DA PROSTATECTOMIA RADICAL ASSISTIDA POR ROBÔ EM POPULAÇÃO COM FRAGILIDADE</w:t>
      </w:r>
    </w:p>
    <w:p w14:paraId="1878059F" w14:textId="21652D50" w:rsidR="0095199E" w:rsidRDefault="0043025E" w:rsidP="0043025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Gabriel Costa de Oliveira Teixeira Álvares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43025E">
          <w:rPr>
            <w:rStyle w:val="Hyperlink"/>
            <w:sz w:val="20"/>
            <w:szCs w:val="20"/>
          </w:rPr>
          <w:t>gabrielcostateixeira7@gmail.com</w:t>
        </w:r>
      </w:hyperlink>
      <w:r w:rsidRPr="0043025E">
        <w:rPr>
          <w:sz w:val="20"/>
          <w:szCs w:val="20"/>
        </w:rPr>
        <w:t>,</w:t>
      </w:r>
      <w:r>
        <w:t xml:space="preserve">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>
        <w:rPr>
          <w:rStyle w:val="oypena"/>
          <w:rFonts w:eastAsiaTheme="majorEastAsia"/>
          <w:color w:val="000000"/>
          <w:sz w:val="20"/>
          <w:szCs w:val="20"/>
        </w:rPr>
        <w:t>(701.698.471-01);</w:t>
      </w:r>
    </w:p>
    <w:p w14:paraId="555FD2CF" w14:textId="2D68CDB0" w:rsidR="000B7CCC" w:rsidRDefault="0043025E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Carolyne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Dias Barra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0C57D1">
          <w:rPr>
            <w:rStyle w:val="Hyperlink"/>
            <w:rFonts w:eastAsiaTheme="majorEastAsia"/>
            <w:sz w:val="20"/>
            <w:szCs w:val="20"/>
          </w:rPr>
          <w:t>c</w:t>
        </w:r>
        <w:r w:rsidRPr="000C57D1">
          <w:rPr>
            <w:rStyle w:val="Hyperlink"/>
            <w:rFonts w:eastAsiaTheme="majorEastAsia"/>
            <w:sz w:val="20"/>
            <w:szCs w:val="20"/>
          </w:rPr>
          <w:t>arolynebarra8@gmail.com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082.110.311-32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13D3FAA0" w:rsidR="00C2307E" w:rsidRDefault="0043025E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Beatriz Ferreira Guimarães 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hyperlink r:id="rId9" w:history="1">
        <w:r w:rsidRPr="000C57D1">
          <w:rPr>
            <w:rStyle w:val="Hyperlink"/>
            <w:rFonts w:eastAsiaTheme="majorEastAsia"/>
            <w:sz w:val="20"/>
            <w:szCs w:val="20"/>
          </w:rPr>
          <w:t>anabeatrizjfg@gmail.com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>
        <w:rPr>
          <w:rStyle w:val="oypena"/>
          <w:rFonts w:eastAsiaTheme="majorEastAsia"/>
          <w:color w:val="000000"/>
          <w:sz w:val="20"/>
          <w:szCs w:val="20"/>
        </w:rPr>
        <w:t>(027.887.811-30);</w:t>
      </w:r>
    </w:p>
    <w:p w14:paraId="0239D0B2" w14:textId="242580B0" w:rsidR="0043025E" w:rsidRDefault="0043025E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Laura Vaz Monteiro Côdo – Universidade Evangélica de Goiás, </w:t>
      </w:r>
      <w:hyperlink r:id="rId10" w:history="1">
        <w:r w:rsidRPr="000C57D1">
          <w:rPr>
            <w:rStyle w:val="Hyperlink"/>
            <w:rFonts w:eastAsiaTheme="majorEastAsia"/>
            <w:sz w:val="20"/>
            <w:szCs w:val="20"/>
          </w:rPr>
          <w:t>lauravazmonteiro@hotmail.com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(073.282.161-40);</w:t>
      </w:r>
    </w:p>
    <w:p w14:paraId="5B75DD1A" w14:textId="31EC5036" w:rsidR="0043025E" w:rsidRPr="0095199E" w:rsidRDefault="0043025E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Olegário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Indemburgo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da Silva Rocha Vidal – Universidade Evangélica de Goiás, </w:t>
      </w:r>
      <w:hyperlink r:id="rId11" w:history="1">
        <w:r w:rsidRPr="000C57D1">
          <w:rPr>
            <w:rStyle w:val="Hyperlink"/>
            <w:rFonts w:eastAsiaTheme="majorEastAsia"/>
            <w:sz w:val="20"/>
            <w:szCs w:val="20"/>
          </w:rPr>
          <w:t>docolegariorocha@gmail.com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(598.243.286-53).</w:t>
      </w:r>
    </w:p>
    <w:p w14:paraId="5C435D55" w14:textId="77777777" w:rsidR="0022779F" w:rsidRDefault="0022779F" w:rsidP="00227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8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67708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67708E">
        <w:rPr>
          <w:rFonts w:ascii="Times New Roman" w:hAnsi="Times New Roman" w:cs="Times New Roman"/>
          <w:sz w:val="24"/>
          <w:szCs w:val="24"/>
        </w:rPr>
        <w:t>A prostatectomia radical assistida por robô (RARP) mostra-se como um tratamento eficaz para o câncer de próstata localizado, demonstrando vantagens em relação à cirurgia aberta. Com o aumento da expectativa de vida, a RARP vem sendo cada vez mais realizada em idosos e pacientes com condições de saúde complexas, o que levanta questões sobre a segurança e os resultados desse procedimento em pessoas mais frágeis.</w:t>
      </w:r>
      <w:r w:rsidRPr="0067708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67708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67708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67708E">
        <w:rPr>
          <w:rFonts w:ascii="Times New Roman" w:hAnsi="Times New Roman" w:cs="Times New Roman"/>
          <w:sz w:val="24"/>
          <w:szCs w:val="24"/>
        </w:rPr>
        <w:t xml:space="preserve">Analisar os resultados cirúrgicos e o desenvolvimento de fragilidades nas diferentes populações submetidas à RARP. </w:t>
      </w:r>
      <w:r w:rsidRPr="0067708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67708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67708E">
        <w:rPr>
          <w:rFonts w:ascii="Times New Roman" w:hAnsi="Times New Roman" w:cs="Times New Roman"/>
          <w:sz w:val="24"/>
          <w:szCs w:val="24"/>
        </w:rPr>
        <w:t xml:space="preserve">Trata-se de uma revisão integrativa de literatura de trabalhos encontrados na base de dados </w:t>
      </w:r>
      <w:proofErr w:type="spellStart"/>
      <w:r w:rsidRPr="0067708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67708E">
        <w:rPr>
          <w:rFonts w:ascii="Times New Roman" w:hAnsi="Times New Roman" w:cs="Times New Roman"/>
          <w:sz w:val="24"/>
          <w:szCs w:val="24"/>
        </w:rPr>
        <w:t xml:space="preserve"> e SCIELO, a partir dos Descritores em Ciências da Saúde (</w:t>
      </w:r>
      <w:proofErr w:type="spellStart"/>
      <w:r w:rsidRPr="0067708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67708E">
        <w:rPr>
          <w:rFonts w:ascii="Times New Roman" w:hAnsi="Times New Roman" w:cs="Times New Roman"/>
          <w:sz w:val="24"/>
          <w:szCs w:val="24"/>
        </w:rPr>
        <w:t>), em português e inglês, “Prostatectomia”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708E">
        <w:rPr>
          <w:rFonts w:ascii="Times New Roman" w:hAnsi="Times New Roman" w:cs="Times New Roman"/>
          <w:sz w:val="24"/>
          <w:szCs w:val="24"/>
        </w:rPr>
        <w:t xml:space="preserve">“Cirurgia Robótica” e “Fragilidade”. </w:t>
      </w:r>
      <w:r w:rsidRPr="0067708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67708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6242A9">
        <w:rPr>
          <w:rFonts w:ascii="Times New Roman" w:hAnsi="Times New Roman" w:cs="Times New Roman"/>
          <w:sz w:val="24"/>
          <w:szCs w:val="24"/>
        </w:rPr>
        <w:t>Nota-se um aumento significativo na idade média e na fragilidade dos pacientes submetidos à RARP entre 2011 e 2019. A proporção de pacientes com fragilidade aumentou de 12,7% para 20,2%,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A9">
        <w:rPr>
          <w:rFonts w:ascii="Times New Roman" w:hAnsi="Times New Roman" w:cs="Times New Roman"/>
          <w:sz w:val="24"/>
          <w:szCs w:val="24"/>
        </w:rPr>
        <w:t xml:space="preserve">enquanto a proporção de pacientes sem fragilidade diminuiu de 45,4% para 39,3%. Apesar desse aumento na fragilidade, as taxas de morbidade (complicações pós-operatórias) e mortalidade (óbito em até 30 dias após a cirurgia) não apresentaram diferenças significativas ao longo do tempo. Observou-se uma redução significativa no tempo operatório médio (de 244 para 213 minutos) e na duração da internação hospitalar (de 3,1 para 2,5 dias). </w:t>
      </w:r>
      <w:r w:rsidRPr="0067708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67708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6242A9">
        <w:rPr>
          <w:rFonts w:ascii="Times New Roman" w:hAnsi="Times New Roman" w:cs="Times New Roman"/>
          <w:sz w:val="24"/>
          <w:szCs w:val="24"/>
        </w:rPr>
        <w:t>Conclui-se que a RARP tem sido realizada com sucesso em pacientes cada vez mais frágeis, sem comprometer a segurança ou os resultados cirúrgicos. Assim, a experiência acumulada dos cirurgiões, o aprimoramento da técnica cirúrgica e o manejo perioperatório otimizado podem ter contribuído para a manutenção de bons resultados nos pacientes. Portanto, esses achados indicam que a RARP pode ser considerada uma opção terapêutica segura e eficaz para o câncer de próstata localizado.</w:t>
      </w:r>
    </w:p>
    <w:p w14:paraId="1F607107" w14:textId="77777777" w:rsidR="0022779F" w:rsidRDefault="0022779F" w:rsidP="0022779F">
      <w:pPr>
        <w:spacing w:line="240" w:lineRule="auto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51DCE9A4" w14:textId="77777777" w:rsidR="0022779F" w:rsidRDefault="0022779F" w:rsidP="00227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6242A9">
        <w:rPr>
          <w:rFonts w:ascii="Times New Roman" w:hAnsi="Times New Roman" w:cs="Times New Roman"/>
          <w:sz w:val="24"/>
          <w:szCs w:val="24"/>
        </w:rPr>
        <w:t>Cirurgia Robótica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42A9">
        <w:rPr>
          <w:rFonts w:ascii="Times New Roman" w:hAnsi="Times New Roman" w:cs="Times New Roman"/>
          <w:sz w:val="24"/>
          <w:szCs w:val="24"/>
        </w:rPr>
        <w:t>Fragilidade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42A9">
        <w:rPr>
          <w:rFonts w:ascii="Times New Roman" w:hAnsi="Times New Roman" w:cs="Times New Roman"/>
          <w:sz w:val="24"/>
          <w:szCs w:val="24"/>
        </w:rPr>
        <w:t>Prostatectomia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268F6FDA" w14:textId="77777777" w:rsidR="00952CD4" w:rsidRPr="00952CD4" w:rsidRDefault="00952CD4" w:rsidP="00952CD4">
      <w:pPr>
        <w:tabs>
          <w:tab w:val="left" w:pos="114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2CD4">
        <w:rPr>
          <w:rFonts w:ascii="Times New Roman" w:hAnsi="Times New Roman" w:cs="Times New Roman"/>
          <w:sz w:val="20"/>
          <w:szCs w:val="20"/>
        </w:rPr>
        <w:t xml:space="preserve">HEIDAR,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Nassib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F. Abou </w:t>
      </w:r>
      <w:r w:rsidRPr="00952CD4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Robotic-assisted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radical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prostatectomy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pushing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boundaries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survey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frailty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nurgical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quality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program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52CD4">
        <w:rPr>
          <w:rFonts w:ascii="Times New Roman" w:hAnsi="Times New Roman" w:cs="Times New Roman"/>
          <w:b/>
          <w:bCs/>
          <w:sz w:val="20"/>
          <w:szCs w:val="20"/>
        </w:rPr>
        <w:t>Ther</w:t>
      </w:r>
      <w:proofErr w:type="spellEnd"/>
      <w:r w:rsidRPr="00952C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b/>
          <w:bCs/>
          <w:sz w:val="20"/>
          <w:szCs w:val="20"/>
        </w:rPr>
        <w:t>Adv</w:t>
      </w:r>
      <w:proofErr w:type="spellEnd"/>
      <w:r w:rsidRPr="00952C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b/>
          <w:bCs/>
          <w:sz w:val="20"/>
          <w:szCs w:val="20"/>
        </w:rPr>
        <w:t>Urol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>, v. 15, p. 1-8, 2023.</w:t>
      </w:r>
    </w:p>
    <w:p w14:paraId="5BB11033" w14:textId="1B2E4459" w:rsidR="0086151B" w:rsidRPr="00952CD4" w:rsidRDefault="006D57A7" w:rsidP="00952CD4">
      <w:pPr>
        <w:tabs>
          <w:tab w:val="left" w:pos="114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2CD4">
        <w:rPr>
          <w:rFonts w:ascii="Times New Roman" w:hAnsi="Times New Roman" w:cs="Times New Roman"/>
          <w:sz w:val="20"/>
          <w:szCs w:val="20"/>
        </w:rPr>
        <w:t xml:space="preserve">KAUFFMAN, Eric C. </w:t>
      </w:r>
      <w:r w:rsidRPr="00952CD4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robotic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assisted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laparoscopic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radical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prostatectomy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intraoperative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levels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câncer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circulating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tumor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cells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. </w:t>
      </w:r>
      <w:r w:rsidR="004E6322" w:rsidRPr="00952CD4">
        <w:rPr>
          <w:rFonts w:ascii="Times New Roman" w:hAnsi="Times New Roman" w:cs="Times New Roman"/>
          <w:b/>
          <w:bCs/>
          <w:sz w:val="20"/>
          <w:szCs w:val="20"/>
        </w:rPr>
        <w:t xml:space="preserve">J </w:t>
      </w:r>
      <w:proofErr w:type="spellStart"/>
      <w:r w:rsidR="004E6322" w:rsidRPr="00952CD4">
        <w:rPr>
          <w:rFonts w:ascii="Times New Roman" w:hAnsi="Times New Roman" w:cs="Times New Roman"/>
          <w:b/>
          <w:bCs/>
          <w:sz w:val="20"/>
          <w:szCs w:val="20"/>
        </w:rPr>
        <w:t>Urol</w:t>
      </w:r>
      <w:proofErr w:type="spellEnd"/>
      <w:r w:rsidR="004E6322" w:rsidRPr="00952CD4">
        <w:rPr>
          <w:rFonts w:ascii="Times New Roman" w:hAnsi="Times New Roman" w:cs="Times New Roman"/>
          <w:sz w:val="20"/>
          <w:szCs w:val="20"/>
        </w:rPr>
        <w:t>, n. 195, v. 4, p. 1136-1142, 2016.</w:t>
      </w:r>
    </w:p>
    <w:p w14:paraId="3D964A12" w14:textId="77777777" w:rsidR="00952CD4" w:rsidRPr="00952CD4" w:rsidRDefault="00952CD4" w:rsidP="00952CD4">
      <w:pPr>
        <w:tabs>
          <w:tab w:val="left" w:pos="114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2CD4">
        <w:rPr>
          <w:rFonts w:ascii="Times New Roman" w:hAnsi="Times New Roman" w:cs="Times New Roman"/>
          <w:sz w:val="20"/>
          <w:szCs w:val="20"/>
        </w:rPr>
        <w:t xml:space="preserve">KODAMA,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Hirotake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r w:rsidRPr="00952CD4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frailty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comorbidity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contraindication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localized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câncer (FRART-PC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952CD4">
        <w:rPr>
          <w:rFonts w:ascii="Times New Roman" w:hAnsi="Times New Roman" w:cs="Times New Roman"/>
          <w:b/>
          <w:bCs/>
          <w:sz w:val="20"/>
          <w:szCs w:val="20"/>
        </w:rPr>
        <w:t>Urol</w:t>
      </w:r>
      <w:proofErr w:type="spellEnd"/>
      <w:r w:rsidRPr="00952C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b/>
          <w:bCs/>
          <w:sz w:val="20"/>
          <w:szCs w:val="20"/>
        </w:rPr>
        <w:t>Oncol</w:t>
      </w:r>
      <w:proofErr w:type="spellEnd"/>
      <w:r w:rsidRPr="00952CD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52CD4">
        <w:rPr>
          <w:rFonts w:ascii="Times New Roman" w:hAnsi="Times New Roman" w:cs="Times New Roman"/>
          <w:sz w:val="20"/>
          <w:szCs w:val="20"/>
        </w:rPr>
        <w:t>, n. 39, v. 3, 2021.</w:t>
      </w:r>
    </w:p>
    <w:p w14:paraId="0F0542C7" w14:textId="11B39DBB" w:rsidR="004E6322" w:rsidRPr="00952CD4" w:rsidRDefault="004E6322" w:rsidP="00952CD4">
      <w:pPr>
        <w:tabs>
          <w:tab w:val="left" w:pos="114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2CD4">
        <w:rPr>
          <w:rFonts w:ascii="Times New Roman" w:hAnsi="Times New Roman" w:cs="Times New Roman"/>
          <w:sz w:val="20"/>
          <w:szCs w:val="20"/>
        </w:rPr>
        <w:t xml:space="preserve">NAKANE,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Akihiro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r w:rsidRPr="00952CD4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early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urinary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continence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recovery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robotic-assisted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radicl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prostatectomy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postoperative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pelvic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anatomy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features: a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retrospective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review. </w:t>
      </w:r>
      <w:r w:rsidRPr="00952CD4">
        <w:rPr>
          <w:rFonts w:ascii="Times New Roman" w:hAnsi="Times New Roman" w:cs="Times New Roman"/>
          <w:b/>
          <w:bCs/>
          <w:sz w:val="20"/>
          <w:szCs w:val="20"/>
        </w:rPr>
        <w:t xml:space="preserve">BMC </w:t>
      </w:r>
      <w:proofErr w:type="spellStart"/>
      <w:r w:rsidRPr="00952CD4">
        <w:rPr>
          <w:rFonts w:ascii="Times New Roman" w:hAnsi="Times New Roman" w:cs="Times New Roman"/>
          <w:b/>
          <w:bCs/>
          <w:sz w:val="20"/>
          <w:szCs w:val="20"/>
        </w:rPr>
        <w:t>Urology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>, n. 19, v. 87, 2019.</w:t>
      </w:r>
    </w:p>
    <w:p w14:paraId="67D0BFB2" w14:textId="070A7861" w:rsidR="004E6322" w:rsidRPr="00952CD4" w:rsidRDefault="004E6322" w:rsidP="00952CD4">
      <w:pPr>
        <w:tabs>
          <w:tab w:val="left" w:pos="114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2CD4">
        <w:rPr>
          <w:rFonts w:ascii="Times New Roman" w:hAnsi="Times New Roman" w:cs="Times New Roman"/>
          <w:sz w:val="20"/>
          <w:szCs w:val="20"/>
        </w:rPr>
        <w:t xml:space="preserve">TOGASHI, Kyo </w:t>
      </w:r>
      <w:r w:rsidRPr="00952CD4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952CD4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frailty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quality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life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urinary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symptoms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robot-assisted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radical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prostatectomy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: a longitudinal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 (FRARP-QL </w:t>
      </w:r>
      <w:proofErr w:type="spellStart"/>
      <w:r w:rsidRPr="00952CD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952CD4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952CD4">
        <w:rPr>
          <w:rFonts w:ascii="Times New Roman" w:hAnsi="Times New Roman" w:cs="Times New Roman"/>
          <w:b/>
          <w:bCs/>
          <w:sz w:val="20"/>
          <w:szCs w:val="20"/>
        </w:rPr>
        <w:t>Urol</w:t>
      </w:r>
      <w:proofErr w:type="spellEnd"/>
      <w:r w:rsidRPr="00952C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52CD4">
        <w:rPr>
          <w:rFonts w:ascii="Times New Roman" w:hAnsi="Times New Roman" w:cs="Times New Roman"/>
          <w:b/>
          <w:bCs/>
          <w:sz w:val="20"/>
          <w:szCs w:val="20"/>
        </w:rPr>
        <w:t>Oncol</w:t>
      </w:r>
      <w:proofErr w:type="spellEnd"/>
      <w:r w:rsidRPr="00952CD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52CD4">
        <w:rPr>
          <w:rFonts w:ascii="Times New Roman" w:hAnsi="Times New Roman" w:cs="Times New Roman"/>
          <w:sz w:val="20"/>
          <w:szCs w:val="20"/>
        </w:rPr>
        <w:t>, n. 39, v. 3, 2021.</w:t>
      </w: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CA6A" w14:textId="77777777" w:rsidR="00A50069" w:rsidRDefault="00A50069" w:rsidP="00F65A4D">
      <w:pPr>
        <w:spacing w:after="0" w:line="240" w:lineRule="auto"/>
      </w:pPr>
      <w:r>
        <w:separator/>
      </w:r>
    </w:p>
  </w:endnote>
  <w:endnote w:type="continuationSeparator" w:id="0">
    <w:p w14:paraId="78406C60" w14:textId="77777777" w:rsidR="00A50069" w:rsidRDefault="00A50069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D144" w14:textId="77777777" w:rsidR="00A50069" w:rsidRDefault="00A50069" w:rsidP="00F65A4D">
      <w:pPr>
        <w:spacing w:after="0" w:line="240" w:lineRule="auto"/>
      </w:pPr>
      <w:r>
        <w:separator/>
      </w:r>
    </w:p>
  </w:footnote>
  <w:footnote w:type="continuationSeparator" w:id="0">
    <w:p w14:paraId="18291370" w14:textId="77777777" w:rsidR="00A50069" w:rsidRDefault="00A50069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2779F"/>
    <w:rsid w:val="0025714E"/>
    <w:rsid w:val="0029122E"/>
    <w:rsid w:val="002B0246"/>
    <w:rsid w:val="003A1923"/>
    <w:rsid w:val="0043025E"/>
    <w:rsid w:val="004409FC"/>
    <w:rsid w:val="004428B6"/>
    <w:rsid w:val="004737CC"/>
    <w:rsid w:val="0049426E"/>
    <w:rsid w:val="004E6322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6D57A7"/>
    <w:rsid w:val="0084760F"/>
    <w:rsid w:val="0086151B"/>
    <w:rsid w:val="008B7D47"/>
    <w:rsid w:val="009020E3"/>
    <w:rsid w:val="0095199E"/>
    <w:rsid w:val="00952CD4"/>
    <w:rsid w:val="00A0680A"/>
    <w:rsid w:val="00A33748"/>
    <w:rsid w:val="00A50069"/>
    <w:rsid w:val="00A841FE"/>
    <w:rsid w:val="00AB6577"/>
    <w:rsid w:val="00AE1048"/>
    <w:rsid w:val="00B563A7"/>
    <w:rsid w:val="00BB3DB0"/>
    <w:rsid w:val="00BD6FBA"/>
    <w:rsid w:val="00BE4B82"/>
    <w:rsid w:val="00C2307E"/>
    <w:rsid w:val="00C53C6C"/>
    <w:rsid w:val="00C9000A"/>
    <w:rsid w:val="00E52282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ebarra8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brielcostateixeira7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ocolegariorocha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auravazmonteiro@hot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nabeatrizjfg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Laura Côdo</cp:lastModifiedBy>
  <cp:revision>3</cp:revision>
  <dcterms:created xsi:type="dcterms:W3CDTF">2024-08-05T02:07:00Z</dcterms:created>
  <dcterms:modified xsi:type="dcterms:W3CDTF">2024-08-05T02:09:00Z</dcterms:modified>
</cp:coreProperties>
</file>