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BBA71" w14:textId="77777777" w:rsidR="00713356" w:rsidRDefault="004C4A45" w:rsidP="00713356">
      <w:pPr>
        <w:pStyle w:val="cvgsua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69C6E78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D496E" w14:textId="1C3EC657" w:rsidR="00713356" w:rsidRPr="00713356" w:rsidRDefault="00713356" w:rsidP="00713356">
      <w:pPr>
        <w:pStyle w:val="cvgsua"/>
        <w:spacing w:line="360" w:lineRule="auto"/>
        <w:jc w:val="center"/>
        <w:rPr>
          <w:rFonts w:eastAsiaTheme="majorEastAsia"/>
          <w:color w:val="000000"/>
        </w:rPr>
      </w:pPr>
      <w:r w:rsidRPr="00713356">
        <w:rPr>
          <w:b/>
          <w:bCs/>
          <w:color w:val="000000"/>
          <w:sz w:val="28"/>
          <w:szCs w:val="28"/>
        </w:rPr>
        <w:t>POTENCIAL TERAPÊUTICO DE CANABINOIDES EM TRANSTORNOS DE DOR CRÔNICA</w:t>
      </w:r>
    </w:p>
    <w:p w14:paraId="3C9577FE" w14:textId="145D9338" w:rsidR="00713356" w:rsidRPr="00297A8C" w:rsidRDefault="00713356" w:rsidP="00713356">
      <w:pPr>
        <w:pStyle w:val="NormalWeb"/>
        <w:spacing w:before="277" w:beforeAutospacing="0" w:after="0" w:afterAutospacing="0"/>
        <w:ind w:left="1" w:right="-3" w:firstLine="3"/>
        <w:jc w:val="both"/>
        <w:rPr>
          <w:bCs/>
          <w:sz w:val="22"/>
          <w:szCs w:val="22"/>
        </w:rPr>
      </w:pPr>
      <w:r w:rsidRPr="00297A8C">
        <w:rPr>
          <w:b/>
          <w:bCs/>
          <w:sz w:val="22"/>
          <w:szCs w:val="22"/>
        </w:rPr>
        <w:t>Introdução:</w:t>
      </w:r>
      <w:r w:rsidRPr="00297A8C">
        <w:rPr>
          <w:bCs/>
          <w:sz w:val="22"/>
          <w:szCs w:val="22"/>
        </w:rPr>
        <w:t xml:space="preserve"> A </w:t>
      </w:r>
      <w:proofErr w:type="spellStart"/>
      <w:r w:rsidRPr="00297A8C">
        <w:rPr>
          <w:bCs/>
          <w:sz w:val="22"/>
          <w:szCs w:val="22"/>
        </w:rPr>
        <w:t>cannabis</w:t>
      </w:r>
      <w:proofErr w:type="spellEnd"/>
      <w:r w:rsidRPr="00297A8C">
        <w:rPr>
          <w:bCs/>
          <w:sz w:val="22"/>
          <w:szCs w:val="22"/>
        </w:rPr>
        <w:t xml:space="preserve"> é uma planta milenar, cultivada por muitos povos e utilizada na medicina, indústria, rituais religiosos e recreativamente – principal motivo pelo qual seu uso foi limitado e reprimido em muitas sociedades. A dor crônica é um problema de magnitude global e seu tratamento ainda é limitado e muitas vezes ineficaz, além de perigoso, já que muitos pacientes recorrem a analgésicos </w:t>
      </w:r>
      <w:proofErr w:type="spellStart"/>
      <w:r w:rsidRPr="00297A8C">
        <w:rPr>
          <w:bCs/>
          <w:sz w:val="22"/>
          <w:szCs w:val="22"/>
        </w:rPr>
        <w:t>opióides</w:t>
      </w:r>
      <w:proofErr w:type="spellEnd"/>
      <w:r w:rsidRPr="00297A8C">
        <w:rPr>
          <w:bCs/>
          <w:sz w:val="22"/>
          <w:szCs w:val="22"/>
        </w:rPr>
        <w:t>, por exemplo – medicamentos com alto risco de dependência e muitos efeitos adversos.</w:t>
      </w:r>
      <w:r>
        <w:rPr>
          <w:b/>
          <w:bCs/>
          <w:sz w:val="22"/>
          <w:szCs w:val="22"/>
        </w:rPr>
        <w:t xml:space="preserve"> </w:t>
      </w:r>
      <w:r w:rsidRPr="00713356">
        <w:rPr>
          <w:bCs/>
          <w:sz w:val="22"/>
          <w:szCs w:val="22"/>
        </w:rPr>
        <w:t xml:space="preserve">Dessa forma, as evidências têm revelado um papel importante sobre o uso da </w:t>
      </w:r>
      <w:proofErr w:type="spellStart"/>
      <w:r w:rsidRPr="00713356">
        <w:rPr>
          <w:bCs/>
          <w:sz w:val="22"/>
          <w:szCs w:val="22"/>
        </w:rPr>
        <w:t>cannabis</w:t>
      </w:r>
      <w:proofErr w:type="spellEnd"/>
      <w:r w:rsidRPr="00713356">
        <w:rPr>
          <w:bCs/>
          <w:sz w:val="22"/>
          <w:szCs w:val="22"/>
        </w:rPr>
        <w:t xml:space="preserve"> medicinal e da interação do sistema </w:t>
      </w:r>
      <w:proofErr w:type="spellStart"/>
      <w:r w:rsidRPr="00713356">
        <w:rPr>
          <w:bCs/>
          <w:sz w:val="22"/>
          <w:szCs w:val="22"/>
        </w:rPr>
        <w:t>endocanabinoide</w:t>
      </w:r>
      <w:proofErr w:type="spellEnd"/>
      <w:r w:rsidRPr="00713356">
        <w:rPr>
          <w:bCs/>
          <w:sz w:val="22"/>
          <w:szCs w:val="22"/>
        </w:rPr>
        <w:t xml:space="preserve"> com outros fármacos para o tratamento de dor crônica</w:t>
      </w:r>
      <w:r>
        <w:rPr>
          <w:bCs/>
          <w:sz w:val="22"/>
          <w:szCs w:val="22"/>
        </w:rPr>
        <w:t>.</w:t>
      </w:r>
      <w:r w:rsidRPr="00713356">
        <w:rPr>
          <w:bCs/>
          <w:sz w:val="22"/>
          <w:szCs w:val="22"/>
        </w:rPr>
        <w:t xml:space="preserve"> </w:t>
      </w:r>
      <w:r w:rsidRPr="00297A8C">
        <w:rPr>
          <w:b/>
          <w:bCs/>
          <w:sz w:val="22"/>
          <w:szCs w:val="22"/>
        </w:rPr>
        <w:t xml:space="preserve">Objetivo: </w:t>
      </w:r>
      <w:r w:rsidRPr="00297A8C">
        <w:rPr>
          <w:bCs/>
          <w:sz w:val="22"/>
          <w:szCs w:val="22"/>
        </w:rPr>
        <w:t xml:space="preserve">Analisar o potencial terapêutico da </w:t>
      </w:r>
      <w:proofErr w:type="spellStart"/>
      <w:r w:rsidRPr="00297A8C">
        <w:rPr>
          <w:bCs/>
          <w:sz w:val="22"/>
          <w:szCs w:val="22"/>
        </w:rPr>
        <w:t>cannabis</w:t>
      </w:r>
      <w:proofErr w:type="spellEnd"/>
      <w:r w:rsidRPr="00297A8C">
        <w:rPr>
          <w:bCs/>
          <w:sz w:val="22"/>
          <w:szCs w:val="22"/>
        </w:rPr>
        <w:t xml:space="preserve"> medicinal no tratamento e alívio da dor crônica.  </w:t>
      </w:r>
      <w:r w:rsidRPr="00297A8C">
        <w:rPr>
          <w:b/>
          <w:bCs/>
          <w:sz w:val="22"/>
          <w:szCs w:val="22"/>
        </w:rPr>
        <w:t xml:space="preserve">Metodologia: </w:t>
      </w:r>
      <w:r w:rsidRPr="00297A8C">
        <w:rPr>
          <w:bCs/>
          <w:sz w:val="22"/>
          <w:szCs w:val="22"/>
        </w:rPr>
        <w:t xml:space="preserve">Trata-se de uma revisão de literatura, buscando artigos publicados nos últimos 5 anos nas bases de dados </w:t>
      </w:r>
      <w:proofErr w:type="spellStart"/>
      <w:r w:rsidRPr="00297A8C">
        <w:rPr>
          <w:bCs/>
          <w:sz w:val="22"/>
          <w:szCs w:val="22"/>
        </w:rPr>
        <w:t>SciELO</w:t>
      </w:r>
      <w:proofErr w:type="spellEnd"/>
      <w:r w:rsidRPr="00297A8C">
        <w:rPr>
          <w:bCs/>
          <w:sz w:val="22"/>
          <w:szCs w:val="22"/>
        </w:rPr>
        <w:t xml:space="preserve"> e</w:t>
      </w:r>
      <w:r w:rsidR="00034D75">
        <w:rPr>
          <w:bCs/>
          <w:sz w:val="22"/>
          <w:szCs w:val="22"/>
        </w:rPr>
        <w:t xml:space="preserve"> BVS, utilizando os descritores: dor crônica, </w:t>
      </w:r>
      <w:proofErr w:type="spellStart"/>
      <w:r w:rsidR="00034D75">
        <w:rPr>
          <w:bCs/>
          <w:sz w:val="22"/>
          <w:szCs w:val="22"/>
        </w:rPr>
        <w:t>canabinoides</w:t>
      </w:r>
      <w:proofErr w:type="spellEnd"/>
      <w:r w:rsidR="00034D75">
        <w:rPr>
          <w:bCs/>
          <w:sz w:val="22"/>
          <w:szCs w:val="22"/>
        </w:rPr>
        <w:t>, usos terapêuticos</w:t>
      </w:r>
      <w:r w:rsidRPr="00297A8C">
        <w:rPr>
          <w:bCs/>
          <w:sz w:val="22"/>
          <w:szCs w:val="22"/>
        </w:rPr>
        <w:t xml:space="preserve">. Foram usados </w:t>
      </w:r>
      <w:r w:rsidR="00034D75">
        <w:rPr>
          <w:bCs/>
          <w:sz w:val="22"/>
          <w:szCs w:val="22"/>
        </w:rPr>
        <w:t>3 artigos em português e uma tese de mestrado para esse trabalho</w:t>
      </w:r>
      <w:r w:rsidRPr="00297A8C">
        <w:rPr>
          <w:bCs/>
          <w:sz w:val="22"/>
          <w:szCs w:val="22"/>
        </w:rPr>
        <w:t xml:space="preserve">. </w:t>
      </w:r>
      <w:r w:rsidRPr="00297A8C">
        <w:rPr>
          <w:b/>
          <w:bCs/>
          <w:sz w:val="22"/>
          <w:szCs w:val="22"/>
        </w:rPr>
        <w:t>Resultados e Discussão</w:t>
      </w:r>
      <w:r w:rsidR="00034D75">
        <w:rPr>
          <w:b/>
          <w:bCs/>
          <w:sz w:val="22"/>
          <w:szCs w:val="22"/>
        </w:rPr>
        <w:t>:</w:t>
      </w:r>
      <w:r w:rsidRPr="00297A8C">
        <w:rPr>
          <w:sz w:val="22"/>
          <w:szCs w:val="22"/>
        </w:rPr>
        <w:t xml:space="preserve"> A </w:t>
      </w:r>
      <w:proofErr w:type="spellStart"/>
      <w:r w:rsidRPr="00297A8C">
        <w:rPr>
          <w:sz w:val="22"/>
          <w:szCs w:val="22"/>
        </w:rPr>
        <w:t>Cannabis</w:t>
      </w:r>
      <w:proofErr w:type="spellEnd"/>
      <w:r w:rsidRPr="00297A8C">
        <w:rPr>
          <w:sz w:val="22"/>
          <w:szCs w:val="22"/>
        </w:rPr>
        <w:t xml:space="preserve"> sativa L. possui mais de 500 compostos, dos quais mais de 100 são </w:t>
      </w:r>
      <w:proofErr w:type="spellStart"/>
      <w:r w:rsidRPr="00297A8C">
        <w:rPr>
          <w:sz w:val="22"/>
          <w:szCs w:val="22"/>
        </w:rPr>
        <w:t>canabinoides</w:t>
      </w:r>
      <w:proofErr w:type="spellEnd"/>
      <w:r w:rsidRPr="00297A8C">
        <w:rPr>
          <w:sz w:val="22"/>
          <w:szCs w:val="22"/>
        </w:rPr>
        <w:t xml:space="preserve">, destacando-se o THC, CBD e CBN, presentes nos medicamentos existentes e que atuam no sistema </w:t>
      </w:r>
      <w:proofErr w:type="spellStart"/>
      <w:r w:rsidRPr="00297A8C">
        <w:rPr>
          <w:sz w:val="22"/>
          <w:szCs w:val="22"/>
        </w:rPr>
        <w:t>endocanabinoide</w:t>
      </w:r>
      <w:proofErr w:type="spellEnd"/>
      <w:r w:rsidRPr="00297A8C">
        <w:rPr>
          <w:sz w:val="22"/>
          <w:szCs w:val="22"/>
        </w:rPr>
        <w:t>, o qual tem receptores amplamente distribuídos no organismo e responsáveis por várias funções fisiológicas. Parte da literatura sugere que, nos estudos realizados com esses compostos, há considerável melhora analgésica tanto na crise quanto como prevenção a longo prazo, além de melhoria no sono e na qualidade de vida e diminuição da incapacidade. Outra parte da literatura discorda, quando traz que essa melhora não é tão relevante clinicam</w:t>
      </w:r>
      <w:r w:rsidR="000976D2">
        <w:rPr>
          <w:sz w:val="22"/>
          <w:szCs w:val="22"/>
        </w:rPr>
        <w:t xml:space="preserve">ente, sendo apenas temporária, além de </w:t>
      </w:r>
      <w:r w:rsidRPr="00297A8C">
        <w:rPr>
          <w:sz w:val="22"/>
          <w:szCs w:val="22"/>
        </w:rPr>
        <w:t xml:space="preserve">os riscos superam os benefícios, principalmente no viés psiquiátrico e cognitivo dos pacientes. </w:t>
      </w:r>
      <w:r w:rsidRPr="00297A8C">
        <w:rPr>
          <w:b/>
          <w:bCs/>
          <w:sz w:val="22"/>
          <w:szCs w:val="22"/>
        </w:rPr>
        <w:t xml:space="preserve">Considerações finais: </w:t>
      </w:r>
      <w:r w:rsidRPr="00297A8C">
        <w:rPr>
          <w:bCs/>
          <w:sz w:val="22"/>
          <w:szCs w:val="22"/>
        </w:rPr>
        <w:t xml:space="preserve">Portanto, pode-se inferir que o uso terapêutico da </w:t>
      </w:r>
      <w:proofErr w:type="spellStart"/>
      <w:r w:rsidRPr="00297A8C">
        <w:rPr>
          <w:bCs/>
          <w:sz w:val="22"/>
          <w:szCs w:val="22"/>
        </w:rPr>
        <w:t>cannabis</w:t>
      </w:r>
      <w:proofErr w:type="spellEnd"/>
      <w:r w:rsidRPr="00297A8C">
        <w:rPr>
          <w:bCs/>
          <w:sz w:val="22"/>
          <w:szCs w:val="22"/>
        </w:rPr>
        <w:t xml:space="preserve"> no tratamento da dor crônica ainda é controverso, exigindo mais pesquisa e investigação, </w:t>
      </w:r>
      <w:r w:rsidR="000976D2">
        <w:rPr>
          <w:bCs/>
          <w:sz w:val="22"/>
          <w:szCs w:val="22"/>
        </w:rPr>
        <w:t>apesar de já apresentar</w:t>
      </w:r>
      <w:r w:rsidRPr="00297A8C">
        <w:rPr>
          <w:bCs/>
          <w:sz w:val="22"/>
          <w:szCs w:val="22"/>
        </w:rPr>
        <w:t xml:space="preserve"> resultados promissores que podem melhorar a vida de muitas</w:t>
      </w:r>
      <w:r w:rsidR="000976D2">
        <w:rPr>
          <w:bCs/>
          <w:sz w:val="22"/>
          <w:szCs w:val="22"/>
        </w:rPr>
        <w:t xml:space="preserve"> pessoas que sofrem diariamente com dor crônica.</w:t>
      </w:r>
      <w:bookmarkStart w:id="0" w:name="_GoBack"/>
      <w:bookmarkEnd w:id="0"/>
      <w:r w:rsidRPr="00297A8C">
        <w:rPr>
          <w:bCs/>
          <w:sz w:val="22"/>
          <w:szCs w:val="22"/>
        </w:rPr>
        <w:t xml:space="preserve"> </w:t>
      </w:r>
    </w:p>
    <w:p w14:paraId="4D2929AF" w14:textId="77777777" w:rsidR="00713356" w:rsidRPr="00297A8C" w:rsidRDefault="00713356" w:rsidP="00713356">
      <w:pPr>
        <w:pStyle w:val="NormalWeb"/>
        <w:spacing w:before="283" w:beforeAutospacing="0" w:after="0" w:afterAutospacing="0"/>
        <w:ind w:left="4"/>
        <w:jc w:val="both"/>
        <w:rPr>
          <w:sz w:val="22"/>
          <w:szCs w:val="22"/>
        </w:rPr>
      </w:pPr>
      <w:r w:rsidRPr="00297A8C">
        <w:rPr>
          <w:b/>
          <w:bCs/>
          <w:sz w:val="22"/>
          <w:szCs w:val="22"/>
        </w:rPr>
        <w:t xml:space="preserve">Palavras-chave: </w:t>
      </w:r>
      <w:r w:rsidRPr="00297A8C">
        <w:rPr>
          <w:sz w:val="22"/>
          <w:szCs w:val="22"/>
        </w:rPr>
        <w:t xml:space="preserve">dor crônica; </w:t>
      </w:r>
      <w:proofErr w:type="spellStart"/>
      <w:r w:rsidRPr="00297A8C">
        <w:rPr>
          <w:sz w:val="22"/>
          <w:szCs w:val="22"/>
        </w:rPr>
        <w:t>canabinoides</w:t>
      </w:r>
      <w:proofErr w:type="spellEnd"/>
      <w:r w:rsidRPr="00297A8C">
        <w:rPr>
          <w:sz w:val="22"/>
          <w:szCs w:val="22"/>
        </w:rPr>
        <w:t>; usos terapêuticos;</w:t>
      </w:r>
    </w:p>
    <w:p w14:paraId="671326B0" w14:textId="6E1F6274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color w:val="000000"/>
        </w:rPr>
        <w:t>.</w:t>
      </w:r>
    </w:p>
    <w:p w14:paraId="6F5B0A30" w14:textId="12A2B85E" w:rsidR="00713356" w:rsidRDefault="00713356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787BB67" w14:textId="77777777" w:rsidR="00713356" w:rsidRDefault="00713356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AB2354C" w14:textId="168FF1BD" w:rsidR="00713356" w:rsidRPr="00713356" w:rsidRDefault="00713356" w:rsidP="007133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2336" behindDoc="1" locked="1" layoutInCell="1" allowOverlap="1" wp14:anchorId="3475E701" wp14:editId="2A2BD07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1895" cy="10666730"/>
            <wp:effectExtent l="0" t="0" r="1905" b="1270"/>
            <wp:wrapNone/>
            <wp:docPr id="1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926664E" w14:textId="77777777" w:rsidR="00713356" w:rsidRDefault="00713356" w:rsidP="00713356">
      <w:pPr>
        <w:pStyle w:val="cvgsua"/>
        <w:jc w:val="both"/>
        <w:rPr>
          <w:rFonts w:eastAsiaTheme="majorEastAsia"/>
          <w:b/>
          <w:bCs/>
          <w:noProof/>
          <w:color w:val="000000"/>
          <w:kern w:val="2"/>
          <w14:ligatures w14:val="standardContextual"/>
        </w:rPr>
      </w:pPr>
    </w:p>
    <w:p w14:paraId="21B3A3D7" w14:textId="0A5F6806" w:rsidR="00713356" w:rsidRPr="00713356" w:rsidRDefault="00713356" w:rsidP="00713356">
      <w:pPr>
        <w:pStyle w:val="cvgsua"/>
        <w:jc w:val="both"/>
        <w:rPr>
          <w:rFonts w:eastAsiaTheme="majorEastAsia"/>
          <w:bCs/>
          <w:noProof/>
          <w:color w:val="000000"/>
          <w:kern w:val="2"/>
          <w14:ligatures w14:val="standardContextual"/>
        </w:rPr>
      </w:pPr>
      <w:r w:rsidRPr="00713356">
        <w:rPr>
          <w:rFonts w:eastAsiaTheme="majorEastAsia"/>
          <w:bCs/>
          <w:noProof/>
          <w:color w:val="000000"/>
          <w:kern w:val="2"/>
          <w14:ligatures w14:val="standardContextual"/>
        </w:rPr>
        <w:t xml:space="preserve">SILVA, Eloise; MOURA, Clarice. POTENCIAL TERAPÊUTICO DE MEDICAMENTOS À BASE DE CANABINOIDES NA FARMACOTERAPIA DA DOR. </w:t>
      </w:r>
      <w:r w:rsidRPr="00713356">
        <w:rPr>
          <w:rFonts w:eastAsiaTheme="majorEastAsia"/>
          <w:b/>
          <w:bCs/>
          <w:noProof/>
          <w:color w:val="000000"/>
          <w:kern w:val="2"/>
          <w14:ligatures w14:val="standardContextual"/>
        </w:rPr>
        <w:t>ENCICLOPEDIA BIOSFERA</w:t>
      </w:r>
      <w:r w:rsidRPr="00713356">
        <w:rPr>
          <w:rFonts w:eastAsiaTheme="majorEastAsia"/>
          <w:bCs/>
          <w:noProof/>
          <w:color w:val="000000"/>
          <w:kern w:val="2"/>
          <w14:ligatures w14:val="standardContextual"/>
        </w:rPr>
        <w:t>, v. 19, n. 40, 2022.</w:t>
      </w:r>
    </w:p>
    <w:p w14:paraId="03A13312" w14:textId="77777777" w:rsidR="00713356" w:rsidRPr="00713356" w:rsidRDefault="00713356" w:rsidP="00713356">
      <w:pPr>
        <w:pStyle w:val="cvgsua"/>
        <w:jc w:val="both"/>
        <w:rPr>
          <w:rFonts w:eastAsiaTheme="majorEastAsia"/>
          <w:bCs/>
          <w:noProof/>
          <w:color w:val="000000"/>
          <w:kern w:val="2"/>
          <w14:ligatures w14:val="standardContextual"/>
        </w:rPr>
      </w:pPr>
    </w:p>
    <w:p w14:paraId="5A30E359" w14:textId="77777777" w:rsidR="00713356" w:rsidRPr="00713356" w:rsidRDefault="00713356" w:rsidP="00713356">
      <w:pPr>
        <w:pStyle w:val="cvgsua"/>
        <w:jc w:val="both"/>
        <w:rPr>
          <w:rFonts w:eastAsiaTheme="majorEastAsia"/>
          <w:bCs/>
          <w:noProof/>
          <w:color w:val="000000"/>
          <w:kern w:val="2"/>
          <w14:ligatures w14:val="standardContextual"/>
        </w:rPr>
      </w:pPr>
      <w:r w:rsidRPr="00713356">
        <w:rPr>
          <w:rFonts w:eastAsiaTheme="majorEastAsia"/>
          <w:bCs/>
          <w:noProof/>
          <w:color w:val="000000"/>
          <w:kern w:val="2"/>
          <w14:ligatures w14:val="standardContextual"/>
        </w:rPr>
        <w:t xml:space="preserve">ALVES, Paula Francine Sarti; MORAES, Francine Campolim. Uso da cannabis no tratamento da fibromialgia. </w:t>
      </w:r>
      <w:r w:rsidRPr="00713356">
        <w:rPr>
          <w:rFonts w:eastAsiaTheme="majorEastAsia"/>
          <w:b/>
          <w:bCs/>
          <w:noProof/>
          <w:color w:val="000000"/>
          <w:kern w:val="2"/>
          <w14:ligatures w14:val="standardContextual"/>
        </w:rPr>
        <w:t>Revista Científica Eletrônica de Ciências Aplicadas da Fait</w:t>
      </w:r>
      <w:r w:rsidRPr="00713356">
        <w:rPr>
          <w:rFonts w:eastAsiaTheme="majorEastAsia"/>
          <w:bCs/>
          <w:noProof/>
          <w:color w:val="000000"/>
          <w:kern w:val="2"/>
          <w14:ligatures w14:val="standardContextual"/>
        </w:rPr>
        <w:t>, n. 2, p. 1-14, 2020.</w:t>
      </w:r>
    </w:p>
    <w:p w14:paraId="208EB4CF" w14:textId="77777777" w:rsidR="00713356" w:rsidRPr="00713356" w:rsidRDefault="00713356" w:rsidP="00713356">
      <w:pPr>
        <w:pStyle w:val="cvgsua"/>
        <w:jc w:val="both"/>
        <w:rPr>
          <w:rFonts w:eastAsiaTheme="majorEastAsia"/>
          <w:bCs/>
          <w:noProof/>
          <w:color w:val="000000"/>
          <w:kern w:val="2"/>
          <w14:ligatures w14:val="standardContextual"/>
        </w:rPr>
      </w:pPr>
    </w:p>
    <w:p w14:paraId="1DBB3D1F" w14:textId="77777777" w:rsidR="00713356" w:rsidRPr="00713356" w:rsidRDefault="00713356" w:rsidP="00713356">
      <w:pPr>
        <w:pStyle w:val="cvgsua"/>
        <w:jc w:val="both"/>
        <w:rPr>
          <w:rFonts w:eastAsiaTheme="majorEastAsia"/>
          <w:bCs/>
          <w:noProof/>
          <w:color w:val="000000"/>
          <w:kern w:val="2"/>
          <w14:ligatures w14:val="standardContextual"/>
        </w:rPr>
      </w:pPr>
      <w:r w:rsidRPr="00713356">
        <w:rPr>
          <w:rFonts w:eastAsiaTheme="majorEastAsia"/>
          <w:bCs/>
          <w:noProof/>
          <w:color w:val="000000"/>
          <w:kern w:val="2"/>
          <w14:ligatures w14:val="standardContextual"/>
        </w:rPr>
        <w:t xml:space="preserve">BRIQUES, Wellington; PEREIRA, Carla Leal; FELIZ, Paulo Sergio. Aspectos práticos do uso da cannabis medicinal em dor crônica. </w:t>
      </w:r>
      <w:r w:rsidRPr="00713356">
        <w:rPr>
          <w:rFonts w:eastAsiaTheme="majorEastAsia"/>
          <w:b/>
          <w:bCs/>
          <w:noProof/>
          <w:color w:val="000000"/>
          <w:kern w:val="2"/>
          <w14:ligatures w14:val="standardContextual"/>
        </w:rPr>
        <w:t>BrJP</w:t>
      </w:r>
      <w:r w:rsidRPr="00713356">
        <w:rPr>
          <w:rFonts w:eastAsiaTheme="majorEastAsia"/>
          <w:bCs/>
          <w:noProof/>
          <w:color w:val="000000"/>
          <w:kern w:val="2"/>
          <w14:ligatures w14:val="standardContextual"/>
        </w:rPr>
        <w:t>, v. 6, p. 114-119, 2023.</w:t>
      </w:r>
    </w:p>
    <w:p w14:paraId="33249286" w14:textId="77777777" w:rsidR="00713356" w:rsidRPr="00713356" w:rsidRDefault="00713356" w:rsidP="00713356">
      <w:pPr>
        <w:pStyle w:val="cvgsua"/>
        <w:jc w:val="both"/>
        <w:rPr>
          <w:rFonts w:eastAsiaTheme="majorEastAsia"/>
          <w:bCs/>
          <w:noProof/>
          <w:color w:val="000000"/>
          <w:kern w:val="2"/>
          <w14:ligatures w14:val="standardContextual"/>
        </w:rPr>
      </w:pPr>
    </w:p>
    <w:p w14:paraId="1D15E45E" w14:textId="77777777" w:rsidR="00713356" w:rsidRPr="00713356" w:rsidRDefault="00713356" w:rsidP="00713356">
      <w:pPr>
        <w:pStyle w:val="cvgsua"/>
        <w:jc w:val="both"/>
        <w:rPr>
          <w:rFonts w:eastAsiaTheme="majorEastAsia"/>
          <w:bCs/>
          <w:noProof/>
          <w:color w:val="000000"/>
          <w:kern w:val="2"/>
          <w14:ligatures w14:val="standardContextual"/>
        </w:rPr>
      </w:pPr>
      <w:r w:rsidRPr="00713356">
        <w:rPr>
          <w:rFonts w:eastAsiaTheme="majorEastAsia"/>
          <w:bCs/>
          <w:noProof/>
          <w:color w:val="000000"/>
          <w:kern w:val="2"/>
          <w14:ligatures w14:val="standardContextual"/>
        </w:rPr>
        <w:t>VICENTE, Vanessa Cristina Leandro. Cannabis e canabinóides no tratamento da dor crónica não oncológica. 2021.</w:t>
      </w:r>
    </w:p>
    <w:p w14:paraId="736129A4" w14:textId="71876C7D" w:rsidR="00713356" w:rsidRDefault="007133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59F79C" w14:textId="77777777" w:rsidR="00713356" w:rsidRPr="00713356" w:rsidRDefault="00713356">
      <w:pPr>
        <w:rPr>
          <w:rFonts w:ascii="Times New Roman" w:hAnsi="Times New Roman" w:cs="Times New Roman"/>
          <w:bCs/>
          <w:sz w:val="24"/>
          <w:szCs w:val="24"/>
        </w:rPr>
      </w:pPr>
    </w:p>
    <w:p w14:paraId="35EDF9D4" w14:textId="00FF53F9" w:rsidR="00713356" w:rsidRDefault="007133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45174D" w14:textId="77777777" w:rsidR="00713356" w:rsidRDefault="007133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5"/>
    <w:rsid w:val="00034D75"/>
    <w:rsid w:val="00040610"/>
    <w:rsid w:val="000976D2"/>
    <w:rsid w:val="000E1963"/>
    <w:rsid w:val="00316600"/>
    <w:rsid w:val="003871C6"/>
    <w:rsid w:val="004737CC"/>
    <w:rsid w:val="004C4A45"/>
    <w:rsid w:val="004F4DD4"/>
    <w:rsid w:val="005121D3"/>
    <w:rsid w:val="005C547E"/>
    <w:rsid w:val="00713356"/>
    <w:rsid w:val="00795EC8"/>
    <w:rsid w:val="007B774A"/>
    <w:rsid w:val="007D3DC7"/>
    <w:rsid w:val="00AE1048"/>
    <w:rsid w:val="00BD6FBA"/>
    <w:rsid w:val="00C83F01"/>
    <w:rsid w:val="00DA08F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71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Administrador</cp:lastModifiedBy>
  <cp:revision>3</cp:revision>
  <dcterms:created xsi:type="dcterms:W3CDTF">2024-05-03T23:47:00Z</dcterms:created>
  <dcterms:modified xsi:type="dcterms:W3CDTF">2024-05-13T23:58:00Z</dcterms:modified>
</cp:coreProperties>
</file>