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179F" w14:textId="77777777" w:rsidR="00687F3F" w:rsidRDefault="00000000">
      <w:pPr>
        <w:pStyle w:val="Corpodetexto"/>
        <w:ind w:left="115"/>
        <w:rPr>
          <w:rFonts w:ascii="Times New Roman"/>
          <w:sz w:val="20"/>
        </w:rPr>
      </w:pPr>
      <w:r>
        <w:rPr>
          <w:rFonts w:ascii="Times New Roman"/>
          <w:noProof/>
          <w:sz w:val="20"/>
        </w:rPr>
        <w:drawing>
          <wp:inline distT="0" distB="0" distL="0" distR="0" wp14:anchorId="555C03EA" wp14:editId="76007294">
            <wp:extent cx="5087897" cy="16606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05901" cy="1666509"/>
                    </a:xfrm>
                    <a:prstGeom prst="rect">
                      <a:avLst/>
                    </a:prstGeom>
                  </pic:spPr>
                </pic:pic>
              </a:graphicData>
            </a:graphic>
          </wp:inline>
        </w:drawing>
      </w:r>
    </w:p>
    <w:p w14:paraId="3CAA005C" w14:textId="77777777" w:rsidR="00687F3F" w:rsidRDefault="00687F3F">
      <w:pPr>
        <w:pStyle w:val="Corpodetexto"/>
        <w:spacing w:before="1"/>
        <w:rPr>
          <w:rFonts w:ascii="Times New Roman"/>
          <w:sz w:val="17"/>
        </w:rPr>
      </w:pPr>
    </w:p>
    <w:p w14:paraId="3008C53C" w14:textId="1664FA43" w:rsidR="00C23F94" w:rsidRDefault="009B5C93" w:rsidP="004F41DB">
      <w:pPr>
        <w:pStyle w:val="Corpodetexto"/>
        <w:spacing w:before="8"/>
        <w:jc w:val="center"/>
        <w:rPr>
          <w:rFonts w:ascii="Tahoma" w:eastAsia="Tahoma" w:hAnsi="Tahoma" w:cs="Tahoma"/>
          <w:b/>
          <w:bCs/>
          <w:spacing w:val="-1"/>
          <w:w w:val="95"/>
          <w:sz w:val="24"/>
          <w:szCs w:val="24"/>
          <w:u w:val="single"/>
        </w:rPr>
      </w:pPr>
      <w:bookmarkStart w:id="0" w:name="_Hlk175420851"/>
      <w:r w:rsidRPr="009B5C93">
        <w:rPr>
          <w:rFonts w:ascii="Tahoma" w:eastAsia="Tahoma" w:hAnsi="Tahoma" w:cs="Tahoma"/>
          <w:b/>
          <w:bCs/>
          <w:spacing w:val="-1"/>
          <w:w w:val="95"/>
          <w:sz w:val="24"/>
          <w:szCs w:val="24"/>
          <w:u w:val="single"/>
        </w:rPr>
        <w:t>VISÃO GERAL DA ANESTESIA</w:t>
      </w:r>
      <w:r w:rsidRPr="004F41DB">
        <w:rPr>
          <w:rFonts w:ascii="Tahoma" w:eastAsia="Tahoma" w:hAnsi="Tahoma" w:cs="Tahoma"/>
          <w:b/>
          <w:bCs/>
          <w:spacing w:val="-1"/>
          <w:w w:val="95"/>
          <w:sz w:val="24"/>
          <w:szCs w:val="24"/>
          <w:u w:val="single"/>
        </w:rPr>
        <w:t xml:space="preserve"> </w:t>
      </w:r>
    </w:p>
    <w:bookmarkEnd w:id="0"/>
    <w:p w14:paraId="26028750" w14:textId="77777777" w:rsidR="000E4587" w:rsidRDefault="000E4587" w:rsidP="004F41DB">
      <w:pPr>
        <w:pStyle w:val="Corpodetexto"/>
        <w:spacing w:before="8"/>
        <w:jc w:val="center"/>
        <w:rPr>
          <w:rFonts w:ascii="Tahoma" w:eastAsia="Tahoma" w:hAnsi="Tahoma" w:cs="Tahoma"/>
          <w:b/>
          <w:bCs/>
          <w:spacing w:val="-1"/>
          <w:w w:val="95"/>
          <w:sz w:val="24"/>
          <w:szCs w:val="24"/>
          <w:u w:val="single"/>
        </w:rPr>
      </w:pPr>
    </w:p>
    <w:p w14:paraId="72352679" w14:textId="14C29C92" w:rsidR="00C23F94" w:rsidRDefault="000E4587" w:rsidP="00C23F94">
      <w:pPr>
        <w:pStyle w:val="Corpodetexto"/>
        <w:spacing w:before="8"/>
        <w:jc w:val="center"/>
        <w:rPr>
          <w:rFonts w:ascii="Times New Roman" w:eastAsiaTheme="minorEastAsia" w:hAnsi="Times New Roman" w:cs="Times New Roman"/>
          <w:sz w:val="22"/>
          <w:szCs w:val="22"/>
          <w:lang w:val="pt-BR"/>
        </w:rPr>
      </w:pPr>
      <w:r w:rsidRPr="000E4587">
        <w:rPr>
          <w:rFonts w:ascii="Times New Roman" w:eastAsiaTheme="minorEastAsia" w:hAnsi="Times New Roman" w:cs="Times New Roman"/>
          <w:sz w:val="22"/>
          <w:szCs w:val="22"/>
          <w:lang w:val="pt-BR"/>
        </w:rPr>
        <w:t xml:space="preserve">Camilla </w:t>
      </w:r>
      <w:proofErr w:type="spellStart"/>
      <w:r w:rsidRPr="000E4587">
        <w:rPr>
          <w:rFonts w:ascii="Times New Roman" w:eastAsiaTheme="minorEastAsia" w:hAnsi="Times New Roman" w:cs="Times New Roman"/>
          <w:sz w:val="22"/>
          <w:szCs w:val="22"/>
          <w:lang w:val="pt-BR"/>
        </w:rPr>
        <w:t>Maganhin</w:t>
      </w:r>
      <w:proofErr w:type="spellEnd"/>
      <w:r w:rsidRPr="000E4587">
        <w:rPr>
          <w:rFonts w:ascii="Times New Roman" w:eastAsiaTheme="minorEastAsia" w:hAnsi="Times New Roman" w:cs="Times New Roman"/>
          <w:sz w:val="22"/>
          <w:szCs w:val="22"/>
          <w:lang w:val="pt-BR"/>
        </w:rPr>
        <w:t xml:space="preserve"> Luquetti</w:t>
      </w:r>
      <w:r>
        <w:rPr>
          <w:rFonts w:ascii="Times New Roman" w:eastAsiaTheme="minorEastAsia" w:hAnsi="Times New Roman" w:cs="Times New Roman"/>
          <w:sz w:val="22"/>
          <w:szCs w:val="22"/>
          <w:lang w:val="pt-BR"/>
        </w:rPr>
        <w:t>1</w:t>
      </w:r>
      <w:r w:rsidRPr="000E4587">
        <w:rPr>
          <w:rFonts w:ascii="Times New Roman" w:eastAsiaTheme="minorEastAsia" w:hAnsi="Times New Roman" w:cs="Times New Roman"/>
          <w:sz w:val="22"/>
          <w:szCs w:val="22"/>
          <w:lang w:val="pt-BR"/>
        </w:rPr>
        <w:t xml:space="preserve">; </w:t>
      </w:r>
      <w:r w:rsidR="00AF16E3" w:rsidRPr="00AF16E3">
        <w:rPr>
          <w:rFonts w:ascii="Times New Roman" w:eastAsiaTheme="minorEastAsia" w:hAnsi="Times New Roman" w:cs="Times New Roman"/>
          <w:sz w:val="22"/>
          <w:szCs w:val="22"/>
          <w:lang w:val="pt-BR"/>
        </w:rPr>
        <w:t>Jo</w:t>
      </w:r>
      <w:r w:rsidR="00AF16E3">
        <w:rPr>
          <w:rFonts w:ascii="Times New Roman" w:eastAsiaTheme="minorEastAsia" w:hAnsi="Times New Roman" w:cs="Times New Roman"/>
          <w:sz w:val="22"/>
          <w:szCs w:val="22"/>
          <w:lang w:val="pt-BR"/>
        </w:rPr>
        <w:t>ã</w:t>
      </w:r>
      <w:r w:rsidR="00AF16E3" w:rsidRPr="00AF16E3">
        <w:rPr>
          <w:rFonts w:ascii="Times New Roman" w:eastAsiaTheme="minorEastAsia" w:hAnsi="Times New Roman" w:cs="Times New Roman"/>
          <w:sz w:val="22"/>
          <w:szCs w:val="22"/>
          <w:lang w:val="pt-BR"/>
        </w:rPr>
        <w:t>o Maur</w:t>
      </w:r>
      <w:r w:rsidR="00AF16E3">
        <w:rPr>
          <w:rFonts w:ascii="Times New Roman" w:eastAsiaTheme="minorEastAsia" w:hAnsi="Times New Roman" w:cs="Times New Roman"/>
          <w:sz w:val="22"/>
          <w:szCs w:val="22"/>
          <w:lang w:val="pt-BR"/>
        </w:rPr>
        <w:t>í</w:t>
      </w:r>
      <w:r w:rsidR="00AF16E3" w:rsidRPr="00AF16E3">
        <w:rPr>
          <w:rFonts w:ascii="Times New Roman" w:eastAsiaTheme="minorEastAsia" w:hAnsi="Times New Roman" w:cs="Times New Roman"/>
          <w:sz w:val="22"/>
          <w:szCs w:val="22"/>
          <w:lang w:val="pt-BR"/>
        </w:rPr>
        <w:t>cio Mendes Tenório</w:t>
      </w:r>
      <w:r>
        <w:rPr>
          <w:rFonts w:ascii="Times New Roman" w:eastAsiaTheme="minorEastAsia" w:hAnsi="Times New Roman" w:cs="Times New Roman"/>
          <w:sz w:val="22"/>
          <w:szCs w:val="22"/>
          <w:lang w:val="pt-BR"/>
        </w:rPr>
        <w:t>2</w:t>
      </w:r>
      <w:r w:rsidRPr="000E4587">
        <w:rPr>
          <w:rFonts w:ascii="Times New Roman" w:eastAsiaTheme="minorEastAsia" w:hAnsi="Times New Roman" w:cs="Times New Roman"/>
          <w:sz w:val="22"/>
          <w:szCs w:val="22"/>
          <w:lang w:val="pt-BR"/>
        </w:rPr>
        <w:t xml:space="preserve">; </w:t>
      </w:r>
      <w:r w:rsidR="00AF16E3" w:rsidRPr="00AF16E3">
        <w:rPr>
          <w:rFonts w:ascii="Times New Roman" w:eastAsiaTheme="minorEastAsia" w:hAnsi="Times New Roman" w:cs="Times New Roman"/>
          <w:sz w:val="22"/>
          <w:szCs w:val="22"/>
          <w:lang w:val="pt-BR"/>
        </w:rPr>
        <w:t>João Rafael Alencar de Souza</w:t>
      </w:r>
      <w:r w:rsidR="009E253E">
        <w:rPr>
          <w:rFonts w:ascii="Times New Roman" w:eastAsiaTheme="minorEastAsia" w:hAnsi="Times New Roman" w:cs="Times New Roman"/>
          <w:sz w:val="22"/>
          <w:szCs w:val="22"/>
          <w:lang w:val="pt-BR"/>
        </w:rPr>
        <w:t>3</w:t>
      </w:r>
      <w:r w:rsidRPr="000E4587">
        <w:rPr>
          <w:rFonts w:ascii="Times New Roman" w:eastAsiaTheme="minorEastAsia" w:hAnsi="Times New Roman" w:cs="Times New Roman"/>
          <w:sz w:val="22"/>
          <w:szCs w:val="22"/>
          <w:lang w:val="pt-BR"/>
        </w:rPr>
        <w:t xml:space="preserve">; Fernanda </w:t>
      </w:r>
      <w:proofErr w:type="spellStart"/>
      <w:r w:rsidRPr="000E4587">
        <w:rPr>
          <w:rFonts w:ascii="Times New Roman" w:eastAsiaTheme="minorEastAsia" w:hAnsi="Times New Roman" w:cs="Times New Roman"/>
          <w:sz w:val="22"/>
          <w:szCs w:val="22"/>
          <w:lang w:val="pt-BR"/>
        </w:rPr>
        <w:t>Ferradeira</w:t>
      </w:r>
      <w:proofErr w:type="spellEnd"/>
      <w:r w:rsidRPr="000E4587">
        <w:rPr>
          <w:rFonts w:ascii="Times New Roman" w:eastAsiaTheme="minorEastAsia" w:hAnsi="Times New Roman" w:cs="Times New Roman"/>
          <w:sz w:val="22"/>
          <w:szCs w:val="22"/>
          <w:lang w:val="pt-BR"/>
        </w:rPr>
        <w:t xml:space="preserve"> Latorre</w:t>
      </w:r>
      <w:r w:rsidR="009E253E">
        <w:rPr>
          <w:rFonts w:ascii="Times New Roman" w:eastAsiaTheme="minorEastAsia" w:hAnsi="Times New Roman" w:cs="Times New Roman"/>
          <w:sz w:val="22"/>
          <w:szCs w:val="22"/>
          <w:lang w:val="pt-BR"/>
        </w:rPr>
        <w:t>4</w:t>
      </w:r>
      <w:r w:rsidRPr="000E4587">
        <w:rPr>
          <w:rFonts w:ascii="Times New Roman" w:eastAsiaTheme="minorEastAsia" w:hAnsi="Times New Roman" w:cs="Times New Roman"/>
          <w:sz w:val="22"/>
          <w:szCs w:val="22"/>
          <w:lang w:val="pt-BR"/>
        </w:rPr>
        <w:t>; Andressa Bueno Carvalho</w:t>
      </w:r>
      <w:r w:rsidR="009E253E">
        <w:rPr>
          <w:rFonts w:ascii="Times New Roman" w:eastAsiaTheme="minorEastAsia" w:hAnsi="Times New Roman" w:cs="Times New Roman"/>
          <w:sz w:val="22"/>
          <w:szCs w:val="22"/>
          <w:lang w:val="pt-BR"/>
        </w:rPr>
        <w:t>5</w:t>
      </w:r>
      <w:r w:rsidRPr="000E4587">
        <w:rPr>
          <w:rFonts w:ascii="Times New Roman" w:eastAsiaTheme="minorEastAsia" w:hAnsi="Times New Roman" w:cs="Times New Roman"/>
          <w:sz w:val="22"/>
          <w:szCs w:val="22"/>
          <w:lang w:val="pt-BR"/>
        </w:rPr>
        <w:t xml:space="preserve">; </w:t>
      </w:r>
      <w:r w:rsidR="00AF16E3" w:rsidRPr="00AF16E3">
        <w:rPr>
          <w:rFonts w:ascii="Times New Roman" w:eastAsiaTheme="minorEastAsia" w:hAnsi="Times New Roman" w:cs="Times New Roman"/>
          <w:sz w:val="22"/>
          <w:szCs w:val="22"/>
          <w:lang w:val="pt-BR"/>
        </w:rPr>
        <w:t>Renata Barreto da Silva</w:t>
      </w:r>
      <w:r w:rsidR="009E253E">
        <w:rPr>
          <w:rFonts w:ascii="Times New Roman" w:eastAsiaTheme="minorEastAsia" w:hAnsi="Times New Roman" w:cs="Times New Roman"/>
          <w:sz w:val="22"/>
          <w:szCs w:val="22"/>
          <w:lang w:val="pt-BR"/>
        </w:rPr>
        <w:t>6</w:t>
      </w:r>
      <w:r w:rsidRPr="000E4587">
        <w:rPr>
          <w:rFonts w:ascii="Times New Roman" w:eastAsiaTheme="minorEastAsia" w:hAnsi="Times New Roman" w:cs="Times New Roman"/>
          <w:sz w:val="22"/>
          <w:szCs w:val="22"/>
          <w:lang w:val="pt-BR"/>
        </w:rPr>
        <w:t xml:space="preserve">; </w:t>
      </w:r>
      <w:r w:rsidR="00AF16E3" w:rsidRPr="00AF16E3">
        <w:rPr>
          <w:rFonts w:ascii="Times New Roman" w:eastAsiaTheme="minorEastAsia" w:hAnsi="Times New Roman" w:cs="Times New Roman"/>
          <w:sz w:val="22"/>
          <w:szCs w:val="22"/>
          <w:lang w:val="pt-BR"/>
        </w:rPr>
        <w:t>Carlos Miguel Rodriguez Paredes</w:t>
      </w:r>
      <w:r w:rsidR="009E253E">
        <w:rPr>
          <w:rFonts w:ascii="Times New Roman" w:eastAsiaTheme="minorEastAsia" w:hAnsi="Times New Roman" w:cs="Times New Roman"/>
          <w:sz w:val="22"/>
          <w:szCs w:val="22"/>
          <w:lang w:val="pt-BR"/>
        </w:rPr>
        <w:t>7</w:t>
      </w:r>
      <w:r w:rsidRPr="000E4587">
        <w:rPr>
          <w:rFonts w:ascii="Times New Roman" w:eastAsiaTheme="minorEastAsia" w:hAnsi="Times New Roman" w:cs="Times New Roman"/>
          <w:sz w:val="22"/>
          <w:szCs w:val="22"/>
          <w:lang w:val="pt-BR"/>
        </w:rPr>
        <w:t xml:space="preserve">; </w:t>
      </w:r>
      <w:r w:rsidR="009E253E" w:rsidRPr="009E253E">
        <w:rPr>
          <w:rFonts w:ascii="Times New Roman" w:eastAsiaTheme="minorEastAsia" w:hAnsi="Times New Roman" w:cs="Times New Roman"/>
          <w:sz w:val="22"/>
          <w:szCs w:val="22"/>
          <w:lang w:val="pt-BR"/>
        </w:rPr>
        <w:t>Júlia Diniz Marra Vieira</w:t>
      </w:r>
      <w:r w:rsidR="009E253E">
        <w:rPr>
          <w:rFonts w:ascii="Times New Roman" w:eastAsiaTheme="minorEastAsia" w:hAnsi="Times New Roman" w:cs="Times New Roman"/>
          <w:sz w:val="22"/>
          <w:szCs w:val="22"/>
          <w:lang w:val="pt-BR"/>
        </w:rPr>
        <w:t>8</w:t>
      </w:r>
      <w:r w:rsidRPr="000E4587">
        <w:rPr>
          <w:rFonts w:ascii="Times New Roman" w:eastAsiaTheme="minorEastAsia" w:hAnsi="Times New Roman" w:cs="Times New Roman"/>
          <w:sz w:val="22"/>
          <w:szCs w:val="22"/>
          <w:lang w:val="pt-BR"/>
        </w:rPr>
        <w:t>; Luísa Diniz Marra Vieira</w:t>
      </w:r>
      <w:r w:rsidR="009E253E">
        <w:rPr>
          <w:rFonts w:ascii="Times New Roman" w:eastAsiaTheme="minorEastAsia" w:hAnsi="Times New Roman" w:cs="Times New Roman"/>
          <w:sz w:val="22"/>
          <w:szCs w:val="22"/>
          <w:lang w:val="pt-BR"/>
        </w:rPr>
        <w:t>9</w:t>
      </w:r>
      <w:r w:rsidRPr="000E4587">
        <w:rPr>
          <w:rFonts w:ascii="Times New Roman" w:eastAsiaTheme="minorEastAsia" w:hAnsi="Times New Roman" w:cs="Times New Roman"/>
          <w:sz w:val="22"/>
          <w:szCs w:val="22"/>
          <w:lang w:val="pt-BR"/>
        </w:rPr>
        <w:t xml:space="preserve">; Pedro </w:t>
      </w:r>
      <w:proofErr w:type="spellStart"/>
      <w:r w:rsidRPr="000E4587">
        <w:rPr>
          <w:rFonts w:ascii="Times New Roman" w:eastAsiaTheme="minorEastAsia" w:hAnsi="Times New Roman" w:cs="Times New Roman"/>
          <w:sz w:val="22"/>
          <w:szCs w:val="22"/>
          <w:lang w:val="pt-BR"/>
        </w:rPr>
        <w:t>Pomarico</w:t>
      </w:r>
      <w:proofErr w:type="spellEnd"/>
      <w:r w:rsidRPr="000E4587">
        <w:rPr>
          <w:rFonts w:ascii="Times New Roman" w:eastAsiaTheme="minorEastAsia" w:hAnsi="Times New Roman" w:cs="Times New Roman"/>
          <w:sz w:val="22"/>
          <w:szCs w:val="22"/>
          <w:lang w:val="pt-BR"/>
        </w:rPr>
        <w:t xml:space="preserve"> de Oliveira</w:t>
      </w:r>
      <w:r w:rsidR="009E253E">
        <w:rPr>
          <w:rFonts w:ascii="Times New Roman" w:eastAsiaTheme="minorEastAsia" w:hAnsi="Times New Roman" w:cs="Times New Roman"/>
          <w:sz w:val="22"/>
          <w:szCs w:val="22"/>
          <w:lang w:val="pt-BR"/>
        </w:rPr>
        <w:t>10</w:t>
      </w:r>
      <w:r w:rsidRPr="000E4587">
        <w:rPr>
          <w:rFonts w:ascii="Times New Roman" w:eastAsiaTheme="minorEastAsia" w:hAnsi="Times New Roman" w:cs="Times New Roman"/>
          <w:sz w:val="22"/>
          <w:szCs w:val="22"/>
          <w:lang w:val="pt-BR"/>
        </w:rPr>
        <w:t>.</w:t>
      </w:r>
    </w:p>
    <w:p w14:paraId="77817D73" w14:textId="77777777" w:rsidR="000E4587" w:rsidRPr="000E4587" w:rsidRDefault="000E4587" w:rsidP="00C23F94">
      <w:pPr>
        <w:pStyle w:val="Corpodetexto"/>
        <w:spacing w:before="8"/>
        <w:jc w:val="center"/>
        <w:rPr>
          <w:rFonts w:ascii="Times New Roman" w:eastAsiaTheme="minorEastAsia" w:hAnsi="Times New Roman" w:cs="Times New Roman"/>
          <w:sz w:val="22"/>
          <w:szCs w:val="22"/>
          <w:lang w:val="pt-BR"/>
        </w:rPr>
      </w:pPr>
    </w:p>
    <w:p w14:paraId="757C6534" w14:textId="579DD1BD" w:rsidR="00036209" w:rsidRPr="00E03399" w:rsidRDefault="000E4587" w:rsidP="00036209">
      <w:pPr>
        <w:spacing w:before="1"/>
        <w:jc w:val="both"/>
        <w:rPr>
          <w:rFonts w:ascii="Times New Roman" w:eastAsiaTheme="minorEastAsia" w:hAnsi="Times New Roman" w:cs="Times New Roman"/>
          <w:lang w:val="pt-BR"/>
        </w:rPr>
      </w:pPr>
      <w:r w:rsidRPr="000E4587">
        <w:rPr>
          <w:rFonts w:ascii="Times New Roman" w:eastAsiaTheme="minorEastAsia" w:hAnsi="Times New Roman" w:cs="Times New Roman"/>
          <w:b/>
          <w:bCs/>
          <w:lang w:val="pt-BR"/>
        </w:rPr>
        <w:t>Introdução:</w:t>
      </w:r>
      <w:r w:rsidRPr="000E4587">
        <w:rPr>
          <w:rFonts w:ascii="Times New Roman" w:eastAsiaTheme="minorEastAsia" w:hAnsi="Times New Roman" w:cs="Times New Roman"/>
          <w:lang w:val="pt-BR"/>
        </w:rPr>
        <w:t xml:space="preserve"> </w:t>
      </w:r>
      <w:r w:rsidR="00936E6F" w:rsidRPr="00936E6F">
        <w:rPr>
          <w:rFonts w:ascii="Times New Roman" w:eastAsiaTheme="minorEastAsia" w:hAnsi="Times New Roman" w:cs="Times New Roman"/>
          <w:lang w:val="pt-BR"/>
        </w:rPr>
        <w:t xml:space="preserve">A anestesia permite a realização de procedimentos cirúrgicos e outros procedimentos intervencionistas produzindo analgesia (controle da dor) de forma rápida e segura, ausência de ansiedade (ou ausência de consciência com anestesia geral) e relaxamento muscular adequado. Um aspecto criticamente importante do cuidado anestésico perioperatório é a manutenção da homeostase fisiológica (por exemplo, estabilidade hemodinâmica, oxigenação, ventilação, temperatura). Os clínicos de anestesia (anestesiologistas, enfermeiros anestesistas certificados, assistentes de anestesia) selecionam e gerenciam anestesia geral, </w:t>
      </w:r>
      <w:proofErr w:type="spellStart"/>
      <w:r w:rsidR="00936E6F" w:rsidRPr="00936E6F">
        <w:rPr>
          <w:rFonts w:ascii="Times New Roman" w:eastAsiaTheme="minorEastAsia" w:hAnsi="Times New Roman" w:cs="Times New Roman"/>
          <w:lang w:val="pt-BR"/>
        </w:rPr>
        <w:t>neuroaxial</w:t>
      </w:r>
      <w:proofErr w:type="spellEnd"/>
      <w:r w:rsidR="00936E6F" w:rsidRPr="00936E6F">
        <w:rPr>
          <w:rFonts w:ascii="Times New Roman" w:eastAsiaTheme="minorEastAsia" w:hAnsi="Times New Roman" w:cs="Times New Roman"/>
          <w:lang w:val="pt-BR"/>
        </w:rPr>
        <w:t xml:space="preserve"> ou regional intraoperatória (por exemplo, bloqueios de nervos periféricos) ou sedação com cuidados anestésicos monitorados (MAC). As equipes de anestesia fornecem cuidados em salas de cirurgia e locais fora da sala de cirurgia, como suítes de endoscopia, suítes de radiologia intervencionista e laboratórios de cardiologia intervencionista. Outros serviços de anestesia incluem avaliação pré-operatória, gerenciamento pós-operatório na unidade de cuidados pós-anestésicos ou unidade de terapia intensiva (UTI) e gerenciamento de dor perioperatória aguda e crônica. </w:t>
      </w:r>
      <w:r w:rsidR="00936E6F" w:rsidRPr="000E4587">
        <w:rPr>
          <w:rFonts w:ascii="Times New Roman" w:eastAsiaTheme="minorEastAsia" w:hAnsi="Times New Roman" w:cs="Times New Roman"/>
          <w:lang w:val="pt-BR"/>
        </w:rPr>
        <w:t xml:space="preserve"> </w:t>
      </w:r>
      <w:r w:rsidR="00936E6F" w:rsidRPr="000E4587">
        <w:rPr>
          <w:rFonts w:ascii="Times New Roman" w:eastAsiaTheme="minorEastAsia" w:hAnsi="Times New Roman" w:cs="Times New Roman"/>
          <w:b/>
          <w:bCs/>
          <w:lang w:val="pt-BR"/>
        </w:rPr>
        <w:t>Objetivo:</w:t>
      </w:r>
      <w:r w:rsidR="00936E6F" w:rsidRPr="000E4587">
        <w:rPr>
          <w:rFonts w:ascii="Times New Roman" w:eastAsiaTheme="minorEastAsia" w:hAnsi="Times New Roman" w:cs="Times New Roman"/>
          <w:lang w:val="pt-BR"/>
        </w:rPr>
        <w:t xml:space="preserve"> discutir </w:t>
      </w:r>
      <w:r w:rsidR="00936E6F">
        <w:rPr>
          <w:rFonts w:ascii="Times New Roman" w:eastAsiaTheme="minorEastAsia" w:hAnsi="Times New Roman" w:cs="Times New Roman"/>
          <w:lang w:val="pt-BR"/>
        </w:rPr>
        <w:t xml:space="preserve">a </w:t>
      </w:r>
      <w:r w:rsidR="00936E6F" w:rsidRPr="00936E6F">
        <w:rPr>
          <w:rFonts w:ascii="Times New Roman" w:eastAsiaTheme="minorEastAsia" w:hAnsi="Times New Roman" w:cs="Times New Roman"/>
          <w:lang w:val="pt-BR"/>
        </w:rPr>
        <w:t>visão geral da anestesia</w:t>
      </w:r>
      <w:r w:rsidR="00936E6F">
        <w:rPr>
          <w:rFonts w:ascii="Times New Roman" w:eastAsiaTheme="minorEastAsia" w:hAnsi="Times New Roman" w:cs="Times New Roman"/>
          <w:lang w:val="pt-BR"/>
        </w:rPr>
        <w:t>.</w:t>
      </w:r>
      <w:r w:rsidR="00936E6F" w:rsidRPr="00936E6F">
        <w:rPr>
          <w:rFonts w:ascii="Times New Roman" w:eastAsiaTheme="minorEastAsia" w:hAnsi="Times New Roman" w:cs="Times New Roman"/>
          <w:lang w:val="pt-BR"/>
        </w:rPr>
        <w:t xml:space="preserve"> </w:t>
      </w:r>
      <w:r w:rsidR="00936E6F" w:rsidRPr="00482D75">
        <w:rPr>
          <w:rFonts w:ascii="Times New Roman" w:eastAsiaTheme="minorEastAsia" w:hAnsi="Times New Roman" w:cs="Times New Roman"/>
          <w:b/>
          <w:bCs/>
          <w:lang w:val="pt-BR"/>
        </w:rPr>
        <w:t>Metodologia:</w:t>
      </w:r>
      <w:r w:rsidR="00936E6F" w:rsidRPr="00482D75">
        <w:rPr>
          <w:rFonts w:ascii="Times New Roman" w:eastAsiaTheme="minorEastAsia" w:hAnsi="Times New Roman" w:cs="Times New Roman"/>
          <w:lang w:val="pt-BR"/>
        </w:rPr>
        <w:t xml:space="preserve"> Revisão de literatura a partir de bases de dados da Scielo, da PubMed e da BVS, de abril a junho de 2024, com descritores “</w:t>
      </w:r>
      <w:r w:rsidR="00936E6F" w:rsidRPr="00E03399">
        <w:rPr>
          <w:rFonts w:ascii="Times New Roman" w:eastAsiaTheme="minorEastAsia" w:hAnsi="Times New Roman" w:cs="Times New Roman"/>
          <w:lang w:val="pt-BR"/>
        </w:rPr>
        <w:t>Overview</w:t>
      </w:r>
      <w:r w:rsidR="00936E6F" w:rsidRPr="00482D75">
        <w:rPr>
          <w:rFonts w:ascii="Times New Roman" w:eastAsiaTheme="minorEastAsia" w:hAnsi="Times New Roman" w:cs="Times New Roman"/>
          <w:lang w:val="pt-BR"/>
        </w:rPr>
        <w:t>”</w:t>
      </w:r>
      <w:r w:rsidR="00936E6F">
        <w:rPr>
          <w:rFonts w:ascii="Times New Roman" w:eastAsiaTheme="minorEastAsia" w:hAnsi="Times New Roman" w:cs="Times New Roman"/>
          <w:lang w:val="pt-BR"/>
        </w:rPr>
        <w:t xml:space="preserve"> </w:t>
      </w:r>
      <w:r w:rsidR="00936E6F" w:rsidRPr="00482D75">
        <w:rPr>
          <w:rFonts w:ascii="Times New Roman" w:eastAsiaTheme="minorEastAsia" w:hAnsi="Times New Roman" w:cs="Times New Roman"/>
          <w:lang w:val="pt-BR"/>
        </w:rPr>
        <w:t>e “</w:t>
      </w:r>
      <w:proofErr w:type="spellStart"/>
      <w:r w:rsidR="00936E6F" w:rsidRPr="00E03399">
        <w:rPr>
          <w:rFonts w:ascii="Times New Roman" w:eastAsiaTheme="minorEastAsia" w:hAnsi="Times New Roman" w:cs="Times New Roman"/>
          <w:lang w:val="pt-BR"/>
        </w:rPr>
        <w:t>Anesthesia</w:t>
      </w:r>
      <w:proofErr w:type="spellEnd"/>
      <w:r w:rsidR="00936E6F" w:rsidRPr="00482D75">
        <w:rPr>
          <w:rFonts w:ascii="Times New Roman" w:eastAsiaTheme="minorEastAsia" w:hAnsi="Times New Roman" w:cs="Times New Roman"/>
          <w:lang w:val="pt-BR"/>
        </w:rPr>
        <w:t xml:space="preserve">”. Incluíram-se artigos de 2019-2024 (total </w:t>
      </w:r>
      <w:r w:rsidR="00936E6F">
        <w:rPr>
          <w:rFonts w:ascii="Times New Roman" w:eastAsiaTheme="minorEastAsia" w:hAnsi="Times New Roman" w:cs="Times New Roman"/>
          <w:lang w:val="pt-BR"/>
        </w:rPr>
        <w:t>25</w:t>
      </w:r>
      <w:r w:rsidR="00936E6F" w:rsidRPr="00482D75">
        <w:rPr>
          <w:rFonts w:ascii="Times New Roman" w:eastAsiaTheme="minorEastAsia" w:hAnsi="Times New Roman" w:cs="Times New Roman"/>
          <w:lang w:val="pt-BR"/>
        </w:rPr>
        <w:t>), com exclusão de outros critérios e escolha de 05 artigos na íntegra.</w:t>
      </w:r>
      <w:r w:rsidR="00936E6F" w:rsidRPr="000E4587">
        <w:rPr>
          <w:rFonts w:ascii="Times New Roman" w:eastAsiaTheme="minorEastAsia" w:hAnsi="Times New Roman" w:cs="Times New Roman"/>
          <w:lang w:val="pt-BR"/>
        </w:rPr>
        <w:t xml:space="preserve"> </w:t>
      </w:r>
      <w:r w:rsidR="00936E6F" w:rsidRPr="00482D75">
        <w:rPr>
          <w:rFonts w:ascii="Times New Roman" w:eastAsiaTheme="minorEastAsia" w:hAnsi="Times New Roman" w:cs="Times New Roman"/>
          <w:b/>
          <w:bCs/>
          <w:lang w:val="pt-BR"/>
        </w:rPr>
        <w:t>Resultados e Discussão</w:t>
      </w:r>
      <w:r w:rsidR="00936E6F" w:rsidRPr="000E4587">
        <w:rPr>
          <w:rFonts w:ascii="Times New Roman" w:eastAsiaTheme="minorEastAsia" w:hAnsi="Times New Roman" w:cs="Times New Roman"/>
          <w:lang w:val="pt-BR"/>
        </w:rPr>
        <w:t xml:space="preserve">: </w:t>
      </w:r>
      <w:r w:rsidR="00AF16E3">
        <w:rPr>
          <w:rFonts w:ascii="Times New Roman" w:eastAsiaTheme="minorEastAsia" w:hAnsi="Times New Roman" w:cs="Times New Roman"/>
          <w:lang w:val="pt-BR"/>
        </w:rPr>
        <w:t>A</w:t>
      </w:r>
      <w:r w:rsidR="00936E6F" w:rsidRPr="00936E6F">
        <w:rPr>
          <w:rFonts w:ascii="Times New Roman" w:eastAsiaTheme="minorEastAsia" w:hAnsi="Times New Roman" w:cs="Times New Roman"/>
          <w:lang w:val="pt-BR"/>
        </w:rPr>
        <w:t>ntes da anestesia eletiva para intervenções cirúrgicas não cardíacas ou outras, todos os pacientes são avaliados por um anestesista para avaliar o estado médico e a prontidão para o procedimento planejado, avaliar a dificuldade potencial com o manejo das vias aéreas, implementar estratégias para reduzir riscos, criar um plano anestésico e comunicar-se com o paciente</w:t>
      </w:r>
      <w:r w:rsidR="00936E6F">
        <w:rPr>
          <w:rFonts w:ascii="Times New Roman" w:eastAsiaTheme="minorEastAsia" w:hAnsi="Times New Roman" w:cs="Times New Roman"/>
          <w:lang w:val="pt-BR"/>
        </w:rPr>
        <w:t>.</w:t>
      </w:r>
      <w:r w:rsidR="00936E6F" w:rsidRPr="00936E6F">
        <w:rPr>
          <w:rFonts w:ascii="Times New Roman" w:eastAsiaTheme="minorEastAsia" w:hAnsi="Times New Roman" w:cs="Times New Roman"/>
          <w:lang w:val="pt-BR"/>
        </w:rPr>
        <w:t xml:space="preserve"> O cuidado anestésico pode incluir o fornecimento de anestesia geral (AG), anestesia </w:t>
      </w:r>
      <w:proofErr w:type="spellStart"/>
      <w:r w:rsidR="00936E6F" w:rsidRPr="00936E6F">
        <w:rPr>
          <w:rFonts w:ascii="Times New Roman" w:eastAsiaTheme="minorEastAsia" w:hAnsi="Times New Roman" w:cs="Times New Roman"/>
          <w:lang w:val="pt-BR"/>
        </w:rPr>
        <w:t>neuroaxial</w:t>
      </w:r>
      <w:proofErr w:type="spellEnd"/>
      <w:r w:rsidR="00936E6F" w:rsidRPr="00936E6F">
        <w:rPr>
          <w:rFonts w:ascii="Times New Roman" w:eastAsiaTheme="minorEastAsia" w:hAnsi="Times New Roman" w:cs="Times New Roman"/>
          <w:lang w:val="pt-BR"/>
        </w:rPr>
        <w:t xml:space="preserve"> por meio de técnicas espinhais ou epidurais, bloqueios de nervos periféricos, anestesia regional intravenosa ou cuidado anestésico monitorado (MAC) com conversão para AG, se necessário. Os fatores que afetam a seleção de técnicas anestésicas apropriadas para um paciente individual incluem requisitos cirúrgicos para a realização do procedimento, duração prevista da cirurgia, comorbidades e preferências do paciente, planos para fornecer analgesia pós-operatória e experiência e preferências do provedor de cuidados</w:t>
      </w:r>
      <w:r w:rsidR="00936E6F">
        <w:rPr>
          <w:rFonts w:ascii="Times New Roman" w:eastAsiaTheme="minorEastAsia" w:hAnsi="Times New Roman" w:cs="Times New Roman"/>
          <w:lang w:val="pt-BR"/>
        </w:rPr>
        <w:t>.</w:t>
      </w:r>
      <w:r w:rsidR="00936E6F" w:rsidRPr="00936E6F">
        <w:rPr>
          <w:rFonts w:ascii="Times New Roman" w:eastAsiaTheme="minorEastAsia" w:hAnsi="Times New Roman" w:cs="Times New Roman"/>
          <w:lang w:val="pt-BR"/>
        </w:rPr>
        <w:t xml:space="preserve"> Anestesia geral </w:t>
      </w:r>
      <w:r w:rsidR="00936E6F">
        <w:rPr>
          <w:rFonts w:ascii="Times New Roman" w:eastAsiaTheme="minorEastAsia" w:hAnsi="Times New Roman" w:cs="Times New Roman"/>
          <w:lang w:val="pt-BR"/>
        </w:rPr>
        <w:t>-</w:t>
      </w:r>
      <w:r w:rsidR="00936E6F" w:rsidRPr="00936E6F">
        <w:rPr>
          <w:rFonts w:ascii="Times New Roman" w:eastAsiaTheme="minorEastAsia" w:hAnsi="Times New Roman" w:cs="Times New Roman"/>
          <w:lang w:val="pt-BR"/>
        </w:rPr>
        <w:t xml:space="preserve"> proporciona hipnose/inconsciência, amnésia, analgesia e imobilidade ou relaxamento muscular conforme apropriado para o procedimento, bem como bloqueio autonômico e sensorial de respostas a estímulos cirúrgicos nocivos</w:t>
      </w:r>
      <w:r w:rsidR="00936E6F">
        <w:rPr>
          <w:rFonts w:ascii="Times New Roman" w:eastAsiaTheme="minorEastAsia" w:hAnsi="Times New Roman" w:cs="Times New Roman"/>
          <w:lang w:val="pt-BR"/>
        </w:rPr>
        <w:t>.</w:t>
      </w:r>
      <w:r w:rsidR="00936E6F" w:rsidRPr="00936E6F">
        <w:rPr>
          <w:rFonts w:ascii="Times New Roman" w:eastAsiaTheme="minorEastAsia" w:hAnsi="Times New Roman" w:cs="Times New Roman"/>
          <w:lang w:val="pt-BR"/>
        </w:rPr>
        <w:t xml:space="preserve"> As três fases d</w:t>
      </w:r>
      <w:r w:rsidR="00AF16E3">
        <w:rPr>
          <w:rFonts w:ascii="Times New Roman" w:eastAsiaTheme="minorEastAsia" w:hAnsi="Times New Roman" w:cs="Times New Roman"/>
          <w:lang w:val="pt-BR"/>
        </w:rPr>
        <w:t>a anestesia geral</w:t>
      </w:r>
      <w:r w:rsidR="00936E6F" w:rsidRPr="00936E6F">
        <w:rPr>
          <w:rFonts w:ascii="Times New Roman" w:eastAsiaTheme="minorEastAsia" w:hAnsi="Times New Roman" w:cs="Times New Roman"/>
          <w:lang w:val="pt-BR"/>
        </w:rPr>
        <w:t xml:space="preserve"> são Indução</w:t>
      </w:r>
      <w:r w:rsidR="00936E6F">
        <w:rPr>
          <w:rFonts w:ascii="Times New Roman" w:eastAsiaTheme="minorEastAsia" w:hAnsi="Times New Roman" w:cs="Times New Roman"/>
          <w:lang w:val="pt-BR"/>
        </w:rPr>
        <w:t>;</w:t>
      </w:r>
      <w:r w:rsidR="00936E6F" w:rsidRPr="00936E6F">
        <w:rPr>
          <w:rFonts w:ascii="Times New Roman" w:eastAsiaTheme="minorEastAsia" w:hAnsi="Times New Roman" w:cs="Times New Roman"/>
          <w:lang w:val="pt-BR"/>
        </w:rPr>
        <w:t xml:space="preserve"> Manutenção</w:t>
      </w:r>
      <w:r w:rsidR="00936E6F">
        <w:rPr>
          <w:rFonts w:ascii="Times New Roman" w:eastAsiaTheme="minorEastAsia" w:hAnsi="Times New Roman" w:cs="Times New Roman"/>
          <w:lang w:val="pt-BR"/>
        </w:rPr>
        <w:t xml:space="preserve"> e </w:t>
      </w:r>
      <w:r w:rsidR="00936E6F" w:rsidRPr="00936E6F">
        <w:rPr>
          <w:rFonts w:ascii="Times New Roman" w:eastAsiaTheme="minorEastAsia" w:hAnsi="Times New Roman" w:cs="Times New Roman"/>
          <w:lang w:val="pt-BR"/>
        </w:rPr>
        <w:t>Emergência</w:t>
      </w:r>
      <w:r w:rsidR="00036209">
        <w:rPr>
          <w:rFonts w:ascii="Times New Roman" w:eastAsiaTheme="minorEastAsia" w:hAnsi="Times New Roman" w:cs="Times New Roman"/>
          <w:lang w:val="pt-BR"/>
        </w:rPr>
        <w:t>.</w:t>
      </w:r>
      <w:r w:rsidR="00936E6F" w:rsidRPr="00936E6F">
        <w:rPr>
          <w:rFonts w:ascii="Times New Roman" w:eastAsiaTheme="minorEastAsia" w:hAnsi="Times New Roman" w:cs="Times New Roman"/>
          <w:lang w:val="pt-BR"/>
        </w:rPr>
        <w:t xml:space="preserve"> </w:t>
      </w:r>
      <w:r w:rsidR="00036209" w:rsidRPr="00936E6F">
        <w:rPr>
          <w:rFonts w:ascii="Times New Roman" w:eastAsiaTheme="minorEastAsia" w:hAnsi="Times New Roman" w:cs="Times New Roman"/>
          <w:lang w:val="pt-BR"/>
        </w:rPr>
        <w:t xml:space="preserve">Técnicas de anestesia </w:t>
      </w:r>
      <w:proofErr w:type="spellStart"/>
      <w:r w:rsidR="00036209" w:rsidRPr="00936E6F">
        <w:rPr>
          <w:rFonts w:ascii="Times New Roman" w:eastAsiaTheme="minorEastAsia" w:hAnsi="Times New Roman" w:cs="Times New Roman"/>
          <w:lang w:val="pt-BR"/>
        </w:rPr>
        <w:t>neuroaxial</w:t>
      </w:r>
      <w:proofErr w:type="spellEnd"/>
      <w:r w:rsidR="00036209" w:rsidRPr="00936E6F">
        <w:rPr>
          <w:rFonts w:ascii="Times New Roman" w:eastAsiaTheme="minorEastAsia" w:hAnsi="Times New Roman" w:cs="Times New Roman"/>
          <w:lang w:val="pt-BR"/>
        </w:rPr>
        <w:t xml:space="preserve"> e analgesia (por exemplo, raquianestesia, epidural ou raquianestesia-epidural combinad</w:t>
      </w:r>
      <w:r w:rsidR="00AF16E3">
        <w:rPr>
          <w:rFonts w:ascii="Times New Roman" w:eastAsiaTheme="minorEastAsia" w:hAnsi="Times New Roman" w:cs="Times New Roman"/>
          <w:lang w:val="pt-BR"/>
        </w:rPr>
        <w:t>a</w:t>
      </w:r>
      <w:r w:rsidR="00036209" w:rsidRPr="00936E6F">
        <w:rPr>
          <w:rFonts w:ascii="Times New Roman" w:eastAsiaTheme="minorEastAsia" w:hAnsi="Times New Roman" w:cs="Times New Roman"/>
          <w:lang w:val="pt-BR"/>
        </w:rPr>
        <w:t xml:space="preserve"> envolvem a colocação de uma agulha e/ou um cateter entre as vértebras para injeção de medicamento no espaço subaracnóideo (para raquianestesia) ou no espaço epidural (para anestesia epidural). Bloqueios de nervos periféricos –extremidades</w:t>
      </w:r>
      <w:r w:rsidR="00036209" w:rsidRPr="00036209">
        <w:rPr>
          <w:rFonts w:ascii="Times New Roman" w:eastAsiaTheme="minorEastAsia" w:hAnsi="Times New Roman" w:cs="Times New Roman"/>
          <w:lang w:val="pt-BR"/>
        </w:rPr>
        <w:t xml:space="preserve"> </w:t>
      </w:r>
      <w:r w:rsidR="00036209" w:rsidRPr="00936E6F">
        <w:rPr>
          <w:rFonts w:ascii="Times New Roman" w:eastAsiaTheme="minorEastAsia" w:hAnsi="Times New Roman" w:cs="Times New Roman"/>
          <w:lang w:val="pt-BR"/>
        </w:rPr>
        <w:t>superiores, bloqueios de extremidades inferiores, bloqueios de nervos digitais e bloqueios de</w:t>
      </w:r>
      <w:r w:rsidR="00036209" w:rsidRPr="00036209">
        <w:rPr>
          <w:rFonts w:ascii="Times New Roman" w:eastAsiaTheme="minorEastAsia" w:hAnsi="Times New Roman" w:cs="Times New Roman"/>
          <w:lang w:val="pt-BR"/>
        </w:rPr>
        <w:t xml:space="preserve"> </w:t>
      </w:r>
      <w:r w:rsidR="00036209" w:rsidRPr="00936E6F">
        <w:rPr>
          <w:rFonts w:ascii="Times New Roman" w:eastAsiaTheme="minorEastAsia" w:hAnsi="Times New Roman" w:cs="Times New Roman"/>
          <w:lang w:val="pt-BR"/>
        </w:rPr>
        <w:t xml:space="preserve">nervos do tronco, pescoço e couro cabeludo. Eles são amplamente usados </w:t>
      </w:r>
      <w:r w:rsidR="00036209" w:rsidRPr="00936E6F">
        <w:rPr>
          <w:rFonts w:ascii="Times New Roman" w:eastAsiaTheme="minorEastAsia" w:hAnsi="Times New Roman" w:cs="Times New Roman"/>
          <w:lang w:val="pt-BR"/>
        </w:rPr>
        <w:lastRenderedPageBreak/>
        <w:t xml:space="preserve">​​para anestesia cirúrgica, bem como para analgesia pós-operatória. ARIV, também chamada de bloqueio de Bier, é uma alternativa aos bloqueios de nervos periféricos para procedimentos curtos (ou seja, 30 a 45 minutos), geralmente na mão e no antebraço (por exemplo, liberação do túnel do carpo, liberação da contratura de </w:t>
      </w:r>
      <w:proofErr w:type="spellStart"/>
      <w:r w:rsidR="00036209" w:rsidRPr="00936E6F">
        <w:rPr>
          <w:rFonts w:ascii="Times New Roman" w:eastAsiaTheme="minorEastAsia" w:hAnsi="Times New Roman" w:cs="Times New Roman"/>
          <w:lang w:val="pt-BR"/>
        </w:rPr>
        <w:t>Dupuytren</w:t>
      </w:r>
      <w:proofErr w:type="spellEnd"/>
      <w:r w:rsidR="00036209" w:rsidRPr="00936E6F">
        <w:rPr>
          <w:rFonts w:ascii="Times New Roman" w:eastAsiaTheme="minorEastAsia" w:hAnsi="Times New Roman" w:cs="Times New Roman"/>
          <w:lang w:val="pt-BR"/>
        </w:rPr>
        <w:t xml:space="preserve">, redução de fratura do punho). </w:t>
      </w:r>
      <w:r w:rsidR="00036209" w:rsidRPr="000E4587">
        <w:rPr>
          <w:rFonts w:ascii="Times New Roman" w:eastAsiaTheme="minorEastAsia" w:hAnsi="Times New Roman" w:cs="Times New Roman"/>
          <w:b/>
          <w:bCs/>
          <w:lang w:val="pt-BR"/>
        </w:rPr>
        <w:t>Conclusão:</w:t>
      </w:r>
      <w:r w:rsidR="00036209" w:rsidRPr="000E4587">
        <w:rPr>
          <w:rFonts w:ascii="Times New Roman" w:eastAsiaTheme="minorEastAsia" w:hAnsi="Times New Roman" w:cs="Times New Roman"/>
          <w:lang w:val="pt-BR"/>
        </w:rPr>
        <w:t xml:space="preserve"> </w:t>
      </w:r>
      <w:r w:rsidR="00036209">
        <w:rPr>
          <w:rFonts w:ascii="Times New Roman" w:eastAsiaTheme="minorEastAsia" w:hAnsi="Times New Roman" w:cs="Times New Roman"/>
          <w:lang w:val="pt-BR"/>
        </w:rPr>
        <w:t>N</w:t>
      </w:r>
      <w:r w:rsidR="00036209" w:rsidRPr="00E03399">
        <w:rPr>
          <w:rFonts w:ascii="Times New Roman" w:eastAsiaTheme="minorEastAsia" w:hAnsi="Times New Roman" w:cs="Times New Roman"/>
          <w:lang w:val="pt-BR"/>
        </w:rPr>
        <w:t>osso corpo conta com receptores especializados em identificar lesões nos tecidos e nervos sensitivos responsáveis por transmitir as sensações de dor. Nossa pele, por exemplo, é rica em nervos sensitivos capazes de detectar até as lesões mais sutis. Quando ocorre um corte, uma queimadura, uma picada ou qualquer outra lesão na pele, esses nervos são acionados, enviando sinais elétricos rapidamente em direção à medula espinhal. A partir daí, esses sinais são conduzidos ao cérebro, onde a sensação de dor é reconhecida. A anestesia geral é um procedimento realizado para sedar o paciente profundamente. É necessária para impedir que o paciente sinta algum desconforto ou dor durante a cirurgia. Os medicamentos deixam o paciente inconsciente, promovem o relaxamento muscular, causam amnésia e insensibilidade à dor</w:t>
      </w:r>
      <w:r w:rsidR="00036209">
        <w:rPr>
          <w:rFonts w:ascii="Times New Roman" w:eastAsiaTheme="minorEastAsia" w:hAnsi="Times New Roman" w:cs="Times New Roman"/>
          <w:lang w:val="pt-BR"/>
        </w:rPr>
        <w:t>.</w:t>
      </w:r>
    </w:p>
    <w:p w14:paraId="3C5568AF" w14:textId="77777777" w:rsidR="00E03399" w:rsidRPr="00E03399" w:rsidRDefault="00E03399" w:rsidP="00E03399">
      <w:pPr>
        <w:spacing w:before="1"/>
        <w:jc w:val="both"/>
        <w:rPr>
          <w:rFonts w:ascii="Times New Roman" w:eastAsiaTheme="minorEastAsia" w:hAnsi="Times New Roman" w:cs="Times New Roman"/>
          <w:lang w:val="pt-BR"/>
        </w:rPr>
      </w:pPr>
    </w:p>
    <w:p w14:paraId="20B1562F" w14:textId="428C522C" w:rsidR="000E4587" w:rsidRDefault="00E03399" w:rsidP="00E03399">
      <w:pPr>
        <w:spacing w:before="1"/>
        <w:jc w:val="both"/>
        <w:rPr>
          <w:rFonts w:ascii="Times New Roman" w:eastAsiaTheme="minorEastAsia" w:hAnsi="Times New Roman" w:cs="Times New Roman"/>
          <w:b/>
          <w:bCs/>
          <w:lang w:val="pt-BR"/>
        </w:rPr>
      </w:pPr>
      <w:r w:rsidRPr="00E03399">
        <w:rPr>
          <w:rFonts w:ascii="Times New Roman" w:eastAsiaTheme="minorEastAsia" w:hAnsi="Times New Roman" w:cs="Times New Roman"/>
          <w:lang w:val="pt-BR"/>
        </w:rPr>
        <w:t xml:space="preserve"> </w:t>
      </w:r>
      <w:r w:rsidR="000E4587" w:rsidRPr="000E4587">
        <w:rPr>
          <w:rFonts w:ascii="Times New Roman" w:eastAsiaTheme="minorEastAsia" w:hAnsi="Times New Roman" w:cs="Times New Roman"/>
          <w:b/>
          <w:bCs/>
          <w:lang w:val="pt-BR"/>
        </w:rPr>
        <w:t xml:space="preserve">Palavras-chave: </w:t>
      </w:r>
      <w:r w:rsidRPr="00E03399">
        <w:rPr>
          <w:rFonts w:ascii="Times New Roman" w:eastAsiaTheme="minorEastAsia" w:hAnsi="Times New Roman" w:cs="Times New Roman"/>
          <w:lang w:val="pt-BR"/>
        </w:rPr>
        <w:t>Visão Geral</w:t>
      </w:r>
      <w:r w:rsidR="000E4587" w:rsidRPr="000E4587">
        <w:rPr>
          <w:rFonts w:ascii="Times New Roman" w:eastAsiaTheme="minorEastAsia" w:hAnsi="Times New Roman" w:cs="Times New Roman"/>
          <w:lang w:val="pt-BR"/>
        </w:rPr>
        <w:t xml:space="preserve">; </w:t>
      </w:r>
      <w:r w:rsidRPr="00E03399">
        <w:rPr>
          <w:rFonts w:ascii="Times New Roman" w:eastAsiaTheme="minorEastAsia" w:hAnsi="Times New Roman" w:cs="Times New Roman"/>
          <w:lang w:val="pt-BR"/>
        </w:rPr>
        <w:t>Anestesia</w:t>
      </w:r>
      <w:r w:rsidR="00AF16E3">
        <w:rPr>
          <w:rFonts w:ascii="Times New Roman" w:eastAsiaTheme="minorEastAsia" w:hAnsi="Times New Roman" w:cs="Times New Roman"/>
          <w:lang w:val="pt-BR"/>
        </w:rPr>
        <w:t>; Anestesia Geral.</w:t>
      </w:r>
    </w:p>
    <w:p w14:paraId="235AB8C9" w14:textId="3993FA6D" w:rsidR="00687F3F" w:rsidRPr="00DC3AC3" w:rsidRDefault="00000000" w:rsidP="000E4587">
      <w:pPr>
        <w:spacing w:before="1"/>
        <w:rPr>
          <w:rFonts w:ascii="Times New Roman" w:eastAsiaTheme="minorEastAsia" w:hAnsi="Times New Roman" w:cs="Times New Roman"/>
          <w:b/>
          <w:bCs/>
        </w:rPr>
      </w:pPr>
      <w:r w:rsidRPr="00DC3AC3">
        <w:rPr>
          <w:rFonts w:ascii="Times New Roman" w:eastAsiaTheme="minorEastAsia" w:hAnsi="Times New Roman" w:cs="Times New Roman"/>
          <w:b/>
          <w:bCs/>
        </w:rPr>
        <w:t xml:space="preserve">E-mail do autor principal: </w:t>
      </w:r>
      <w:hyperlink r:id="rId6" w:history="1">
        <w:r w:rsidR="000E4587" w:rsidRPr="008B0F35">
          <w:rPr>
            <w:rStyle w:val="Hyperlink"/>
            <w:rFonts w:ascii="Times New Roman" w:eastAsiaTheme="minorEastAsia" w:hAnsi="Times New Roman" w:cs="Times New Roman"/>
            <w:b/>
            <w:bCs/>
          </w:rPr>
          <w:t>cmaganhinmed@gmail.com</w:t>
        </w:r>
      </w:hyperlink>
    </w:p>
    <w:p w14:paraId="6A6FC013" w14:textId="77777777" w:rsidR="00687F3F" w:rsidRPr="00E03399" w:rsidRDefault="00687F3F">
      <w:pPr>
        <w:pStyle w:val="Corpodetexto"/>
        <w:rPr>
          <w:rFonts w:ascii="Times New Roman" w:eastAsiaTheme="minorEastAsia" w:hAnsi="Times New Roman" w:cs="Times New Roman"/>
          <w:sz w:val="22"/>
          <w:szCs w:val="22"/>
          <w:lang w:val="pt-BR"/>
        </w:rPr>
      </w:pPr>
    </w:p>
    <w:p w14:paraId="4F45D30E" w14:textId="4C81CA11" w:rsidR="00DC3AC3" w:rsidRPr="00E03399" w:rsidRDefault="00DC3AC3" w:rsidP="00DC3AC3">
      <w:pPr>
        <w:jc w:val="both"/>
        <w:rPr>
          <w:rFonts w:ascii="Times New Roman" w:eastAsiaTheme="minorEastAsia" w:hAnsi="Times New Roman" w:cs="Times New Roman"/>
          <w:lang w:val="pt-BR"/>
        </w:rPr>
      </w:pPr>
      <w:r w:rsidRPr="00E03399">
        <w:rPr>
          <w:rFonts w:ascii="Times New Roman" w:eastAsiaTheme="minorEastAsia" w:hAnsi="Times New Roman" w:cs="Times New Roman"/>
          <w:lang w:val="pt-BR"/>
        </w:rPr>
        <w:t>REFERÊNCIAS:</w:t>
      </w:r>
    </w:p>
    <w:p w14:paraId="3577D354" w14:textId="77777777" w:rsidR="00E03399" w:rsidRPr="00E03399" w:rsidRDefault="00E03399" w:rsidP="00E03399">
      <w:pPr>
        <w:pStyle w:val="PargrafodaLista"/>
        <w:numPr>
          <w:ilvl w:val="0"/>
          <w:numId w:val="4"/>
        </w:numPr>
        <w:autoSpaceDE/>
        <w:autoSpaceDN/>
        <w:contextualSpacing/>
        <w:jc w:val="both"/>
        <w:rPr>
          <w:rFonts w:ascii="Times New Roman" w:eastAsiaTheme="minorEastAsia" w:hAnsi="Times New Roman" w:cs="Times New Roman"/>
          <w:lang w:val="en-US"/>
        </w:rPr>
      </w:pPr>
      <w:r w:rsidRPr="00E03399">
        <w:rPr>
          <w:rFonts w:ascii="Times New Roman" w:eastAsiaTheme="minorEastAsia" w:hAnsi="Times New Roman" w:cs="Times New Roman"/>
          <w:lang w:val="en-US"/>
        </w:rPr>
        <w:t xml:space="preserve">Committee on Standards and Practice Parameters, Apfelbaum JL, Connis RT, et al. Practice advisory for </w:t>
      </w:r>
      <w:proofErr w:type="spellStart"/>
      <w:r w:rsidRPr="00E03399">
        <w:rPr>
          <w:rFonts w:ascii="Times New Roman" w:eastAsiaTheme="minorEastAsia" w:hAnsi="Times New Roman" w:cs="Times New Roman"/>
          <w:lang w:val="en-US"/>
        </w:rPr>
        <w:t>preanesthesia</w:t>
      </w:r>
      <w:proofErr w:type="spellEnd"/>
      <w:r w:rsidRPr="00E03399">
        <w:rPr>
          <w:rFonts w:ascii="Times New Roman" w:eastAsiaTheme="minorEastAsia" w:hAnsi="Times New Roman" w:cs="Times New Roman"/>
          <w:lang w:val="en-US"/>
        </w:rPr>
        <w:t xml:space="preserve"> evaluation: an updated report by the American Society of Anesthesiologists Task Force on </w:t>
      </w:r>
      <w:proofErr w:type="spellStart"/>
      <w:r w:rsidRPr="00E03399">
        <w:rPr>
          <w:rFonts w:ascii="Times New Roman" w:eastAsiaTheme="minorEastAsia" w:hAnsi="Times New Roman" w:cs="Times New Roman"/>
          <w:lang w:val="en-US"/>
        </w:rPr>
        <w:t>Preanesthesia</w:t>
      </w:r>
      <w:proofErr w:type="spellEnd"/>
      <w:r w:rsidRPr="00E03399">
        <w:rPr>
          <w:rFonts w:ascii="Times New Roman" w:eastAsiaTheme="minorEastAsia" w:hAnsi="Times New Roman" w:cs="Times New Roman"/>
          <w:lang w:val="en-US"/>
        </w:rPr>
        <w:t xml:space="preserve"> Evaluation. </w:t>
      </w:r>
      <w:proofErr w:type="spellStart"/>
      <w:r w:rsidRPr="00E03399">
        <w:rPr>
          <w:rFonts w:ascii="Times New Roman" w:eastAsiaTheme="minorEastAsia" w:hAnsi="Times New Roman" w:cs="Times New Roman"/>
          <w:lang w:val="en-US"/>
        </w:rPr>
        <w:t>Anestesiologia</w:t>
      </w:r>
      <w:proofErr w:type="spellEnd"/>
      <w:r w:rsidRPr="00E03399">
        <w:rPr>
          <w:rFonts w:ascii="Times New Roman" w:eastAsiaTheme="minorEastAsia" w:hAnsi="Times New Roman" w:cs="Times New Roman"/>
          <w:lang w:val="en-US"/>
        </w:rPr>
        <w:t xml:space="preserve"> 2012; 116:522.</w:t>
      </w:r>
    </w:p>
    <w:p w14:paraId="50F30F56" w14:textId="77777777" w:rsidR="00E03399" w:rsidRPr="00E03399" w:rsidRDefault="00E03399" w:rsidP="00E03399">
      <w:pPr>
        <w:pStyle w:val="PargrafodaLista"/>
        <w:numPr>
          <w:ilvl w:val="0"/>
          <w:numId w:val="4"/>
        </w:numPr>
        <w:autoSpaceDE/>
        <w:autoSpaceDN/>
        <w:contextualSpacing/>
        <w:jc w:val="both"/>
        <w:rPr>
          <w:rFonts w:ascii="Times New Roman" w:eastAsiaTheme="minorEastAsia" w:hAnsi="Times New Roman" w:cs="Times New Roman"/>
          <w:lang w:val="en-US"/>
        </w:rPr>
      </w:pPr>
      <w:r w:rsidRPr="00E03399">
        <w:rPr>
          <w:rFonts w:ascii="Times New Roman" w:eastAsiaTheme="minorEastAsia" w:hAnsi="Times New Roman" w:cs="Times New Roman"/>
          <w:lang w:val="en-US"/>
        </w:rPr>
        <w:t xml:space="preserve">Cohen MM, Duncan PG, Tate RB. </w:t>
      </w:r>
      <w:r w:rsidRPr="00AF16E3">
        <w:rPr>
          <w:rFonts w:ascii="Times New Roman" w:eastAsiaTheme="minorEastAsia" w:hAnsi="Times New Roman" w:cs="Times New Roman"/>
          <w:lang w:val="pt-BR"/>
        </w:rPr>
        <w:t xml:space="preserve">A anestesia contribui para a mortalidade operatória? </w:t>
      </w:r>
      <w:r w:rsidRPr="00E03399">
        <w:rPr>
          <w:rFonts w:ascii="Times New Roman" w:eastAsiaTheme="minorEastAsia" w:hAnsi="Times New Roman" w:cs="Times New Roman"/>
          <w:lang w:val="en-US"/>
        </w:rPr>
        <w:t>JAMA 1988; 260:2859.</w:t>
      </w:r>
    </w:p>
    <w:p w14:paraId="17A03D92" w14:textId="77777777" w:rsidR="00E03399" w:rsidRPr="00E03399" w:rsidRDefault="00E03399" w:rsidP="00E03399">
      <w:pPr>
        <w:pStyle w:val="PargrafodaLista"/>
        <w:numPr>
          <w:ilvl w:val="0"/>
          <w:numId w:val="4"/>
        </w:numPr>
        <w:autoSpaceDE/>
        <w:autoSpaceDN/>
        <w:contextualSpacing/>
        <w:jc w:val="both"/>
        <w:rPr>
          <w:rFonts w:ascii="Times New Roman" w:eastAsiaTheme="minorEastAsia" w:hAnsi="Times New Roman" w:cs="Times New Roman"/>
          <w:lang w:val="en-US"/>
        </w:rPr>
      </w:pPr>
      <w:r w:rsidRPr="00E03399">
        <w:rPr>
          <w:rFonts w:ascii="Times New Roman" w:eastAsiaTheme="minorEastAsia" w:hAnsi="Times New Roman" w:cs="Times New Roman"/>
          <w:lang w:val="en-US"/>
        </w:rPr>
        <w:t xml:space="preserve">Makary MA, Segev DL, Pronovost PJ, et al. </w:t>
      </w:r>
      <w:r w:rsidRPr="00AF16E3">
        <w:rPr>
          <w:rFonts w:ascii="Times New Roman" w:eastAsiaTheme="minorEastAsia" w:hAnsi="Times New Roman" w:cs="Times New Roman"/>
          <w:lang w:val="pt-BR"/>
        </w:rPr>
        <w:t xml:space="preserve">Fragilidade como preditor de resultados cirúrgicos em pacientes mais velhos. </w:t>
      </w:r>
      <w:r w:rsidRPr="00E03399">
        <w:rPr>
          <w:rFonts w:ascii="Times New Roman" w:eastAsiaTheme="minorEastAsia" w:hAnsi="Times New Roman" w:cs="Times New Roman"/>
          <w:lang w:val="en-US"/>
        </w:rPr>
        <w:t>J Am Coll Surg 2010; 210:901.</w:t>
      </w:r>
    </w:p>
    <w:p w14:paraId="7966D005" w14:textId="77777777" w:rsidR="00E03399" w:rsidRPr="00E03399" w:rsidRDefault="00E03399" w:rsidP="00E03399">
      <w:pPr>
        <w:pStyle w:val="PargrafodaLista"/>
        <w:numPr>
          <w:ilvl w:val="0"/>
          <w:numId w:val="4"/>
        </w:numPr>
        <w:autoSpaceDE/>
        <w:autoSpaceDN/>
        <w:contextualSpacing/>
        <w:jc w:val="both"/>
        <w:rPr>
          <w:rFonts w:ascii="Times New Roman" w:eastAsiaTheme="minorEastAsia" w:hAnsi="Times New Roman" w:cs="Times New Roman"/>
          <w:lang w:val="en-US"/>
        </w:rPr>
      </w:pPr>
      <w:r w:rsidRPr="00E03399">
        <w:rPr>
          <w:rFonts w:ascii="Times New Roman" w:eastAsiaTheme="minorEastAsia" w:hAnsi="Times New Roman" w:cs="Times New Roman"/>
          <w:lang w:val="en-US"/>
        </w:rPr>
        <w:t xml:space="preserve">Kim SW, Han HS, Jung HW, et al. </w:t>
      </w:r>
      <w:r w:rsidRPr="00AF16E3">
        <w:rPr>
          <w:rFonts w:ascii="Times New Roman" w:eastAsiaTheme="minorEastAsia" w:hAnsi="Times New Roman" w:cs="Times New Roman"/>
          <w:lang w:val="pt-BR"/>
        </w:rPr>
        <w:t xml:space="preserve">Pontuação de fragilidade multidimensional para predição de risco de mortalidade pós-operatória. </w:t>
      </w:r>
      <w:r w:rsidRPr="00E03399">
        <w:rPr>
          <w:rFonts w:ascii="Times New Roman" w:eastAsiaTheme="minorEastAsia" w:hAnsi="Times New Roman" w:cs="Times New Roman"/>
          <w:lang w:val="en-US"/>
        </w:rPr>
        <w:t>JAMA Surg 2014; 149:633.</w:t>
      </w:r>
    </w:p>
    <w:p w14:paraId="0BAE5136" w14:textId="77777777" w:rsidR="00E03399" w:rsidRPr="00E03399" w:rsidRDefault="00E03399" w:rsidP="00E03399">
      <w:pPr>
        <w:pStyle w:val="PargrafodaLista"/>
        <w:numPr>
          <w:ilvl w:val="0"/>
          <w:numId w:val="4"/>
        </w:numPr>
        <w:autoSpaceDE/>
        <w:autoSpaceDN/>
        <w:contextualSpacing/>
        <w:jc w:val="both"/>
        <w:rPr>
          <w:rFonts w:ascii="Times New Roman" w:eastAsiaTheme="minorEastAsia" w:hAnsi="Times New Roman" w:cs="Times New Roman"/>
        </w:rPr>
      </w:pPr>
      <w:proofErr w:type="spellStart"/>
      <w:r w:rsidRPr="00AF16E3">
        <w:rPr>
          <w:rFonts w:ascii="Times New Roman" w:eastAsiaTheme="minorEastAsia" w:hAnsi="Times New Roman" w:cs="Times New Roman"/>
          <w:lang w:val="pt-BR"/>
        </w:rPr>
        <w:t>Bagnall</w:t>
      </w:r>
      <w:proofErr w:type="spellEnd"/>
      <w:r w:rsidRPr="00AF16E3">
        <w:rPr>
          <w:rFonts w:ascii="Times New Roman" w:eastAsiaTheme="minorEastAsia" w:hAnsi="Times New Roman" w:cs="Times New Roman"/>
          <w:lang w:val="pt-BR"/>
        </w:rPr>
        <w:t xml:space="preserve"> NM, </w:t>
      </w:r>
      <w:proofErr w:type="spellStart"/>
      <w:r w:rsidRPr="00AF16E3">
        <w:rPr>
          <w:rFonts w:ascii="Times New Roman" w:eastAsiaTheme="minorEastAsia" w:hAnsi="Times New Roman" w:cs="Times New Roman"/>
          <w:lang w:val="pt-BR"/>
        </w:rPr>
        <w:t>Faiz</w:t>
      </w:r>
      <w:proofErr w:type="spellEnd"/>
      <w:r w:rsidRPr="00AF16E3">
        <w:rPr>
          <w:rFonts w:ascii="Times New Roman" w:eastAsiaTheme="minorEastAsia" w:hAnsi="Times New Roman" w:cs="Times New Roman"/>
          <w:lang w:val="pt-BR"/>
        </w:rPr>
        <w:t xml:space="preserve"> O, </w:t>
      </w:r>
      <w:proofErr w:type="spellStart"/>
      <w:r w:rsidRPr="00AF16E3">
        <w:rPr>
          <w:rFonts w:ascii="Times New Roman" w:eastAsiaTheme="minorEastAsia" w:hAnsi="Times New Roman" w:cs="Times New Roman"/>
          <w:lang w:val="pt-BR"/>
        </w:rPr>
        <w:t>Darzi</w:t>
      </w:r>
      <w:proofErr w:type="spellEnd"/>
      <w:r w:rsidRPr="00AF16E3">
        <w:rPr>
          <w:rFonts w:ascii="Times New Roman" w:eastAsiaTheme="minorEastAsia" w:hAnsi="Times New Roman" w:cs="Times New Roman"/>
          <w:lang w:val="pt-BR"/>
        </w:rPr>
        <w:t xml:space="preserve"> A, </w:t>
      </w:r>
      <w:proofErr w:type="spellStart"/>
      <w:r w:rsidRPr="00AF16E3">
        <w:rPr>
          <w:rFonts w:ascii="Times New Roman" w:eastAsiaTheme="minorEastAsia" w:hAnsi="Times New Roman" w:cs="Times New Roman"/>
          <w:lang w:val="pt-BR"/>
        </w:rPr>
        <w:t>Athanasiou</w:t>
      </w:r>
      <w:proofErr w:type="spellEnd"/>
      <w:r w:rsidRPr="00AF16E3">
        <w:rPr>
          <w:rFonts w:ascii="Times New Roman" w:eastAsiaTheme="minorEastAsia" w:hAnsi="Times New Roman" w:cs="Times New Roman"/>
          <w:lang w:val="pt-BR"/>
        </w:rPr>
        <w:t xml:space="preserve"> T. Qual é a utilidade da avaliação de fragilidade pré-operatória para estratificação de risco em cirurgia cardíaca? </w:t>
      </w:r>
      <w:r w:rsidRPr="00E03399">
        <w:rPr>
          <w:rFonts w:ascii="Times New Roman" w:eastAsiaTheme="minorEastAsia" w:hAnsi="Times New Roman" w:cs="Times New Roman"/>
          <w:lang w:val="en-US"/>
        </w:rPr>
        <w:t xml:space="preserve">Interact Cardiovasc </w:t>
      </w:r>
      <w:proofErr w:type="spellStart"/>
      <w:r w:rsidRPr="00E03399">
        <w:rPr>
          <w:rFonts w:ascii="Times New Roman" w:eastAsiaTheme="minorEastAsia" w:hAnsi="Times New Roman" w:cs="Times New Roman"/>
          <w:lang w:val="en-US"/>
        </w:rPr>
        <w:t>Thorac</w:t>
      </w:r>
      <w:proofErr w:type="spellEnd"/>
      <w:r w:rsidRPr="00E03399">
        <w:rPr>
          <w:rFonts w:ascii="Times New Roman" w:eastAsiaTheme="minorEastAsia" w:hAnsi="Times New Roman" w:cs="Times New Roman"/>
          <w:lang w:val="en-US"/>
        </w:rPr>
        <w:t xml:space="preserve"> Surg 2013; 17:398.</w:t>
      </w:r>
    </w:p>
    <w:p w14:paraId="00B4D482" w14:textId="77777777" w:rsidR="00E03399" w:rsidRDefault="00E03399" w:rsidP="009E253E">
      <w:pPr>
        <w:autoSpaceDE/>
        <w:autoSpaceDN/>
        <w:contextualSpacing/>
        <w:jc w:val="both"/>
        <w:rPr>
          <w:rFonts w:ascii="Times New Roman" w:eastAsiaTheme="minorEastAsia" w:hAnsi="Times New Roman" w:cs="Times New Roman"/>
          <w:lang w:val="pt-BR"/>
        </w:rPr>
      </w:pPr>
    </w:p>
    <w:p w14:paraId="7CA3864D" w14:textId="1B900FA4" w:rsidR="009E253E" w:rsidRPr="009E253E" w:rsidRDefault="009E253E" w:rsidP="009E253E">
      <w:pPr>
        <w:autoSpaceDE/>
        <w:autoSpaceDN/>
        <w:contextualSpacing/>
        <w:jc w:val="both"/>
        <w:rPr>
          <w:rFonts w:ascii="Times New Roman" w:eastAsiaTheme="minorEastAsia" w:hAnsi="Times New Roman" w:cs="Times New Roman"/>
          <w:lang w:val="pt-BR"/>
        </w:rPr>
      </w:pPr>
      <w:r w:rsidRPr="009E253E">
        <w:rPr>
          <w:rFonts w:ascii="Times New Roman" w:eastAsiaTheme="minorEastAsia" w:hAnsi="Times New Roman" w:cs="Times New Roman"/>
          <w:lang w:val="pt-BR"/>
        </w:rPr>
        <w:t>1:  Faculdade Israelita de Ciências da Saúde Albert Einstein; cmaganhinmed@gmail.com</w:t>
      </w:r>
    </w:p>
    <w:p w14:paraId="21A94267" w14:textId="43A5D24B" w:rsidR="00AF16E3" w:rsidRDefault="009E253E" w:rsidP="009E253E">
      <w:pPr>
        <w:autoSpaceDE/>
        <w:autoSpaceDN/>
        <w:contextualSpacing/>
        <w:jc w:val="both"/>
        <w:rPr>
          <w:rFonts w:ascii="Times New Roman" w:eastAsiaTheme="minorEastAsia" w:hAnsi="Times New Roman" w:cs="Times New Roman"/>
          <w:lang w:val="pt-BR"/>
        </w:rPr>
      </w:pPr>
      <w:r w:rsidRPr="009E253E">
        <w:rPr>
          <w:rFonts w:ascii="Times New Roman" w:eastAsiaTheme="minorEastAsia" w:hAnsi="Times New Roman" w:cs="Times New Roman"/>
          <w:lang w:val="pt-BR"/>
        </w:rPr>
        <w:t xml:space="preserve">2: </w:t>
      </w:r>
      <w:r w:rsidR="00AF16E3">
        <w:rPr>
          <w:rFonts w:ascii="Times New Roman" w:eastAsiaTheme="minorEastAsia" w:hAnsi="Times New Roman" w:cs="Times New Roman"/>
          <w:lang w:val="pt-BR"/>
        </w:rPr>
        <w:t xml:space="preserve">UDABOL Bolívia; </w:t>
      </w:r>
      <w:r w:rsidR="00AF16E3" w:rsidRPr="00AF16E3">
        <w:rPr>
          <w:rFonts w:ascii="Times New Roman" w:eastAsiaTheme="minorEastAsia" w:hAnsi="Times New Roman" w:cs="Times New Roman"/>
        </w:rPr>
        <w:t>joao_mauricio9@hotmail.com</w:t>
      </w:r>
    </w:p>
    <w:p w14:paraId="4F0E010B" w14:textId="180FA0BF"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3: </w:t>
      </w:r>
      <w:r w:rsidR="00AF16E3" w:rsidRPr="00AF16E3">
        <w:rPr>
          <w:rFonts w:ascii="Times New Roman" w:eastAsiaTheme="minorEastAsia" w:hAnsi="Times New Roman" w:cs="Times New Roman"/>
          <w:lang w:val="pt-BR"/>
        </w:rPr>
        <w:t>R1 Cirurgia Geral - Hospital das Forças Armadas (Brasília-DF)</w:t>
      </w:r>
      <w:r w:rsidR="00AF16E3">
        <w:rPr>
          <w:rFonts w:ascii="Times New Roman" w:eastAsiaTheme="minorEastAsia" w:hAnsi="Times New Roman" w:cs="Times New Roman"/>
          <w:lang w:val="pt-BR"/>
        </w:rPr>
        <w:t xml:space="preserve">; </w:t>
      </w:r>
      <w:r w:rsidR="00AF16E3" w:rsidRPr="00AF16E3">
        <w:rPr>
          <w:rFonts w:ascii="Times New Roman" w:eastAsiaTheme="minorEastAsia" w:hAnsi="Times New Roman" w:cs="Times New Roman"/>
          <w:lang w:val="pt-BR"/>
        </w:rPr>
        <w:t>alencar64@gmail.com</w:t>
      </w:r>
    </w:p>
    <w:p w14:paraId="7D3510AD" w14:textId="467EBDC0"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4: </w:t>
      </w:r>
      <w:r w:rsidRPr="009E253E">
        <w:rPr>
          <w:rFonts w:ascii="Times New Roman" w:eastAsiaTheme="minorEastAsia" w:hAnsi="Times New Roman" w:cs="Times New Roman"/>
          <w:lang w:val="pt-BR"/>
        </w:rPr>
        <w:t xml:space="preserve">Faculdade de </w:t>
      </w:r>
      <w:r>
        <w:rPr>
          <w:rFonts w:ascii="Times New Roman" w:eastAsiaTheme="minorEastAsia" w:hAnsi="Times New Roman" w:cs="Times New Roman"/>
          <w:lang w:val="pt-BR"/>
        </w:rPr>
        <w:t>M</w:t>
      </w:r>
      <w:r w:rsidRPr="009E253E">
        <w:rPr>
          <w:rFonts w:ascii="Times New Roman" w:eastAsiaTheme="minorEastAsia" w:hAnsi="Times New Roman" w:cs="Times New Roman"/>
          <w:lang w:val="pt-BR"/>
        </w:rPr>
        <w:t xml:space="preserve">edicina de </w:t>
      </w:r>
      <w:r>
        <w:rPr>
          <w:rFonts w:ascii="Times New Roman" w:eastAsiaTheme="minorEastAsia" w:hAnsi="Times New Roman" w:cs="Times New Roman"/>
          <w:lang w:val="pt-BR"/>
        </w:rPr>
        <w:t>B</w:t>
      </w:r>
      <w:r w:rsidRPr="009E253E">
        <w:rPr>
          <w:rFonts w:ascii="Times New Roman" w:eastAsiaTheme="minorEastAsia" w:hAnsi="Times New Roman" w:cs="Times New Roman"/>
          <w:lang w:val="pt-BR"/>
        </w:rPr>
        <w:t>arbacena</w:t>
      </w:r>
      <w:r>
        <w:rPr>
          <w:rFonts w:ascii="Times New Roman" w:eastAsiaTheme="minorEastAsia" w:hAnsi="Times New Roman" w:cs="Times New Roman"/>
          <w:lang w:val="pt-BR"/>
        </w:rPr>
        <w:t>; f</w:t>
      </w:r>
      <w:r w:rsidRPr="009E253E">
        <w:rPr>
          <w:rFonts w:ascii="Times New Roman" w:eastAsiaTheme="minorEastAsia" w:hAnsi="Times New Roman" w:cs="Times New Roman"/>
          <w:lang w:val="pt-BR"/>
        </w:rPr>
        <w:t>ernandalatorre@outlook.com</w:t>
      </w:r>
    </w:p>
    <w:p w14:paraId="16492AA0" w14:textId="2100A680"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5: </w:t>
      </w:r>
      <w:r w:rsidRPr="009E253E">
        <w:rPr>
          <w:rFonts w:ascii="Times New Roman" w:eastAsiaTheme="minorEastAsia" w:hAnsi="Times New Roman" w:cs="Times New Roman"/>
          <w:lang w:val="pt-BR"/>
        </w:rPr>
        <w:t>Centro universitário IMEPAC</w:t>
      </w:r>
      <w:r>
        <w:rPr>
          <w:rFonts w:ascii="Times New Roman" w:eastAsiaTheme="minorEastAsia" w:hAnsi="Times New Roman" w:cs="Times New Roman"/>
          <w:lang w:val="pt-BR"/>
        </w:rPr>
        <w:t xml:space="preserve">; </w:t>
      </w:r>
      <w:r w:rsidRPr="009E253E">
        <w:rPr>
          <w:rFonts w:ascii="Times New Roman" w:eastAsiaTheme="minorEastAsia" w:hAnsi="Times New Roman" w:cs="Times New Roman"/>
          <w:lang w:val="pt-BR"/>
        </w:rPr>
        <w:t>andressabuenoc@hotmail.com</w:t>
      </w:r>
      <w:r>
        <w:rPr>
          <w:rFonts w:ascii="Times New Roman" w:eastAsiaTheme="minorEastAsia" w:hAnsi="Times New Roman" w:cs="Times New Roman"/>
          <w:lang w:val="pt-BR"/>
        </w:rPr>
        <w:t>;</w:t>
      </w:r>
    </w:p>
    <w:p w14:paraId="71BE5EA6" w14:textId="5DD2A4F5"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6: </w:t>
      </w:r>
      <w:r w:rsidR="00AF16E3" w:rsidRPr="00AF16E3">
        <w:rPr>
          <w:rFonts w:ascii="Times New Roman" w:eastAsiaTheme="minorEastAsia" w:hAnsi="Times New Roman" w:cs="Times New Roman"/>
          <w:lang w:val="pt-BR"/>
        </w:rPr>
        <w:t xml:space="preserve">Universidad Nacional de Rosario </w:t>
      </w:r>
      <w:r w:rsidR="00AF16E3">
        <w:rPr>
          <w:rFonts w:ascii="Times New Roman" w:eastAsiaTheme="minorEastAsia" w:hAnsi="Times New Roman" w:cs="Times New Roman"/>
          <w:lang w:val="pt-BR"/>
        </w:rPr>
        <w:t>–</w:t>
      </w:r>
      <w:r w:rsidR="00AF16E3" w:rsidRPr="00AF16E3">
        <w:rPr>
          <w:rFonts w:ascii="Times New Roman" w:eastAsiaTheme="minorEastAsia" w:hAnsi="Times New Roman" w:cs="Times New Roman"/>
          <w:lang w:val="pt-BR"/>
        </w:rPr>
        <w:t xml:space="preserve"> Argentina</w:t>
      </w:r>
      <w:r w:rsidR="00AF16E3">
        <w:rPr>
          <w:rFonts w:ascii="Times New Roman" w:eastAsiaTheme="minorEastAsia" w:hAnsi="Times New Roman" w:cs="Times New Roman"/>
          <w:lang w:val="pt-BR"/>
        </w:rPr>
        <w:t>;</w:t>
      </w:r>
      <w:r w:rsidR="00AF16E3" w:rsidRPr="00AF16E3">
        <w:rPr>
          <w:rFonts w:ascii="Times New Roman" w:eastAsiaTheme="minorEastAsia" w:hAnsi="Times New Roman" w:cs="Times New Roman"/>
          <w:lang w:val="pt-BR"/>
        </w:rPr>
        <w:t xml:space="preserve"> </w:t>
      </w:r>
      <w:r w:rsidR="00AF16E3" w:rsidRPr="009E253E">
        <w:rPr>
          <w:rFonts w:ascii="Times New Roman" w:eastAsiaTheme="minorEastAsia" w:hAnsi="Times New Roman" w:cs="Times New Roman"/>
          <w:lang w:val="pt-BR"/>
        </w:rPr>
        <w:t>renatta.barretto@hotmail.com</w:t>
      </w:r>
    </w:p>
    <w:p w14:paraId="251BF690" w14:textId="1FBBC9B7"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7: </w:t>
      </w:r>
      <w:r w:rsidR="00AF16E3" w:rsidRPr="00AF16E3">
        <w:rPr>
          <w:rFonts w:ascii="Times New Roman" w:eastAsiaTheme="minorEastAsia" w:hAnsi="Times New Roman" w:cs="Times New Roman"/>
          <w:lang w:val="pt-BR"/>
        </w:rPr>
        <w:t xml:space="preserve">Escola </w:t>
      </w:r>
      <w:proofErr w:type="spellStart"/>
      <w:r w:rsidR="00AF16E3" w:rsidRPr="00AF16E3">
        <w:rPr>
          <w:rFonts w:ascii="Times New Roman" w:eastAsiaTheme="minorEastAsia" w:hAnsi="Times New Roman" w:cs="Times New Roman"/>
          <w:lang w:val="pt-BR"/>
        </w:rPr>
        <w:t>Latinoamericana</w:t>
      </w:r>
      <w:proofErr w:type="spellEnd"/>
      <w:r w:rsidR="00AF16E3" w:rsidRPr="00AF16E3">
        <w:rPr>
          <w:rFonts w:ascii="Times New Roman" w:eastAsiaTheme="minorEastAsia" w:hAnsi="Times New Roman" w:cs="Times New Roman"/>
          <w:lang w:val="pt-BR"/>
        </w:rPr>
        <w:t xml:space="preserve"> de Medicina-Cuba</w:t>
      </w:r>
      <w:r w:rsidR="00AF16E3">
        <w:rPr>
          <w:rFonts w:ascii="Times New Roman" w:eastAsiaTheme="minorEastAsia" w:hAnsi="Times New Roman" w:cs="Times New Roman"/>
          <w:lang w:val="pt-BR"/>
        </w:rPr>
        <w:t xml:space="preserve">; </w:t>
      </w:r>
      <w:r w:rsidR="00AF16E3" w:rsidRPr="00AF16E3">
        <w:rPr>
          <w:rFonts w:ascii="Times New Roman" w:eastAsiaTheme="minorEastAsia" w:hAnsi="Times New Roman" w:cs="Times New Roman"/>
          <w:lang w:val="pt-BR"/>
        </w:rPr>
        <w:t>carlosmirod@outlook.com</w:t>
      </w:r>
    </w:p>
    <w:p w14:paraId="0B226583" w14:textId="6F733C2E"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 xml:space="preserve">8: </w:t>
      </w:r>
      <w:r w:rsidRPr="009E253E">
        <w:rPr>
          <w:rFonts w:ascii="Times New Roman" w:eastAsiaTheme="minorEastAsia" w:hAnsi="Times New Roman" w:cs="Times New Roman"/>
          <w:lang w:val="pt-BR"/>
        </w:rPr>
        <w:t>Universidade de Itaúna</w:t>
      </w:r>
      <w:r>
        <w:rPr>
          <w:rFonts w:ascii="Times New Roman" w:eastAsiaTheme="minorEastAsia" w:hAnsi="Times New Roman" w:cs="Times New Roman"/>
          <w:lang w:val="pt-BR"/>
        </w:rPr>
        <w:t xml:space="preserve">; </w:t>
      </w:r>
      <w:r w:rsidRPr="009E253E">
        <w:rPr>
          <w:rFonts w:ascii="Times New Roman" w:eastAsiaTheme="minorEastAsia" w:hAnsi="Times New Roman" w:cs="Times New Roman"/>
          <w:lang w:val="pt-BR"/>
        </w:rPr>
        <w:t>Juliadiniz_021@hotmail.com</w:t>
      </w:r>
    </w:p>
    <w:p w14:paraId="31543EFE" w14:textId="0AF3D6C2"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9</w:t>
      </w:r>
      <w:r>
        <w:rPr>
          <w:rFonts w:ascii="AppleSystemUIFont" w:eastAsiaTheme="minorHAnsi" w:hAnsi="AppleSystemUIFont" w:cs="AppleSystemUIFont"/>
          <w:sz w:val="26"/>
          <w:szCs w:val="26"/>
          <w:lang w:val="pt-BR"/>
        </w:rPr>
        <w:t xml:space="preserve">: </w:t>
      </w:r>
      <w:r w:rsidRPr="009E253E">
        <w:rPr>
          <w:rFonts w:ascii="Times New Roman" w:eastAsiaTheme="minorEastAsia" w:hAnsi="Times New Roman" w:cs="Times New Roman"/>
          <w:lang w:val="pt-BR"/>
        </w:rPr>
        <w:t xml:space="preserve">Universidade </w:t>
      </w:r>
      <w:proofErr w:type="spellStart"/>
      <w:r w:rsidRPr="009E253E">
        <w:rPr>
          <w:rFonts w:ascii="Times New Roman" w:eastAsiaTheme="minorEastAsia" w:hAnsi="Times New Roman" w:cs="Times New Roman"/>
          <w:lang w:val="pt-BR"/>
        </w:rPr>
        <w:t>Unifenas</w:t>
      </w:r>
      <w:proofErr w:type="spellEnd"/>
      <w:r w:rsidRPr="009E253E">
        <w:rPr>
          <w:rFonts w:ascii="Times New Roman" w:eastAsiaTheme="minorEastAsia" w:hAnsi="Times New Roman" w:cs="Times New Roman"/>
          <w:lang w:val="pt-BR"/>
        </w:rPr>
        <w:t xml:space="preserve"> Alfenas</w:t>
      </w:r>
      <w:r>
        <w:rPr>
          <w:rFonts w:ascii="Times New Roman" w:eastAsiaTheme="minorEastAsia" w:hAnsi="Times New Roman" w:cs="Times New Roman"/>
          <w:lang w:val="pt-BR"/>
        </w:rPr>
        <w:t xml:space="preserve">; </w:t>
      </w:r>
      <w:r w:rsidRPr="009E253E">
        <w:rPr>
          <w:rFonts w:ascii="Times New Roman" w:eastAsiaTheme="minorEastAsia" w:hAnsi="Times New Roman" w:cs="Times New Roman"/>
          <w:lang w:val="pt-BR"/>
        </w:rPr>
        <w:t>Luisadinizmv@hotmail.com</w:t>
      </w:r>
    </w:p>
    <w:p w14:paraId="11C01970" w14:textId="28E08321" w:rsidR="009E253E" w:rsidRDefault="009E253E" w:rsidP="009E253E">
      <w:pPr>
        <w:autoSpaceDE/>
        <w:autoSpaceDN/>
        <w:contextualSpacing/>
        <w:jc w:val="both"/>
        <w:rPr>
          <w:rFonts w:ascii="Times New Roman" w:eastAsiaTheme="minorEastAsia" w:hAnsi="Times New Roman" w:cs="Times New Roman"/>
          <w:lang w:val="pt-BR"/>
        </w:rPr>
      </w:pPr>
      <w:r>
        <w:rPr>
          <w:rFonts w:ascii="Times New Roman" w:eastAsiaTheme="minorEastAsia" w:hAnsi="Times New Roman" w:cs="Times New Roman"/>
          <w:lang w:val="pt-BR"/>
        </w:rPr>
        <w:t>10:</w:t>
      </w:r>
      <w:r w:rsidRPr="009E253E">
        <w:rPr>
          <w:rFonts w:ascii="Times New Roman" w:eastAsiaTheme="minorEastAsia" w:hAnsi="Times New Roman" w:cs="Times New Roman"/>
          <w:lang w:val="pt-BR"/>
        </w:rPr>
        <w:t>Universidade Presidente Antônio Carlos de Juiz de Fora (UNIPAC-JF)</w:t>
      </w:r>
      <w:r>
        <w:rPr>
          <w:rFonts w:ascii="Times New Roman" w:eastAsiaTheme="minorEastAsia" w:hAnsi="Times New Roman" w:cs="Times New Roman"/>
          <w:lang w:val="pt-BR"/>
        </w:rPr>
        <w:t>;</w:t>
      </w:r>
      <w:r w:rsidR="00AF16E3">
        <w:rPr>
          <w:rFonts w:ascii="Times New Roman" w:eastAsiaTheme="minorEastAsia" w:hAnsi="Times New Roman" w:cs="Times New Roman"/>
          <w:lang w:val="pt-BR"/>
        </w:rPr>
        <w:t xml:space="preserve"> </w:t>
      </w:r>
      <w:r w:rsidRPr="009E253E">
        <w:rPr>
          <w:rFonts w:ascii="Times New Roman" w:eastAsiaTheme="minorEastAsia" w:hAnsi="Times New Roman" w:cs="Times New Roman"/>
          <w:lang w:val="pt-BR"/>
        </w:rPr>
        <w:t>ppo_97@outlook.com</w:t>
      </w:r>
    </w:p>
    <w:p w14:paraId="50EC093C" w14:textId="77777777" w:rsidR="009E253E" w:rsidRPr="009E253E" w:rsidRDefault="009E253E" w:rsidP="009E253E">
      <w:pPr>
        <w:autoSpaceDE/>
        <w:autoSpaceDN/>
        <w:contextualSpacing/>
        <w:jc w:val="both"/>
        <w:rPr>
          <w:rFonts w:ascii="Times New Roman" w:eastAsiaTheme="minorEastAsia" w:hAnsi="Times New Roman" w:cs="Times New Roman"/>
          <w:lang w:val="pt-BR"/>
        </w:rPr>
      </w:pPr>
    </w:p>
    <w:p w14:paraId="274E4E65" w14:textId="77777777" w:rsidR="009E253E" w:rsidRDefault="009E253E" w:rsidP="009E253E">
      <w:pPr>
        <w:spacing w:before="205"/>
        <w:rPr>
          <w:sz w:val="15"/>
          <w:lang w:val="pt-BR"/>
        </w:rPr>
      </w:pPr>
    </w:p>
    <w:p w14:paraId="0A950B23" w14:textId="0222419A" w:rsidR="009E253E" w:rsidRPr="009E253E" w:rsidRDefault="009E253E" w:rsidP="009E253E">
      <w:pPr>
        <w:spacing w:before="205"/>
        <w:rPr>
          <w:sz w:val="15"/>
          <w:lang w:val="pt-BR"/>
        </w:rPr>
        <w:sectPr w:rsidR="009E253E" w:rsidRPr="009E253E" w:rsidSect="00DC3AC3">
          <w:type w:val="continuous"/>
          <w:pgSz w:w="11910" w:h="16840"/>
          <w:pgMar w:top="1417" w:right="1701" w:bottom="1417" w:left="1701" w:header="720" w:footer="720" w:gutter="0"/>
          <w:cols w:space="720"/>
          <w:docGrid w:linePitch="299"/>
        </w:sectPr>
      </w:pPr>
      <w:r>
        <w:rPr>
          <w:noProof/>
        </w:rPr>
        <w:lastRenderedPageBreak/>
        <w:drawing>
          <wp:anchor distT="0" distB="0" distL="0" distR="0" simplePos="0" relativeHeight="251659264" behindDoc="0" locked="0" layoutInCell="1" allowOverlap="1" wp14:anchorId="773B5A4D" wp14:editId="52326E6B">
            <wp:simplePos x="0" y="0"/>
            <wp:positionH relativeFrom="page">
              <wp:posOffset>1080135</wp:posOffset>
            </wp:positionH>
            <wp:positionV relativeFrom="paragraph">
              <wp:posOffset>-1270</wp:posOffset>
            </wp:positionV>
            <wp:extent cx="5093348" cy="1670399"/>
            <wp:effectExtent l="0" t="0" r="0" b="0"/>
            <wp:wrapTopAndBottom/>
            <wp:docPr id="3" name="image2.png" descr="Placa azul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laca azul com letras brancas&#10;&#10;Descrição gerada automaticamente"/>
                    <pic:cNvPicPr/>
                  </pic:nvPicPr>
                  <pic:blipFill>
                    <a:blip r:embed="rId7" cstate="print"/>
                    <a:stretch>
                      <a:fillRect/>
                    </a:stretch>
                  </pic:blipFill>
                  <pic:spPr>
                    <a:xfrm>
                      <a:off x="0" y="0"/>
                      <a:ext cx="5093348" cy="1670399"/>
                    </a:xfrm>
                    <a:prstGeom prst="rect">
                      <a:avLst/>
                    </a:prstGeom>
                  </pic:spPr>
                </pic:pic>
              </a:graphicData>
            </a:graphic>
          </wp:anchor>
        </w:drawing>
      </w:r>
    </w:p>
    <w:p w14:paraId="1B959AB0" w14:textId="3992686B" w:rsidR="00687F3F" w:rsidRDefault="00687F3F">
      <w:pPr>
        <w:pStyle w:val="Corpodetexto"/>
        <w:spacing w:before="2"/>
        <w:rPr>
          <w:sz w:val="22"/>
        </w:rPr>
      </w:pPr>
    </w:p>
    <w:sectPr w:rsidR="00687F3F">
      <w:pgSz w:w="11910" w:h="16840"/>
      <w:pgMar w:top="6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97855"/>
    <w:multiLevelType w:val="hybridMultilevel"/>
    <w:tmpl w:val="29680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015497"/>
    <w:multiLevelType w:val="hybridMultilevel"/>
    <w:tmpl w:val="DACC5F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807100"/>
    <w:multiLevelType w:val="hybridMultilevel"/>
    <w:tmpl w:val="9BC42D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963A6A"/>
    <w:multiLevelType w:val="hybridMultilevel"/>
    <w:tmpl w:val="42A058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77945497">
    <w:abstractNumId w:val="3"/>
  </w:num>
  <w:num w:numId="2" w16cid:durableId="112097545">
    <w:abstractNumId w:val="0"/>
  </w:num>
  <w:num w:numId="3" w16cid:durableId="645401037">
    <w:abstractNumId w:val="1"/>
  </w:num>
  <w:num w:numId="4" w16cid:durableId="1594585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3F"/>
    <w:rsid w:val="00036209"/>
    <w:rsid w:val="000E4587"/>
    <w:rsid w:val="00475E27"/>
    <w:rsid w:val="00482D75"/>
    <w:rsid w:val="004F41DB"/>
    <w:rsid w:val="00687F3F"/>
    <w:rsid w:val="008A19D0"/>
    <w:rsid w:val="00936E6F"/>
    <w:rsid w:val="009B5C93"/>
    <w:rsid w:val="009E253E"/>
    <w:rsid w:val="00A456C0"/>
    <w:rsid w:val="00A8532C"/>
    <w:rsid w:val="00AF16E3"/>
    <w:rsid w:val="00B822D5"/>
    <w:rsid w:val="00C23F94"/>
    <w:rsid w:val="00C8461C"/>
    <w:rsid w:val="00DC3AC3"/>
    <w:rsid w:val="00E03399"/>
    <w:rsid w:val="00E8255D"/>
    <w:rsid w:val="00F5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AC81"/>
  <w15:docId w15:val="{060605F2-CFF7-5F4E-AB96-3685C0C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0"/>
    <w:qFormat/>
    <w:pPr>
      <w:spacing w:before="123"/>
      <w:ind w:left="276" w:right="276"/>
      <w:jc w:val="center"/>
    </w:pPr>
    <w:rPr>
      <w:rFonts w:ascii="Tahoma" w:eastAsia="Tahoma" w:hAnsi="Tahoma" w:cs="Tahoma"/>
      <w:b/>
      <w:bCs/>
      <w:sz w:val="33"/>
      <w:szCs w:val="33"/>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C3AC3"/>
    <w:rPr>
      <w:color w:val="0000FF" w:themeColor="hyperlink"/>
      <w:u w:val="single"/>
    </w:rPr>
  </w:style>
  <w:style w:type="character" w:styleId="MenoPendente">
    <w:name w:val="Unresolved Mention"/>
    <w:basedOn w:val="Fontepargpadro"/>
    <w:uiPriority w:val="99"/>
    <w:semiHidden/>
    <w:unhideWhenUsed/>
    <w:rsid w:val="00DC3AC3"/>
    <w:rPr>
      <w:color w:val="605E5C"/>
      <w:shd w:val="clear" w:color="auto" w:fill="E1DFDD"/>
    </w:rPr>
  </w:style>
  <w:style w:type="character" w:styleId="HiperlinkVisitado">
    <w:name w:val="FollowedHyperlink"/>
    <w:basedOn w:val="Fontepargpadro"/>
    <w:uiPriority w:val="99"/>
    <w:semiHidden/>
    <w:unhideWhenUsed/>
    <w:rsid w:val="000E45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ganhinmed@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1033</Words>
  <Characters>5581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O TÍTULO DE SER CENTRALIZADO, COM FONTE TIMES NEW ROMAN TAMANHO 14, MÁXIMO 21 PALAVRAS E DEVE ESTAREM CAIXA ALTA.</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TÍTULO DE SER CENTRALIZADO, COM FONTE TIMES NEW ROMAN TAMANHO 14, MÁXIMO 21 PALAVRAS E DEVE ESTAREM CAIXA ALTA.</dc:title>
  <dc:creator>Gabriel lopes</dc:creator>
  <cp:keywords>DAGLO8lvsuU,BAFdLJ1Rj7I</cp:keywords>
  <cp:lastModifiedBy>Camilla Maganhin</cp:lastModifiedBy>
  <cp:revision>4</cp:revision>
  <dcterms:created xsi:type="dcterms:W3CDTF">2024-08-24T22:17:00Z</dcterms:created>
  <dcterms:modified xsi:type="dcterms:W3CDTF">2024-08-26T01:17:00Z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Canva</vt:lpwstr>
  </property>
  <property fmtid="{D5CDD505-2E9C-101B-9397-08002B2CF9AE}" pid="4" name="LastSaved">
    <vt:filetime>2024-08-20T00:00:00Z</vt:filetime>
  </property>
</Properties>
</file>