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447A" w14:textId="5E38CEBD" w:rsidR="00EE437E" w:rsidRDefault="00EE437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460215F" w14:textId="77777777" w:rsidR="00EE437E" w:rsidRDefault="00EE437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DE16E54" w14:textId="77777777" w:rsidR="00EE437E" w:rsidRPr="00EE437E" w:rsidRDefault="00EE437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437E">
        <w:rPr>
          <w:rFonts w:ascii="Arial" w:hAnsi="Arial" w:cs="Arial"/>
          <w:b/>
          <w:bCs/>
          <w:color w:val="000000"/>
          <w:sz w:val="24"/>
          <w:szCs w:val="24"/>
        </w:rPr>
        <w:t>ASSISTÊNCIA DO ENFERMEIRO EM PACIENTES COM HANSENÍASE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89594C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Vitória Evelyn Teles Lima</w:t>
      </w:r>
    </w:p>
    <w:p w14:paraId="5233627E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Discente de Enfermagem. Faculdade UNINTA Itapipoca. Bolsista de iniciação científica do Grupo de Estudos em Práticas Avançadas e Tecnologias em enfermagem (GEPATE) </w:t>
      </w:r>
    </w:p>
    <w:p w14:paraId="575FB587" w14:textId="2FB430F6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Itapipoca – Ceará. E-mail: </w:t>
      </w:r>
      <w:hyperlink r:id="rId8" w:history="1">
        <w:r w:rsidRPr="00EE437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vitoriaevellyn1302@gmail.com</w:t>
        </w:r>
      </w:hyperlink>
    </w:p>
    <w:p w14:paraId="15996E14" w14:textId="2BCC4AD6" w:rsidR="00EE437E" w:rsidRPr="00EE437E" w:rsidRDefault="00EE437E" w:rsidP="00EE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Marília Barros </w:t>
      </w:r>
    </w:p>
    <w:p w14:paraId="3A20B76E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Discente de Enfermagem. Faculdade UNINTA Itapipoca. Bolsista de iniciação científica do Grupo de Estudos em Práticas Avançadas e Tecnologias em enfermagem (GEPATE) </w:t>
      </w:r>
    </w:p>
    <w:p w14:paraId="1E153151" w14:textId="36B3F5F2" w:rsid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Itapipoca – Ceará. E-mail: </w:t>
      </w:r>
      <w:hyperlink r:id="rId9" w:history="1">
        <w:r w:rsidRPr="00EE437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barrosmarilia32@gmail.com</w:t>
        </w:r>
      </w:hyperlink>
    </w:p>
    <w:p w14:paraId="0F2870FB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Davi Santos Magalhães</w:t>
      </w:r>
    </w:p>
    <w:p w14:paraId="1D83120C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Discente de Enfermagem. Faculdade UNINTA Itapipoca. Bolsista de iniciação científica do Grupo de Estudos em Práticas Avançadas e Tecnologias em enfermagem (GEPATE) </w:t>
      </w:r>
    </w:p>
    <w:p w14:paraId="7581C9D2" w14:textId="30EF054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Itapipoca – Ceará. E-mail: </w:t>
      </w:r>
      <w:hyperlink r:id="rId10" w:history="1">
        <w:r w:rsidRPr="00EE437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davisantos1121246@gmail.com</w:t>
        </w:r>
      </w:hyperlink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1FB862A0" w14:textId="77F43F28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Francisco </w:t>
      </w:r>
      <w:proofErr w:type="spellStart"/>
      <w:r w:rsidRPr="00EE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Mayron</w:t>
      </w:r>
      <w:proofErr w:type="spellEnd"/>
      <w:r w:rsidRPr="00EE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Morais</w:t>
      </w:r>
    </w:p>
    <w:p w14:paraId="7FAC5F0D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Doutor em Enfermagem, líder e fundador do Grupo de Estudos em Práticas Avançadas e Tecnologias em enfermagem (GEPATE) </w:t>
      </w:r>
    </w:p>
    <w:p w14:paraId="12C76824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Docente de Enfermagem. Faculdade UNINTA Itapipoca</w:t>
      </w:r>
    </w:p>
    <w:p w14:paraId="06F2EEA5" w14:textId="77777777" w:rsidR="00EE437E" w:rsidRPr="00EE437E" w:rsidRDefault="00EE437E" w:rsidP="00EE43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Itapipoca – Ceará. E-mail: </w:t>
      </w:r>
      <w:hyperlink r:id="rId11" w:history="1">
        <w:r w:rsidRPr="00EE437E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mayronenfo@gmail.com</w:t>
        </w:r>
      </w:hyperlink>
      <w:r w:rsidRPr="00EE437E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EE43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A47D21F" w14:textId="77777777" w:rsidR="006853BB" w:rsidRPr="006853BB" w:rsidRDefault="006853BB" w:rsidP="00EE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BC6B4" w14:textId="6F126FD7" w:rsidR="008977BC" w:rsidRPr="006853BB" w:rsidRDefault="006853BB" w:rsidP="00952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00DF3909" w14:textId="77777777" w:rsidR="00952CD2" w:rsidRDefault="00EE437E" w:rsidP="00EE4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 xml:space="preserve">A hanseníase conhecida historicamente como “lepra”, é uma doença infectocontagiosa causada por uma bactéria chamada Mycobacterium </w:t>
      </w:r>
      <w:proofErr w:type="spellStart"/>
      <w:r>
        <w:rPr>
          <w:rFonts w:ascii="Arial" w:hAnsi="Arial" w:cs="Arial"/>
          <w:color w:val="000000"/>
        </w:rPr>
        <w:t>Leprae</w:t>
      </w:r>
      <w:proofErr w:type="spellEnd"/>
      <w:r>
        <w:rPr>
          <w:rFonts w:ascii="Arial" w:hAnsi="Arial" w:cs="Arial"/>
          <w:color w:val="000000"/>
        </w:rPr>
        <w:t xml:space="preserve">. Essa patologia divide-se em dois tipos: </w:t>
      </w:r>
      <w:proofErr w:type="spellStart"/>
      <w:r>
        <w:rPr>
          <w:rFonts w:ascii="Arial" w:hAnsi="Arial" w:cs="Arial"/>
          <w:color w:val="000000"/>
        </w:rPr>
        <w:t>Paucibacilar</w:t>
      </w:r>
      <w:proofErr w:type="spellEnd"/>
      <w:r>
        <w:rPr>
          <w:rFonts w:ascii="Arial" w:hAnsi="Arial" w:cs="Arial"/>
          <w:color w:val="000000"/>
        </w:rPr>
        <w:t xml:space="preserve"> (PB) e </w:t>
      </w:r>
      <w:proofErr w:type="spellStart"/>
      <w:r>
        <w:rPr>
          <w:rFonts w:ascii="Arial" w:hAnsi="Arial" w:cs="Arial"/>
          <w:color w:val="000000"/>
        </w:rPr>
        <w:t>Multibacilar</w:t>
      </w:r>
      <w:proofErr w:type="spellEnd"/>
      <w:r>
        <w:rPr>
          <w:rFonts w:ascii="Arial" w:hAnsi="Arial" w:cs="Arial"/>
          <w:color w:val="000000"/>
        </w:rPr>
        <w:t xml:space="preserve"> (MB).  Ela afeta principalmente a pele e os nervos. Segundo o Ministério da </w:t>
      </w:r>
    </w:p>
    <w:p w14:paraId="097881A6" w14:textId="77777777" w:rsidR="00952CD2" w:rsidRDefault="00952CD2" w:rsidP="00EE4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35A964F" w14:textId="77777777" w:rsidR="00952CD2" w:rsidRDefault="00952CD2" w:rsidP="00EE4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0B8AD0" w14:textId="77777777" w:rsidR="00952CD2" w:rsidRDefault="00952CD2" w:rsidP="00EE4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F62F864" w14:textId="554534E8" w:rsidR="00EE437E" w:rsidRDefault="00EE437E" w:rsidP="00EE43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Saúde a cada ano surgem cerca de 37.000 novos casos de hanseníase.  A Atenção Básica tem papel importante e fundamental no que se refere ao </w:t>
      </w:r>
    </w:p>
    <w:p w14:paraId="40B99862" w14:textId="1C31D91D" w:rsidR="00EE437E" w:rsidRDefault="00EE437E" w:rsidP="00EE437E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diagnóstico, tratamento e prevenção da hanseníase e o principal protagonista é o enfermeiro. </w:t>
      </w:r>
      <w:r>
        <w:rPr>
          <w:rFonts w:ascii="Arial" w:hAnsi="Arial" w:cs="Arial"/>
          <w:b/>
          <w:bCs/>
          <w:color w:val="000000"/>
        </w:rPr>
        <w:t xml:space="preserve">OBJETIVOS: </w:t>
      </w:r>
      <w:r>
        <w:rPr>
          <w:rFonts w:ascii="Arial" w:hAnsi="Arial" w:cs="Arial"/>
          <w:color w:val="000000"/>
        </w:rPr>
        <w:t xml:space="preserve">Objetivou-se identificar na literatura o papel do enfermeiro frente a pacientes portadores de hanseníase. </w:t>
      </w:r>
      <w:r>
        <w:rPr>
          <w:rFonts w:ascii="Arial" w:hAnsi="Arial" w:cs="Arial"/>
          <w:b/>
          <w:bCs/>
          <w:color w:val="000000"/>
        </w:rPr>
        <w:t xml:space="preserve">METODOLOGIA: </w:t>
      </w:r>
      <w:r>
        <w:rPr>
          <w:rFonts w:ascii="Arial" w:hAnsi="Arial" w:cs="Arial"/>
          <w:color w:val="000000"/>
        </w:rPr>
        <w:t>O estudo trata-se de uma revisão narrativa. A busca foi feita na base de dados scholar google, utilizando as seguintes palavras chaves: "hanseníase” e “enfermagem”. Foram selecionados quatro artigos para desenvolver a revisão.</w:t>
      </w:r>
      <w:r>
        <w:rPr>
          <w:rFonts w:ascii="Arial" w:hAnsi="Arial" w:cs="Arial"/>
          <w:b/>
          <w:bCs/>
          <w:color w:val="000000"/>
        </w:rPr>
        <w:t xml:space="preserve">  RESULTADOS: </w:t>
      </w:r>
      <w:r>
        <w:rPr>
          <w:rFonts w:ascii="Arial" w:hAnsi="Arial" w:cs="Arial"/>
          <w:color w:val="000000"/>
        </w:rPr>
        <w:t xml:space="preserve">O enfermeiro exerce um papel importante dentro da Atenção Básica quanto ao controle, prevenção, tratamento e notificação dos casos de hanseníase. A consulta de enfermagem tem grande relevância na assistência clínica e terapêutica da hanseníase, além de permitir um acolhimento ao indivíduo portador, por meio da relação entre profissional-paciente. No diagnóstico, o profissional realiza um exame dermatológico. O enfermeiro tem a atribuição de orientar e conduzir o tratamento da hanseníase, instruir quanto a técnicas simples de autocuidado que o paciente deverá realizar para minimizar e tratar os sintomas, também por administrar as doses supervisionadas de </w:t>
      </w:r>
      <w:proofErr w:type="spellStart"/>
      <w:r>
        <w:rPr>
          <w:rFonts w:ascii="Arial" w:hAnsi="Arial" w:cs="Arial"/>
          <w:color w:val="000000"/>
        </w:rPr>
        <w:t>poliquimioterapia</w:t>
      </w:r>
      <w:proofErr w:type="spellEnd"/>
      <w:r>
        <w:rPr>
          <w:rFonts w:ascii="Arial" w:hAnsi="Arial" w:cs="Arial"/>
          <w:color w:val="000000"/>
        </w:rPr>
        <w:t xml:space="preserve">, além de orientar acerca de todo o tratamento e os efeitos colaterais da medicação.  A educação em saúde é necessária para a prevenção da hanseníase, ela é realizada através de momentos de palestras e em rodas de conversa onde o enfermeiro executa essas ações com o intuito de conscientizar e prevenir futuros casos de hanseníase. </w:t>
      </w:r>
      <w:r>
        <w:rPr>
          <w:rFonts w:ascii="Arial" w:hAnsi="Arial" w:cs="Arial"/>
          <w:b/>
          <w:bCs/>
          <w:color w:val="000000"/>
        </w:rPr>
        <w:t xml:space="preserve">CONCLUSÃO: </w:t>
      </w:r>
      <w:r>
        <w:rPr>
          <w:rFonts w:ascii="Arial" w:hAnsi="Arial" w:cs="Arial"/>
          <w:color w:val="000000"/>
        </w:rPr>
        <w:t>Diante do exposto compreende-se que a hanseníase continua sendo um problema de saúde pública, e ressalta-se a necessidade de ações de educação permanente para os profissionais de enfermagem, com o intuito de prepará-los para atender pacientes com hanseníase. </w:t>
      </w:r>
    </w:p>
    <w:p w14:paraId="591E019F" w14:textId="29E5E6C9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2EF706" w14:textId="4C707207" w:rsidR="00EE437E" w:rsidRDefault="00EE437E" w:rsidP="00EE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Hanseníase; Enfermagem; Assistência de Enfermagem.  </w:t>
      </w:r>
    </w:p>
    <w:p w14:paraId="2EC75841" w14:textId="77777777" w:rsidR="00EE437E" w:rsidRPr="006853BB" w:rsidRDefault="00EE437E" w:rsidP="00EE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450273A9" w14:textId="77777777" w:rsidR="00EE437E" w:rsidRPr="00EE437E" w:rsidRDefault="00EE437E" w:rsidP="00EE43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</w:rPr>
        <w:t xml:space="preserve">BENTO, Débora Aparecida </w:t>
      </w:r>
      <w:proofErr w:type="spellStart"/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</w:rPr>
        <w:t>Beneval</w:t>
      </w:r>
      <w:proofErr w:type="spellEnd"/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</w:rPr>
        <w:t xml:space="preserve">. ACOMPANHAMENTO DA HANSENÍASE NO BRASIL: O PAPEL DA ENFERMAGEM. </w:t>
      </w:r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val="en-US"/>
        </w:rPr>
        <w:t>Journal of Medicine and Health Promotion, [</w:t>
      </w:r>
      <w:r w:rsidRPr="00EE437E">
        <w:rPr>
          <w:rFonts w:ascii="Roboto" w:eastAsia="Times New Roman" w:hAnsi="Roboto" w:cs="Arial"/>
          <w:i/>
          <w:iCs/>
          <w:color w:val="000000"/>
          <w:sz w:val="24"/>
          <w:szCs w:val="24"/>
          <w:shd w:val="clear" w:color="auto" w:fill="FFFFFF"/>
          <w:lang w:val="en-US"/>
        </w:rPr>
        <w:t>S. l.</w:t>
      </w:r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  <w:lang w:val="en-US"/>
        </w:rPr>
        <w:t xml:space="preserve">], p. 166-179, 1 mar. 2016. </w:t>
      </w:r>
      <w:r w:rsidRPr="00EE437E">
        <w:rPr>
          <w:rFonts w:ascii="Roboto" w:eastAsia="Times New Roman" w:hAnsi="Roboto" w:cs="Arial"/>
          <w:color w:val="000000"/>
          <w:sz w:val="24"/>
          <w:szCs w:val="24"/>
          <w:shd w:val="clear" w:color="auto" w:fill="FFFFFF"/>
        </w:rPr>
        <w:t>Disponível em: https://www.researchgate.net/publication/318642327_ACOMPANHAMENTO_DA_HANSENIASE_NO_BRASIL_O_PAPEL_DA_ENFERMAGEM. Acesso em: 31 mar. 2022.</w:t>
      </w:r>
    </w:p>
    <w:p w14:paraId="6A621A89" w14:textId="0A1BE9BF" w:rsidR="00EE437E" w:rsidRPr="00EE437E" w:rsidRDefault="00EE437E" w:rsidP="00EE43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E43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MASCARENHAS, José Marcos Fernandes. A importância das ações realizadas pelo enfermeiro no controle da hanseníase: revisão integrativa. Revista de Casos e Consultoria, [</w:t>
      </w:r>
      <w:r w:rsidRPr="00EE437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S. l.</w:t>
      </w:r>
      <w:r w:rsidRPr="00EE43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], p. 01-15, 5 ago. 2021. Disponível em: https://periodicos.ufrn.br/casoseconsultoria/article/view/25619. Acesso em: 31 mar. 2022.</w:t>
      </w:r>
    </w:p>
    <w:p w14:paraId="470DA062" w14:textId="77777777" w:rsidR="00EE437E" w:rsidRPr="00EE437E" w:rsidRDefault="00EE437E" w:rsidP="00EE43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lastRenderedPageBreak/>
        <w:t>RAMOS, Jennifer dos S. DIFICULDADES DA ENFERMAGEM NO MANEJO DA HANSENÍASE NA ATENÇÃO PRIMÁRIA. Revista JRG de Estudos Acadêmicos, [</w:t>
      </w:r>
      <w:r w:rsidRPr="00EE437E">
        <w:rPr>
          <w:rFonts w:ascii="Roboto" w:eastAsia="Times New Roman" w:hAnsi="Roboto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], p. 01-07, 10 nov. 2019. Disponível em: http://revistajrg.com/index.php/jrg/article/view/129. Acesso em: 1 abr. 2022.</w:t>
      </w:r>
    </w:p>
    <w:p w14:paraId="70CEB341" w14:textId="77777777" w:rsidR="00EE437E" w:rsidRPr="00EE437E" w:rsidRDefault="00EE437E" w:rsidP="00EE43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OLIVEIRA, Fernanda Alves de. O enfermeiro da Atenção Primária no acompanhamento e tratamento da Hanseníase. Revista </w:t>
      </w:r>
      <w:proofErr w:type="gramStart"/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Amazônia ,</w:t>
      </w:r>
      <w:proofErr w:type="gramEnd"/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EE437E">
        <w:rPr>
          <w:rFonts w:ascii="Roboto" w:eastAsia="Times New Roman" w:hAnsi="Roboto" w:cs="Times New Roman"/>
          <w:i/>
          <w:iCs/>
          <w:color w:val="000000"/>
          <w:sz w:val="24"/>
          <w:szCs w:val="24"/>
          <w:shd w:val="clear" w:color="auto" w:fill="FFFFFF"/>
        </w:rPr>
        <w:t>S. l.</w:t>
      </w:r>
      <w:r w:rsidRPr="00EE437E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], p. 44-57, 25 ago. 2021. Disponível em: http://www.ojs.unirg.edu.br/index.php/2/article/view/3490/1807. Acesso em: 1 abr. 2022.</w:t>
      </w:r>
    </w:p>
    <w:p w14:paraId="30917C7F" w14:textId="135CCE46" w:rsidR="00EE437E" w:rsidRDefault="00EE437E" w:rsidP="00EE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3D374A6" w14:textId="77777777" w:rsidR="00EE437E" w:rsidRDefault="00EE437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E437E" w:rsidSect="00BA7794">
      <w:headerReference w:type="default" r:id="rId12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9760" w14:textId="77777777" w:rsidR="00FA7D2D" w:rsidRDefault="00FA7D2D" w:rsidP="006853BB">
      <w:pPr>
        <w:spacing w:after="0" w:line="240" w:lineRule="auto"/>
      </w:pPr>
      <w:r>
        <w:separator/>
      </w:r>
    </w:p>
  </w:endnote>
  <w:endnote w:type="continuationSeparator" w:id="0">
    <w:p w14:paraId="6F964E8C" w14:textId="77777777" w:rsidR="00FA7D2D" w:rsidRDefault="00FA7D2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C607" w14:textId="77777777" w:rsidR="00FA7D2D" w:rsidRDefault="00FA7D2D" w:rsidP="006853BB">
      <w:pPr>
        <w:spacing w:after="0" w:line="240" w:lineRule="auto"/>
      </w:pPr>
      <w:r>
        <w:separator/>
      </w:r>
    </w:p>
  </w:footnote>
  <w:footnote w:type="continuationSeparator" w:id="0">
    <w:p w14:paraId="4D2CECF6" w14:textId="77777777" w:rsidR="00FA7D2D" w:rsidRDefault="00FA7D2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EBE"/>
    <w:multiLevelType w:val="multilevel"/>
    <w:tmpl w:val="29E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A083B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977BC"/>
    <w:rsid w:val="008B06B7"/>
    <w:rsid w:val="008F02C2"/>
    <w:rsid w:val="00952CD2"/>
    <w:rsid w:val="00964993"/>
    <w:rsid w:val="00AC277F"/>
    <w:rsid w:val="00AF0F0F"/>
    <w:rsid w:val="00B11B29"/>
    <w:rsid w:val="00BA7794"/>
    <w:rsid w:val="00DF46EE"/>
    <w:rsid w:val="00E32852"/>
    <w:rsid w:val="00E46875"/>
    <w:rsid w:val="00E92155"/>
    <w:rsid w:val="00ED1671"/>
    <w:rsid w:val="00EE437E"/>
    <w:rsid w:val="00F62B6C"/>
    <w:rsid w:val="00F8323D"/>
    <w:rsid w:val="00FA7D2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E4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evellyn130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ronenf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santos112124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rosmarilia32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Luis Felipe</cp:lastModifiedBy>
  <cp:revision>5</cp:revision>
  <dcterms:created xsi:type="dcterms:W3CDTF">2022-04-10T13:28:00Z</dcterms:created>
  <dcterms:modified xsi:type="dcterms:W3CDTF">2022-04-10T13:35:00Z</dcterms:modified>
</cp:coreProperties>
</file>