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4BBE" w14:textId="77777777" w:rsidR="009061F2" w:rsidRDefault="007922DA">
      <w:pPr>
        <w:spacing w:after="219" w:line="259" w:lineRule="auto"/>
        <w:ind w:left="47" w:right="0"/>
        <w:jc w:val="center"/>
      </w:pPr>
      <w:r>
        <w:rPr>
          <w:rFonts w:ascii="Aptos" w:eastAsia="Aptos" w:hAnsi="Aptos" w:cs="Aptos"/>
        </w:rPr>
        <w:t xml:space="preserve"> </w:t>
      </w:r>
    </w:p>
    <w:p w14:paraId="215C802E" w14:textId="77777777" w:rsidR="009061F2" w:rsidRDefault="007922DA">
      <w:pPr>
        <w:spacing w:after="215" w:line="259" w:lineRule="auto"/>
        <w:ind w:left="1" w:right="0"/>
        <w:jc w:val="center"/>
      </w:pPr>
      <w:r>
        <w:rPr>
          <w:rFonts w:ascii="Times New Roman" w:eastAsia="Times New Roman" w:hAnsi="Times New Roman"/>
          <w:b/>
          <w:sz w:val="28"/>
        </w:rPr>
        <w:t>CUNHA DISTAL PERIODONTAL: RELATO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DE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 xml:space="preserve">CASO¹ </w:t>
      </w:r>
      <w:r>
        <w:rPr>
          <w:rFonts w:ascii="Aptos" w:eastAsia="Aptos" w:hAnsi="Aptos" w:cs="Aptos"/>
        </w:rPr>
        <w:t xml:space="preserve"> </w:t>
      </w:r>
    </w:p>
    <w:p w14:paraId="74AE3B7A" w14:textId="77777777" w:rsidR="009061F2" w:rsidRDefault="007922DA">
      <w:pPr>
        <w:spacing w:after="134" w:line="259" w:lineRule="auto"/>
        <w:ind w:right="0"/>
        <w:jc w:val="left"/>
      </w:pPr>
      <w:r>
        <w:rPr>
          <w:rFonts w:ascii="Times New Roman" w:eastAsia="Times New Roman" w:hAnsi="Times New Roman"/>
        </w:rPr>
        <w:t xml:space="preserve">  </w:t>
      </w:r>
    </w:p>
    <w:p w14:paraId="5B2C9E32" w14:textId="77777777" w:rsidR="009061F2" w:rsidRDefault="007922DA">
      <w:pPr>
        <w:spacing w:after="253" w:line="259" w:lineRule="auto"/>
        <w:ind w:right="0"/>
        <w:jc w:val="left"/>
      </w:pPr>
      <w:r>
        <w:rPr>
          <w:rFonts w:ascii="Calibri" w:eastAsia="Calibri" w:hAnsi="Calibri" w:cs="Calibri"/>
          <w:sz w:val="9"/>
        </w:rPr>
        <w:t xml:space="preserve"> </w:t>
      </w:r>
      <w:r>
        <w:rPr>
          <w:rFonts w:ascii="Aptos" w:eastAsia="Aptos" w:hAnsi="Aptos" w:cs="Aptos"/>
        </w:rPr>
        <w:t xml:space="preserve"> </w:t>
      </w:r>
    </w:p>
    <w:p w14:paraId="59BDCD23" w14:textId="77777777" w:rsidR="009061F2" w:rsidRDefault="007922DA">
      <w:pPr>
        <w:spacing w:after="113" w:line="259" w:lineRule="auto"/>
        <w:ind w:right="0"/>
        <w:jc w:val="left"/>
      </w:pPr>
      <w:r>
        <w:rPr>
          <w:rFonts w:ascii="MS Gothic" w:eastAsia="MS Gothic" w:hAnsi="MS Gothic" w:cs="MS Gothic"/>
        </w:rPr>
        <w:t> </w:t>
      </w:r>
      <w:r>
        <w:rPr>
          <w:rFonts w:ascii="Calibri" w:eastAsia="Calibri" w:hAnsi="Calibri" w:cs="Calibri"/>
        </w:rPr>
        <w:t xml:space="preserve"> </w:t>
      </w:r>
    </w:p>
    <w:p w14:paraId="6173A3E9" w14:textId="77777777" w:rsidR="009061F2" w:rsidRDefault="007922DA">
      <w:pPr>
        <w:spacing w:after="0" w:line="459" w:lineRule="auto"/>
        <w:ind w:right="8392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Aptos" w:eastAsia="Aptos" w:hAnsi="Aptos" w:cs="Aptos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Aptos" w:eastAsia="Aptos" w:hAnsi="Aptos" w:cs="Aptos"/>
        </w:rPr>
        <w:t xml:space="preserve"> </w:t>
      </w:r>
    </w:p>
    <w:p w14:paraId="2C640693" w14:textId="77777777" w:rsidR="009061F2" w:rsidRDefault="007922DA">
      <w:pPr>
        <w:spacing w:after="24" w:line="440" w:lineRule="auto"/>
        <w:ind w:left="5519" w:right="0" w:hanging="781"/>
        <w:jc w:val="left"/>
      </w:pPr>
      <w:r>
        <w:rPr>
          <w:rFonts w:cs="Arial"/>
          <w:b/>
          <w:sz w:val="22"/>
        </w:rPr>
        <w:t xml:space="preserve">Francisco Wagner Bezerra SOUSA²*  wagneer.odonto@gmail.com </w:t>
      </w:r>
      <w:r>
        <w:rPr>
          <w:rFonts w:ascii="Aptos" w:eastAsia="Aptos" w:hAnsi="Aptos" w:cs="Aptos"/>
        </w:rPr>
        <w:t xml:space="preserve"> </w:t>
      </w:r>
    </w:p>
    <w:p w14:paraId="145D0295" w14:textId="77777777" w:rsidR="009061F2" w:rsidRDefault="007922DA">
      <w:pPr>
        <w:spacing w:after="224" w:line="259" w:lineRule="auto"/>
        <w:ind w:left="10" w:right="-14" w:hanging="10"/>
        <w:jc w:val="right"/>
      </w:pPr>
      <w:r>
        <w:rPr>
          <w:rFonts w:cs="Arial"/>
          <w:b/>
          <w:sz w:val="22"/>
        </w:rPr>
        <w:t xml:space="preserve">Adonnes Castro CARVALHO³ </w:t>
      </w:r>
      <w:r>
        <w:rPr>
          <w:rFonts w:ascii="Aptos" w:eastAsia="Aptos" w:hAnsi="Aptos" w:cs="Aptos"/>
        </w:rPr>
        <w:t xml:space="preserve"> </w:t>
      </w:r>
    </w:p>
    <w:p w14:paraId="4F38C50D" w14:textId="77777777" w:rsidR="009061F2" w:rsidRDefault="007922DA">
      <w:pPr>
        <w:spacing w:after="224" w:line="259" w:lineRule="auto"/>
        <w:ind w:left="10" w:right="-14" w:hanging="10"/>
        <w:jc w:val="right"/>
      </w:pPr>
      <w:r>
        <w:rPr>
          <w:rFonts w:cs="Arial"/>
          <w:b/>
          <w:sz w:val="22"/>
        </w:rPr>
        <w:t xml:space="preserve">Thaís Oliveira CORDEIRO⁴ </w:t>
      </w:r>
      <w:r>
        <w:rPr>
          <w:rFonts w:ascii="Aptos" w:eastAsia="Aptos" w:hAnsi="Aptos" w:cs="Aptos"/>
        </w:rPr>
        <w:t xml:space="preserve"> </w:t>
      </w:r>
    </w:p>
    <w:p w14:paraId="4FEC6308" w14:textId="77777777" w:rsidR="009061F2" w:rsidRDefault="007922DA">
      <w:pPr>
        <w:spacing w:after="128" w:line="259" w:lineRule="auto"/>
        <w:ind w:right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813E530" wp14:editId="5E4C5500">
            <wp:simplePos x="0" y="0"/>
            <wp:positionH relativeFrom="page">
              <wp:posOffset>0</wp:posOffset>
            </wp:positionH>
            <wp:positionV relativeFrom="page">
              <wp:posOffset>899795</wp:posOffset>
            </wp:positionV>
            <wp:extent cx="7562088" cy="1439545"/>
            <wp:effectExtent l="0" t="0" r="0" b="0"/>
            <wp:wrapTopAndBottom/>
            <wp:docPr id="119" name="Picture 119" descr="ed8aa28e3503295dae27d69d47cb6a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" w:eastAsia="MS Gothic" w:hAnsi="MS Gothic" w:cs="MS Gothic"/>
        </w:rPr>
        <w:t> </w:t>
      </w:r>
      <w:r>
        <w:rPr>
          <w:rFonts w:ascii="Calibri" w:eastAsia="Calibri" w:hAnsi="Calibri" w:cs="Calibri"/>
        </w:rPr>
        <w:t xml:space="preserve"> </w:t>
      </w:r>
    </w:p>
    <w:p w14:paraId="3AA0058B" w14:textId="77777777" w:rsidR="009061F2" w:rsidRDefault="007922DA">
      <w:pPr>
        <w:spacing w:after="151" w:line="259" w:lineRule="auto"/>
        <w:ind w:right="0"/>
        <w:jc w:val="left"/>
      </w:pPr>
      <w:r>
        <w:rPr>
          <w:rFonts w:ascii="MS Gothic" w:eastAsia="MS Gothic" w:hAnsi="MS Gothic" w:cs="MS Gothic"/>
        </w:rPr>
        <w:t> </w:t>
      </w:r>
      <w:r>
        <w:rPr>
          <w:rFonts w:ascii="Calibri" w:eastAsia="Calibri" w:hAnsi="Calibri" w:cs="Calibri"/>
        </w:rPr>
        <w:t xml:space="preserve"> </w:t>
      </w:r>
    </w:p>
    <w:p w14:paraId="280184F5" w14:textId="77777777" w:rsidR="009061F2" w:rsidRDefault="007922DA">
      <w:pPr>
        <w:spacing w:after="254" w:line="259" w:lineRule="auto"/>
        <w:ind w:right="0"/>
        <w:jc w:val="left"/>
      </w:pPr>
      <w:r>
        <w:rPr>
          <w:rFonts w:ascii="Calibri" w:eastAsia="Calibri" w:hAnsi="Calibri" w:cs="Calibri"/>
          <w:sz w:val="9"/>
        </w:rPr>
        <w:t xml:space="preserve"> </w:t>
      </w:r>
      <w:r>
        <w:rPr>
          <w:rFonts w:ascii="Aptos" w:eastAsia="Aptos" w:hAnsi="Aptos" w:cs="Aptos"/>
        </w:rPr>
        <w:t xml:space="preserve"> </w:t>
      </w:r>
    </w:p>
    <w:p w14:paraId="5D566E37" w14:textId="77777777" w:rsidR="009061F2" w:rsidRDefault="007922DA">
      <w:pPr>
        <w:spacing w:after="270" w:line="259" w:lineRule="auto"/>
        <w:ind w:right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Aptos" w:eastAsia="Aptos" w:hAnsi="Aptos" w:cs="Aptos"/>
        </w:rPr>
        <w:t xml:space="preserve"> </w:t>
      </w:r>
    </w:p>
    <w:p w14:paraId="57CF0B32" w14:textId="77777777" w:rsidR="009061F2" w:rsidRDefault="007922DA">
      <w:pPr>
        <w:pStyle w:val="Ttulo1"/>
      </w:pPr>
      <w:r>
        <w:t xml:space="preserve">RESUMO </w:t>
      </w:r>
      <w:r>
        <w:rPr>
          <w:rFonts w:ascii="Aptos" w:eastAsia="Aptos" w:hAnsi="Aptos" w:cs="Aptos"/>
          <w:b w:val="0"/>
        </w:rPr>
        <w:t xml:space="preserve"> </w:t>
      </w:r>
    </w:p>
    <w:p w14:paraId="3CED677D" w14:textId="77777777" w:rsidR="009061F2" w:rsidRDefault="007922DA">
      <w:pPr>
        <w:spacing w:after="222" w:line="259" w:lineRule="auto"/>
        <w:ind w:right="0"/>
        <w:jc w:val="left"/>
      </w:pPr>
      <w:r>
        <w:rPr>
          <w:rFonts w:cs="Arial"/>
          <w:b/>
        </w:rPr>
        <w:t xml:space="preserve"> </w:t>
      </w:r>
      <w:r>
        <w:rPr>
          <w:rFonts w:ascii="Aptos" w:eastAsia="Aptos" w:hAnsi="Aptos" w:cs="Aptos"/>
        </w:rPr>
        <w:t xml:space="preserve"> </w:t>
      </w:r>
    </w:p>
    <w:p w14:paraId="7AA7F695" w14:textId="46C73D07" w:rsidR="009061F2" w:rsidRDefault="007922DA">
      <w:r>
        <w:rPr>
          <w:rFonts w:cs="Arial"/>
          <w:b/>
        </w:rPr>
        <w:t>INTRODUÇÃO</w:t>
      </w:r>
      <w:r>
        <w:t xml:space="preserve">:  A cunha distal periodontal é um procedimento cirúrgico indicado para remoção de tecido gengival em excesso na região distal do último dente erupcionado. Essa técnica permite acesso à superfície radicular e ao osso adjacente, sendo útil no tratamento de bolsas periodontais e lesões cariosas subgengivais. </w:t>
      </w:r>
      <w:r>
        <w:rPr>
          <w:rFonts w:cs="Arial"/>
          <w:b/>
        </w:rPr>
        <w:t xml:space="preserve">RELATO DE CASO: </w:t>
      </w:r>
      <w:r>
        <w:t xml:space="preserve">Paciente do sexo feminino, 63 anos, procurou atendimento na Clínica Escola do Centro Universitário Santo Agostinho (UNIFSA) para exame de rotina. Na avaliação clínica e radiográfica, foi observada uma lesão cariosa </w:t>
      </w:r>
      <w:r w:rsidR="009064F6">
        <w:t>ativa em nível de dentina</w:t>
      </w:r>
      <w:r>
        <w:t xml:space="preserve"> na região distal do dente </w:t>
      </w:r>
      <w:r>
        <w:lastRenderedPageBreak/>
        <w:t>27, além de restaurações de resina composta infiltradas. A paciente fa</w:t>
      </w:r>
      <w:r w:rsidR="00AB3BCE">
        <w:t xml:space="preserve">z </w:t>
      </w:r>
      <w:r>
        <w:t xml:space="preserve"> uso de prótese total inferior e prótese parcial superior. O tratamento proposto incluiu a substituição das restaurações comprometidas e a realização da cirurgia de cunha distal</w:t>
      </w:r>
      <w:r w:rsidR="00AF2CC9">
        <w:t xml:space="preserve"> para posterior reabilitação restauradora. </w:t>
      </w:r>
      <w:r>
        <w:rPr>
          <w:rFonts w:cs="Arial"/>
          <w:b/>
        </w:rPr>
        <w:t>CONSIDERAÇÕES FINAIS</w:t>
      </w:r>
      <w:r>
        <w:t xml:space="preserve">: A cunha distal periodontal representa uma abordagem cirúrgica eficaz para o manejo de condições periodontais e restauradoras em áreas de difícil acesso. Ao possibilitar um acesso adequado à superfície radicular e ao osso subjacente, a técnica contribui para a remoção de fatores etiológicos, melhora da saúde periodontal e sucesso de tratamentos restauradores. No entanto, sua indicação deve ser criteriosa, levando em conta </w:t>
      </w:r>
      <w:r w:rsidR="008F41DB">
        <w:t xml:space="preserve"> o planejamento</w:t>
      </w:r>
      <w:r w:rsidR="001752FA">
        <w:t xml:space="preserve">, </w:t>
      </w:r>
      <w:r w:rsidR="008F41DB">
        <w:t>diagnóstico</w:t>
      </w:r>
      <w:r w:rsidR="001752FA">
        <w:t xml:space="preserve"> e</w:t>
      </w:r>
      <w:r w:rsidR="008F41DB">
        <w:t xml:space="preserve"> </w:t>
      </w:r>
      <w:r>
        <w:t xml:space="preserve"> a colaboração do paciente no controle do biofilme. </w:t>
      </w:r>
    </w:p>
    <w:p w14:paraId="18AB999C" w14:textId="77777777" w:rsidR="009061F2" w:rsidRDefault="007922DA">
      <w:pPr>
        <w:spacing w:after="221" w:line="259" w:lineRule="auto"/>
        <w:ind w:right="0"/>
        <w:jc w:val="left"/>
      </w:pPr>
      <w:r>
        <w:t xml:space="preserve"> </w:t>
      </w:r>
      <w:r>
        <w:rPr>
          <w:rFonts w:ascii="Aptos" w:eastAsia="Aptos" w:hAnsi="Aptos" w:cs="Aptos"/>
        </w:rPr>
        <w:t xml:space="preserve"> </w:t>
      </w:r>
    </w:p>
    <w:p w14:paraId="0A30A34F" w14:textId="77777777" w:rsidR="009061F2" w:rsidRDefault="007922DA">
      <w:pPr>
        <w:spacing w:after="128" w:line="352" w:lineRule="auto"/>
        <w:ind w:left="-5" w:right="0" w:hanging="10"/>
        <w:jc w:val="left"/>
      </w:pPr>
      <w:r>
        <w:rPr>
          <w:rFonts w:cs="Arial"/>
          <w:b/>
        </w:rPr>
        <w:t>Descritores</w:t>
      </w:r>
      <w:r>
        <w:t>: Cunha distal periodontal; Cirurgia periodontal; Lesão cariosa subgengival; Restauração de resina composta.</w:t>
      </w:r>
      <w:r>
        <w:rPr>
          <w:rFonts w:ascii="Aptos" w:eastAsia="Aptos" w:hAnsi="Aptos" w:cs="Aptos"/>
        </w:rPr>
        <w:t xml:space="preserve"> </w:t>
      </w:r>
    </w:p>
    <w:p w14:paraId="06F5B291" w14:textId="77777777" w:rsidR="009061F2" w:rsidRDefault="007922DA">
      <w:pPr>
        <w:spacing w:after="221" w:line="259" w:lineRule="auto"/>
        <w:ind w:right="0"/>
        <w:jc w:val="left"/>
      </w:pPr>
      <w:r>
        <w:t xml:space="preserve"> </w:t>
      </w:r>
      <w:r>
        <w:rPr>
          <w:rFonts w:ascii="Aptos" w:eastAsia="Aptos" w:hAnsi="Aptos" w:cs="Aptos"/>
        </w:rPr>
        <w:t xml:space="preserve"> </w:t>
      </w:r>
    </w:p>
    <w:p w14:paraId="1AD0263E" w14:textId="77777777" w:rsidR="009061F2" w:rsidRDefault="007922DA">
      <w:pPr>
        <w:spacing w:after="92" w:line="352" w:lineRule="auto"/>
        <w:ind w:left="-5" w:right="0" w:hanging="10"/>
        <w:jc w:val="left"/>
      </w:pPr>
      <w:r>
        <w:t xml:space="preserve">¹ Trabalho apresentado na V Jornada Acadêmica de Odontologia (JAO), promovida pelo Centro Universitário Santo Agostinho, nos dias 29 e 30 de maio de 2025. </w:t>
      </w:r>
      <w:r>
        <w:rPr>
          <w:rFonts w:ascii="Aptos" w:eastAsia="Aptos" w:hAnsi="Aptos" w:cs="Aptos"/>
        </w:rPr>
        <w:t xml:space="preserve"> </w:t>
      </w:r>
    </w:p>
    <w:p w14:paraId="3E57C987" w14:textId="77777777" w:rsidR="009061F2" w:rsidRDefault="007922DA">
      <w:pPr>
        <w:spacing w:after="92" w:line="352" w:lineRule="auto"/>
        <w:ind w:left="-5" w:right="0" w:hanging="10"/>
        <w:jc w:val="left"/>
      </w:pPr>
      <w:r>
        <w:t xml:space="preserve">² Autor. Aluno do curso de graduação em Odontologia no Centro Universitário Santo Agostinho (UNIFSA).  </w:t>
      </w:r>
      <w:r>
        <w:rPr>
          <w:rFonts w:ascii="Aptos" w:eastAsia="Aptos" w:hAnsi="Aptos" w:cs="Aptos"/>
        </w:rPr>
        <w:t xml:space="preserve"> </w:t>
      </w:r>
    </w:p>
    <w:p w14:paraId="48DB11F0" w14:textId="77777777" w:rsidR="009061F2" w:rsidRDefault="007922DA">
      <w:pPr>
        <w:spacing w:after="144" w:line="352" w:lineRule="auto"/>
        <w:ind w:left="-5" w:right="0" w:hanging="10"/>
        <w:jc w:val="left"/>
      </w:pPr>
      <w:r>
        <w:t xml:space="preserve">³ Autor. Aluno do curso de graduação em Odontologia no Centro Universitário Santo Agostinho (UNIFSA). </w:t>
      </w:r>
      <w:r>
        <w:rPr>
          <w:rFonts w:ascii="Aptos" w:eastAsia="Aptos" w:hAnsi="Aptos" w:cs="Aptos"/>
        </w:rPr>
        <w:t xml:space="preserve"> </w:t>
      </w:r>
    </w:p>
    <w:p w14:paraId="174C127C" w14:textId="77777777" w:rsidR="009061F2" w:rsidRDefault="007922DA">
      <w:pPr>
        <w:spacing w:after="0" w:line="421" w:lineRule="auto"/>
        <w:ind w:left="-5" w:right="454" w:hanging="10"/>
        <w:jc w:val="left"/>
      </w:pPr>
      <w:r>
        <w:t xml:space="preserve">⁴ Professor do Centro Universitário Santo Agostinho (UNIFSA). Orientador. </w:t>
      </w:r>
      <w:r>
        <w:rPr>
          <w:rFonts w:ascii="Aptos" w:eastAsia="Aptos" w:hAnsi="Aptos" w:cs="Aptos"/>
        </w:rPr>
        <w:t xml:space="preserve"> </w:t>
      </w:r>
      <w:r>
        <w:rPr>
          <w:rFonts w:ascii="MS Gothic" w:eastAsia="MS Gothic" w:hAnsi="MS Gothic" w:cs="MS Gothic"/>
        </w:rPr>
        <w:t> </w:t>
      </w:r>
      <w:r>
        <w:t xml:space="preserve"> </w:t>
      </w:r>
    </w:p>
    <w:p w14:paraId="5C6DE0E8" w14:textId="77777777" w:rsidR="009061F2" w:rsidRDefault="007922DA">
      <w:pPr>
        <w:spacing w:after="260" w:line="259" w:lineRule="auto"/>
        <w:ind w:right="0"/>
        <w:jc w:val="left"/>
      </w:pPr>
      <w:r>
        <w:rPr>
          <w:sz w:val="18"/>
        </w:rPr>
        <w:t xml:space="preserve"> </w:t>
      </w:r>
      <w:r>
        <w:rPr>
          <w:rFonts w:ascii="Aptos" w:eastAsia="Aptos" w:hAnsi="Aptos" w:cs="Aptos"/>
        </w:rPr>
        <w:t xml:space="preserve"> </w:t>
      </w:r>
    </w:p>
    <w:p w14:paraId="7E5A1784" w14:textId="77777777" w:rsidR="009061F2" w:rsidRDefault="007922DA">
      <w:pPr>
        <w:spacing w:after="251" w:line="259" w:lineRule="auto"/>
        <w:ind w:right="0"/>
        <w:jc w:val="left"/>
      </w:pPr>
      <w:r>
        <w:t xml:space="preserve"> </w:t>
      </w:r>
      <w:r>
        <w:rPr>
          <w:rFonts w:ascii="Aptos" w:eastAsia="Aptos" w:hAnsi="Aptos" w:cs="Aptos"/>
        </w:rPr>
        <w:t xml:space="preserve"> </w:t>
      </w:r>
    </w:p>
    <w:p w14:paraId="61453117" w14:textId="77777777" w:rsidR="009061F2" w:rsidRDefault="007922DA">
      <w:pPr>
        <w:spacing w:after="251" w:line="259" w:lineRule="auto"/>
        <w:ind w:right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Aptos" w:eastAsia="Aptos" w:hAnsi="Aptos" w:cs="Aptos"/>
        </w:rPr>
        <w:t xml:space="preserve"> </w:t>
      </w:r>
    </w:p>
    <w:p w14:paraId="36792F39" w14:textId="77777777" w:rsidR="009061F2" w:rsidRDefault="007922DA">
      <w:pPr>
        <w:spacing w:after="287" w:line="259" w:lineRule="auto"/>
        <w:ind w:right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Aptos" w:eastAsia="Aptos" w:hAnsi="Aptos" w:cs="Aptos"/>
        </w:rPr>
        <w:t xml:space="preserve"> </w:t>
      </w:r>
    </w:p>
    <w:p w14:paraId="62157ED0" w14:textId="77777777" w:rsidR="009061F2" w:rsidRDefault="007922DA">
      <w:pPr>
        <w:spacing w:after="250" w:line="259" w:lineRule="auto"/>
        <w:ind w:right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Aptos" w:eastAsia="Aptos" w:hAnsi="Aptos" w:cs="Aptos"/>
        </w:rPr>
        <w:t xml:space="preserve"> </w:t>
      </w:r>
    </w:p>
    <w:p w14:paraId="6DAEDAFC" w14:textId="77777777" w:rsidR="009061F2" w:rsidRDefault="007922DA">
      <w:pPr>
        <w:spacing w:after="0" w:line="259" w:lineRule="auto"/>
        <w:ind w:right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Aptos" w:eastAsia="Aptos" w:hAnsi="Aptos" w:cs="Aptos"/>
        </w:rPr>
        <w:t xml:space="preserve"> </w:t>
      </w:r>
    </w:p>
    <w:sectPr w:rsidR="009061F2">
      <w:pgSz w:w="11912" w:h="16844"/>
      <w:pgMar w:top="1466" w:right="1702" w:bottom="174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1F2"/>
    <w:rsid w:val="001752FA"/>
    <w:rsid w:val="003D04C6"/>
    <w:rsid w:val="00487F6F"/>
    <w:rsid w:val="00554667"/>
    <w:rsid w:val="007922DA"/>
    <w:rsid w:val="008F41DB"/>
    <w:rsid w:val="009061F2"/>
    <w:rsid w:val="009064F6"/>
    <w:rsid w:val="00AB3BCE"/>
    <w:rsid w:val="00AF2CC9"/>
    <w:rsid w:val="00DD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A643E5"/>
  <w15:docId w15:val="{9429FFC0-83D4-7040-8A6E-849FC94C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7" w:line="336" w:lineRule="auto"/>
      <w:ind w:right="1"/>
      <w:jc w:val="both"/>
    </w:pPr>
    <w:rPr>
      <w:rFonts w:ascii="Arial" w:eastAsia="Arial" w:hAnsi="Arial" w:cs="Times New Roman"/>
      <w:color w:val="000000"/>
      <w:lang w:val="pt" w:eastAsia="pt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37" w:line="259" w:lineRule="auto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cp:lastModifiedBy>wagner7728@gmail.com</cp:lastModifiedBy>
  <cp:revision>7</cp:revision>
  <dcterms:created xsi:type="dcterms:W3CDTF">2025-05-23T11:12:00Z</dcterms:created>
  <dcterms:modified xsi:type="dcterms:W3CDTF">2025-05-23T12:14:00Z</dcterms:modified>
</cp:coreProperties>
</file>