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F67C1" w14:textId="0504D0CB" w:rsidR="009114FA" w:rsidRPr="005B439C" w:rsidRDefault="007E1CF9" w:rsidP="005938A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439C">
        <w:rPr>
          <w:rStyle w:val="qowt-font3-timesnewroman"/>
          <w:b/>
          <w:bCs/>
          <w:color w:val="000000"/>
        </w:rPr>
        <w:t>Taxa de mortalidade e internações por n</w:t>
      </w:r>
      <w:r w:rsidR="009114FA" w:rsidRPr="005B439C">
        <w:rPr>
          <w:rStyle w:val="qowt-font3-timesnewroman"/>
          <w:b/>
          <w:bCs/>
          <w:color w:val="000000"/>
        </w:rPr>
        <w:t>eoplasia maligna</w:t>
      </w:r>
      <w:r w:rsidRPr="005B439C">
        <w:rPr>
          <w:rStyle w:val="qowt-font3-timesnewroman"/>
          <w:b/>
          <w:bCs/>
          <w:color w:val="000000"/>
        </w:rPr>
        <w:t xml:space="preserve"> do encéfalo: estudo epidemiológico</w:t>
      </w:r>
      <w:r w:rsidR="005938A0">
        <w:rPr>
          <w:rStyle w:val="qowt-font3-timesnewroman"/>
          <w:b/>
          <w:bCs/>
          <w:color w:val="000000"/>
        </w:rPr>
        <w:t xml:space="preserve">  </w:t>
      </w:r>
    </w:p>
    <w:p w14:paraId="582DA642" w14:textId="1289EE2D" w:rsidR="007E1CF9" w:rsidRPr="005B439C" w:rsidRDefault="007E1CF9" w:rsidP="005938A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qowt-font3-timesnewroman"/>
          <w:color w:val="111111"/>
          <w:shd w:val="clear" w:color="auto" w:fill="FFFFFF"/>
        </w:rPr>
      </w:pPr>
    </w:p>
    <w:p w14:paraId="3FEF8CEA" w14:textId="77777777" w:rsidR="005B439C" w:rsidRPr="005B439C" w:rsidRDefault="005B439C" w:rsidP="005C47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43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Raquel Rios de Castro Pontes*¹; </w:t>
      </w:r>
      <w:proofErr w:type="spellStart"/>
      <w:r w:rsidRPr="005B43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Christyan</w:t>
      </w:r>
      <w:proofErr w:type="spellEnd"/>
      <w:r w:rsidRPr="005B43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Polizeli de Souza²; Isabel Cristina Borges de Menezes²; Joaquim Ferreira Fernandes²; </w:t>
      </w:r>
      <w:proofErr w:type="spellStart"/>
      <w:r w:rsidRPr="005B43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Mercielle</w:t>
      </w:r>
      <w:proofErr w:type="spellEnd"/>
      <w:r w:rsidRPr="005B43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Ferreira Silva Martinelle²; </w:t>
      </w:r>
      <w:proofErr w:type="spellStart"/>
      <w:r w:rsidRPr="005B43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Antonio</w:t>
      </w:r>
      <w:proofErr w:type="spellEnd"/>
      <w:r w:rsidRPr="005B43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Márcio Teodoro Cordeiro Silva³</w:t>
      </w:r>
    </w:p>
    <w:p w14:paraId="63FDCBCA" w14:textId="77777777" w:rsidR="005B439C" w:rsidRPr="005B439C" w:rsidRDefault="005B439C" w:rsidP="005C47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43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¹Universidade de Rio Verde, campus Aparecida de Goiânia. Curso de Medicina – Aparecida de Goiânia - GO</w:t>
      </w:r>
    </w:p>
    <w:p w14:paraId="1A7FFBF9" w14:textId="77777777" w:rsidR="005B439C" w:rsidRPr="005B439C" w:rsidRDefault="005B439C" w:rsidP="005C4729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  <w:r w:rsidRPr="005B43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²Pontifícia Universidade Católica de Goiás. Escola de Ciências Médicas, Farmacêuticas e Biomédicas, Curso de Medicina – Goiânia – GO</w:t>
      </w:r>
    </w:p>
    <w:p w14:paraId="3AF22F0A" w14:textId="77777777" w:rsidR="005B439C" w:rsidRPr="005B439C" w:rsidRDefault="005B439C" w:rsidP="005C4729">
      <w:pPr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  <w:r w:rsidRPr="005B43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³</w:t>
      </w:r>
      <w:r w:rsidRPr="005B43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Pontifícia Universidade Católica de Goiás. Escola de Ciências Médicas, Farmacêuticas e Biomédicas, Docente de Medicina – Goiânia – GO</w:t>
      </w:r>
      <w:r w:rsidRPr="005B43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</w:t>
      </w:r>
    </w:p>
    <w:p w14:paraId="5082DCCF" w14:textId="7377D360" w:rsidR="005B439C" w:rsidRPr="005B439C" w:rsidRDefault="005B439C" w:rsidP="005C4729">
      <w:pPr>
        <w:jc w:val="both"/>
        <w:textAlignment w:val="baseline"/>
        <w:rPr>
          <w:rStyle w:val="qowt-font3-timesnewroman"/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43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*Autor correspondente: raquelcastrop99@gmail.com</w:t>
      </w:r>
    </w:p>
    <w:p w14:paraId="74C18A9D" w14:textId="77777777" w:rsidR="005B439C" w:rsidRPr="005B439C" w:rsidRDefault="005B439C" w:rsidP="005938A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qowt-font3-timesnewroman"/>
          <w:color w:val="111111"/>
          <w:shd w:val="clear" w:color="auto" w:fill="FFFFFF"/>
        </w:rPr>
      </w:pPr>
      <w:bookmarkStart w:id="0" w:name="_GoBack"/>
      <w:bookmarkEnd w:id="0"/>
    </w:p>
    <w:p w14:paraId="11618DB5" w14:textId="38CB76D8" w:rsidR="00DC6CB6" w:rsidRPr="005B439C" w:rsidRDefault="009356A7" w:rsidP="005938A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5B439C">
        <w:rPr>
          <w:b/>
          <w:bCs/>
          <w:color w:val="000000"/>
        </w:rPr>
        <w:t>I</w:t>
      </w:r>
      <w:r w:rsidR="005938A0">
        <w:rPr>
          <w:b/>
          <w:bCs/>
          <w:color w:val="000000"/>
        </w:rPr>
        <w:t>ntrodução</w:t>
      </w:r>
      <w:r w:rsidRPr="005B439C">
        <w:rPr>
          <w:b/>
          <w:bCs/>
          <w:color w:val="000000"/>
        </w:rPr>
        <w:t>:</w:t>
      </w:r>
      <w:r w:rsidRPr="005B439C">
        <w:rPr>
          <w:color w:val="000000"/>
        </w:rPr>
        <w:t xml:space="preserve"> </w:t>
      </w:r>
      <w:r w:rsidR="006F1103" w:rsidRPr="005B439C">
        <w:rPr>
          <w:color w:val="000000"/>
        </w:rPr>
        <w:t>Com a melhoria d</w:t>
      </w:r>
      <w:r w:rsidR="0022778E" w:rsidRPr="005B439C">
        <w:rPr>
          <w:color w:val="000000"/>
        </w:rPr>
        <w:t>e</w:t>
      </w:r>
      <w:r w:rsidR="006F1103" w:rsidRPr="005B439C">
        <w:rPr>
          <w:color w:val="000000"/>
        </w:rPr>
        <w:t xml:space="preserve"> exames, pode-se </w:t>
      </w:r>
      <w:r w:rsidR="006C43ED" w:rsidRPr="005B439C">
        <w:rPr>
          <w:color w:val="000000"/>
        </w:rPr>
        <w:t>diagnosticar e acompanhar</w:t>
      </w:r>
      <w:r w:rsidR="0022778E" w:rsidRPr="005B439C">
        <w:rPr>
          <w:color w:val="000000"/>
        </w:rPr>
        <w:t>,</w:t>
      </w:r>
      <w:r w:rsidR="006C43ED" w:rsidRPr="005B439C">
        <w:rPr>
          <w:color w:val="000000"/>
        </w:rPr>
        <w:t xml:space="preserve"> de forma mais precisa</w:t>
      </w:r>
      <w:r w:rsidR="0022778E" w:rsidRPr="005B439C">
        <w:rPr>
          <w:color w:val="000000"/>
        </w:rPr>
        <w:t>,</w:t>
      </w:r>
      <w:r w:rsidR="006C43ED" w:rsidRPr="005B439C">
        <w:rPr>
          <w:color w:val="000000"/>
        </w:rPr>
        <w:t xml:space="preserve"> os </w:t>
      </w:r>
      <w:r w:rsidR="006F1103" w:rsidRPr="005B439C">
        <w:rPr>
          <w:color w:val="000000"/>
        </w:rPr>
        <w:t>tumores no sistema nervoso central (SNC)</w:t>
      </w:r>
      <w:r w:rsidR="006C43ED" w:rsidRPr="005B439C">
        <w:rPr>
          <w:color w:val="000000"/>
        </w:rPr>
        <w:t xml:space="preserve">. </w:t>
      </w:r>
      <w:r w:rsidR="00E10F91" w:rsidRPr="005B439C">
        <w:rPr>
          <w:color w:val="000000"/>
        </w:rPr>
        <w:t>As neoplasias de SNC,</w:t>
      </w:r>
      <w:r w:rsidR="006C43ED" w:rsidRPr="005B439C">
        <w:rPr>
          <w:color w:val="000000"/>
        </w:rPr>
        <w:t xml:space="preserve"> apesar de rar</w:t>
      </w:r>
      <w:r w:rsidR="00E10F91" w:rsidRPr="005B439C">
        <w:rPr>
          <w:color w:val="000000"/>
        </w:rPr>
        <w:t>a</w:t>
      </w:r>
      <w:r w:rsidR="006C43ED" w:rsidRPr="005B439C">
        <w:rPr>
          <w:color w:val="000000"/>
        </w:rPr>
        <w:t xml:space="preserve">s, </w:t>
      </w:r>
      <w:r w:rsidR="00E10F91" w:rsidRPr="005B439C">
        <w:t xml:space="preserve">estão entre os tumores que </w:t>
      </w:r>
      <w:r w:rsidR="00575231" w:rsidRPr="005B439C">
        <w:t xml:space="preserve">levam ao óbito, </w:t>
      </w:r>
      <w:r w:rsidR="00E10F91" w:rsidRPr="005B439C">
        <w:t xml:space="preserve">mais rapidamente </w:t>
      </w:r>
      <w:r w:rsidR="006C43ED" w:rsidRPr="005B439C">
        <w:rPr>
          <w:color w:val="000000"/>
        </w:rPr>
        <w:t>(</w:t>
      </w:r>
      <w:r w:rsidR="00E168F6" w:rsidRPr="005B439C">
        <w:rPr>
          <w:color w:val="000000"/>
        </w:rPr>
        <w:t>1</w:t>
      </w:r>
      <w:r w:rsidR="006C43ED" w:rsidRPr="005B439C">
        <w:rPr>
          <w:color w:val="000000"/>
        </w:rPr>
        <w:t>).</w:t>
      </w:r>
      <w:r w:rsidR="00E10F91" w:rsidRPr="005B439C">
        <w:rPr>
          <w:color w:val="000000"/>
        </w:rPr>
        <w:t xml:space="preserve"> </w:t>
      </w:r>
      <w:r w:rsidR="00E10F91" w:rsidRPr="005B439C">
        <w:rPr>
          <w:color w:val="252525"/>
        </w:rPr>
        <w:t>Os pacientes com esses tumores podem apresentar</w:t>
      </w:r>
      <w:r w:rsidR="00575231" w:rsidRPr="005B439C">
        <w:rPr>
          <w:color w:val="252525"/>
        </w:rPr>
        <w:t>:</w:t>
      </w:r>
      <w:r w:rsidR="00E10F91" w:rsidRPr="005B439C">
        <w:rPr>
          <w:color w:val="252525"/>
        </w:rPr>
        <w:t xml:space="preserve"> deficiência motora, cefaleia e convulsões.</w:t>
      </w:r>
      <w:r w:rsidRPr="005B439C">
        <w:rPr>
          <w:color w:val="252525"/>
        </w:rPr>
        <w:t xml:space="preserve"> A</w:t>
      </w:r>
      <w:r w:rsidR="00E10F91" w:rsidRPr="005B439C">
        <w:rPr>
          <w:color w:val="000000"/>
        </w:rPr>
        <w:t>s</w:t>
      </w:r>
      <w:r w:rsidR="00E10F91" w:rsidRPr="005B439C">
        <w:t xml:space="preserve"> </w:t>
      </w:r>
      <w:r w:rsidR="008D08DA" w:rsidRPr="005B439C">
        <w:t>localizações</w:t>
      </w:r>
      <w:r w:rsidR="00C91AD9" w:rsidRPr="005B439C">
        <w:t>,</w:t>
      </w:r>
      <w:r w:rsidR="008D08DA" w:rsidRPr="005B439C">
        <w:t xml:space="preserve"> mais frequentes</w:t>
      </w:r>
      <w:r w:rsidR="00C91AD9" w:rsidRPr="005B439C">
        <w:t>,</w:t>
      </w:r>
      <w:r w:rsidR="00E10F91" w:rsidRPr="005B439C">
        <w:t xml:space="preserve"> da neoplasia</w:t>
      </w:r>
      <w:r w:rsidRPr="005B439C">
        <w:t xml:space="preserve"> do encéfalo</w:t>
      </w:r>
      <w:r w:rsidR="00C91AD9" w:rsidRPr="005B439C">
        <w:t>,</w:t>
      </w:r>
      <w:r w:rsidR="00E10F91" w:rsidRPr="005B439C">
        <w:t xml:space="preserve"> são nos lobos frontal, temporal e parietal (</w:t>
      </w:r>
      <w:r w:rsidR="00E168F6" w:rsidRPr="005B439C">
        <w:t>2</w:t>
      </w:r>
      <w:r w:rsidR="00E10F91" w:rsidRPr="005B439C">
        <w:t>).</w:t>
      </w:r>
      <w:r w:rsidRPr="005B439C">
        <w:t xml:space="preserve"> </w:t>
      </w:r>
      <w:r w:rsidR="00E10F91" w:rsidRPr="005B439C">
        <w:rPr>
          <w:color w:val="000000"/>
          <w:spacing w:val="5"/>
        </w:rPr>
        <w:t>Apesar d</w:t>
      </w:r>
      <w:r w:rsidRPr="005B439C">
        <w:rPr>
          <w:color w:val="000000"/>
          <w:spacing w:val="5"/>
        </w:rPr>
        <w:t xml:space="preserve">e todos os </w:t>
      </w:r>
      <w:r w:rsidR="00E10F91" w:rsidRPr="005B439C">
        <w:rPr>
          <w:color w:val="000000"/>
          <w:spacing w:val="5"/>
        </w:rPr>
        <w:t>avanços</w:t>
      </w:r>
      <w:r w:rsidR="00C91AD9" w:rsidRPr="005B439C">
        <w:rPr>
          <w:color w:val="000000"/>
          <w:spacing w:val="5"/>
        </w:rPr>
        <w:t>,</w:t>
      </w:r>
      <w:r w:rsidR="00E10F91" w:rsidRPr="005B439C">
        <w:rPr>
          <w:color w:val="000000"/>
          <w:spacing w:val="5"/>
        </w:rPr>
        <w:t xml:space="preserve"> </w:t>
      </w:r>
      <w:r w:rsidRPr="005B439C">
        <w:rPr>
          <w:color w:val="000000"/>
          <w:spacing w:val="5"/>
        </w:rPr>
        <w:t>no tratamento, como em cirurgias, radioterapias e quimioterapias</w:t>
      </w:r>
      <w:r w:rsidR="00E10F91" w:rsidRPr="005B439C">
        <w:rPr>
          <w:color w:val="000000"/>
          <w:spacing w:val="5"/>
        </w:rPr>
        <w:t xml:space="preserve">, </w:t>
      </w:r>
      <w:r w:rsidRPr="005B439C">
        <w:rPr>
          <w:color w:val="000000"/>
          <w:spacing w:val="5"/>
        </w:rPr>
        <w:t>pode-se não haver melhora</w:t>
      </w:r>
      <w:r w:rsidR="00E91D49" w:rsidRPr="005B439C">
        <w:rPr>
          <w:color w:val="000000"/>
          <w:spacing w:val="5"/>
        </w:rPr>
        <w:t>,</w:t>
      </w:r>
      <w:r w:rsidRPr="005B439C">
        <w:rPr>
          <w:color w:val="000000"/>
          <w:spacing w:val="5"/>
        </w:rPr>
        <w:t xml:space="preserve"> significativa</w:t>
      </w:r>
      <w:r w:rsidR="00E91D49" w:rsidRPr="005B439C">
        <w:rPr>
          <w:color w:val="000000"/>
          <w:spacing w:val="5"/>
        </w:rPr>
        <w:t>,</w:t>
      </w:r>
      <w:r w:rsidRPr="005B439C">
        <w:rPr>
          <w:color w:val="000000"/>
          <w:spacing w:val="5"/>
        </w:rPr>
        <w:t xml:space="preserve"> no prognóstico d</w:t>
      </w:r>
      <w:r w:rsidR="008D08DA" w:rsidRPr="005B439C">
        <w:rPr>
          <w:color w:val="000000"/>
          <w:spacing w:val="5"/>
        </w:rPr>
        <w:t>e</w:t>
      </w:r>
      <w:r w:rsidRPr="005B439C">
        <w:rPr>
          <w:color w:val="000000"/>
          <w:spacing w:val="5"/>
        </w:rPr>
        <w:t xml:space="preserve"> paciente</w:t>
      </w:r>
      <w:r w:rsidR="008D08DA" w:rsidRPr="005B439C">
        <w:rPr>
          <w:color w:val="000000"/>
          <w:spacing w:val="5"/>
        </w:rPr>
        <w:t>s</w:t>
      </w:r>
      <w:r w:rsidR="00E91D49" w:rsidRPr="005B439C">
        <w:rPr>
          <w:color w:val="000000"/>
          <w:spacing w:val="5"/>
        </w:rPr>
        <w:t>,</w:t>
      </w:r>
      <w:r w:rsidR="008D08DA" w:rsidRPr="005B439C">
        <w:rPr>
          <w:color w:val="000000"/>
          <w:spacing w:val="5"/>
        </w:rPr>
        <w:t xml:space="preserve"> diagnosticados tardiamente. Assim, é fundamental </w:t>
      </w:r>
      <w:r w:rsidR="009408BE" w:rsidRPr="005B439C">
        <w:rPr>
          <w:color w:val="000000"/>
          <w:spacing w:val="5"/>
        </w:rPr>
        <w:t xml:space="preserve">a realização do </w:t>
      </w:r>
      <w:r w:rsidR="008D08DA" w:rsidRPr="005B439C">
        <w:rPr>
          <w:color w:val="000000"/>
          <w:spacing w:val="5"/>
        </w:rPr>
        <w:t>diagnóstico</w:t>
      </w:r>
      <w:r w:rsidR="007E1CF9" w:rsidRPr="005B439C">
        <w:rPr>
          <w:color w:val="000000"/>
          <w:spacing w:val="5"/>
        </w:rPr>
        <w:t xml:space="preserve"> precoce</w:t>
      </w:r>
      <w:r w:rsidR="007C42BC" w:rsidRPr="005B439C">
        <w:rPr>
          <w:color w:val="000000"/>
          <w:spacing w:val="5"/>
        </w:rPr>
        <w:t xml:space="preserve"> (3)</w:t>
      </w:r>
      <w:r w:rsidR="007E1CF9" w:rsidRPr="005B439C">
        <w:rPr>
          <w:color w:val="000000"/>
          <w:spacing w:val="5"/>
        </w:rPr>
        <w:t xml:space="preserve">. </w:t>
      </w:r>
      <w:r w:rsidRPr="005B439C">
        <w:rPr>
          <w:b/>
          <w:bCs/>
          <w:color w:val="000000"/>
        </w:rPr>
        <w:t>O</w:t>
      </w:r>
      <w:r w:rsidR="005938A0">
        <w:rPr>
          <w:b/>
          <w:bCs/>
          <w:color w:val="000000"/>
        </w:rPr>
        <w:t>bjetivo</w:t>
      </w:r>
      <w:r w:rsidRPr="005B439C">
        <w:rPr>
          <w:b/>
          <w:bCs/>
          <w:color w:val="000000"/>
        </w:rPr>
        <w:t>:</w:t>
      </w:r>
      <w:r w:rsidRPr="005B439C">
        <w:rPr>
          <w:color w:val="000000"/>
        </w:rPr>
        <w:t xml:space="preserve"> </w:t>
      </w:r>
      <w:r w:rsidR="008D08DA" w:rsidRPr="005B439C">
        <w:rPr>
          <w:color w:val="000000"/>
        </w:rPr>
        <w:t xml:space="preserve">Descrever </w:t>
      </w:r>
      <w:r w:rsidR="009408BE" w:rsidRPr="005B439C">
        <w:rPr>
          <w:color w:val="000000"/>
        </w:rPr>
        <w:t xml:space="preserve">a </w:t>
      </w:r>
      <w:r w:rsidR="008D08DA" w:rsidRPr="005B439C">
        <w:rPr>
          <w:color w:val="000000"/>
        </w:rPr>
        <w:t>taxa de mortalidade e número de internações</w:t>
      </w:r>
      <w:r w:rsidR="009408BE" w:rsidRPr="005B439C">
        <w:rPr>
          <w:color w:val="000000"/>
        </w:rPr>
        <w:t>,</w:t>
      </w:r>
      <w:r w:rsidR="008D08DA" w:rsidRPr="005B439C">
        <w:rPr>
          <w:color w:val="000000"/>
        </w:rPr>
        <w:t xml:space="preserve"> </w:t>
      </w:r>
      <w:r w:rsidR="009408BE" w:rsidRPr="005B439C">
        <w:rPr>
          <w:color w:val="000000"/>
        </w:rPr>
        <w:t>por</w:t>
      </w:r>
      <w:r w:rsidR="008D08DA" w:rsidRPr="005B439C">
        <w:rPr>
          <w:color w:val="000000"/>
        </w:rPr>
        <w:t xml:space="preserve"> neoplasia maligna do encéfalo</w:t>
      </w:r>
      <w:r w:rsidR="009408BE" w:rsidRPr="005B439C">
        <w:rPr>
          <w:color w:val="000000"/>
        </w:rPr>
        <w:t>,</w:t>
      </w:r>
      <w:r w:rsidR="008D08DA" w:rsidRPr="005B439C">
        <w:rPr>
          <w:color w:val="000000"/>
        </w:rPr>
        <w:t xml:space="preserve"> por Regiões Federativas do Brasil e </w:t>
      </w:r>
      <w:r w:rsidR="008D08DA" w:rsidRPr="005B439C">
        <w:t>faixa etária.</w:t>
      </w:r>
      <w:r w:rsidR="007E1CF9" w:rsidRPr="005B439C">
        <w:t xml:space="preserve"> </w:t>
      </w:r>
      <w:r w:rsidR="00DC6CB6" w:rsidRPr="005B439C">
        <w:rPr>
          <w:b/>
          <w:bCs/>
        </w:rPr>
        <w:t>M</w:t>
      </w:r>
      <w:r w:rsidR="005938A0">
        <w:rPr>
          <w:b/>
          <w:bCs/>
        </w:rPr>
        <w:t>étodo</w:t>
      </w:r>
      <w:r w:rsidR="00DC6CB6" w:rsidRPr="005B439C">
        <w:rPr>
          <w:b/>
          <w:bCs/>
        </w:rPr>
        <w:t>:</w:t>
      </w:r>
      <w:r w:rsidR="00DC6CB6" w:rsidRPr="005B439C">
        <w:t xml:space="preserve"> Estudo epidemiológico descritivo e observacional. Para a coleta dos dados</w:t>
      </w:r>
      <w:r w:rsidR="009408BE" w:rsidRPr="005B439C">
        <w:t>,</w:t>
      </w:r>
      <w:r w:rsidR="00DC6CB6" w:rsidRPr="005B439C">
        <w:t xml:space="preserve"> foi usado o DATASUS, por meio do </w:t>
      </w:r>
      <w:r w:rsidR="00DC6CB6" w:rsidRPr="005B439C">
        <w:rPr>
          <w:shd w:val="clear" w:color="auto" w:fill="FFFFFF"/>
        </w:rPr>
        <w:t xml:space="preserve">Sistema de Informações Hospitalares do SUS (SIH/SUS). </w:t>
      </w:r>
      <w:r w:rsidR="00DC6CB6" w:rsidRPr="005B439C">
        <w:t>Observou-se a taxa de mortalidade e a quantidade de internações</w:t>
      </w:r>
      <w:r w:rsidR="00D64992" w:rsidRPr="005B439C">
        <w:t>,</w:t>
      </w:r>
      <w:r w:rsidR="00DC6CB6" w:rsidRPr="005B439C">
        <w:t xml:space="preserve"> </w:t>
      </w:r>
      <w:r w:rsidR="00D64992" w:rsidRPr="005B439C">
        <w:t>por</w:t>
      </w:r>
      <w:r w:rsidR="00DC6CB6" w:rsidRPr="005B439C">
        <w:t xml:space="preserve"> neoplasia maligna de encéfalo, segundo regiões do Brasil e faixa etária, no período de janeiro de 2008 a julho de 2020. </w:t>
      </w:r>
      <w:r w:rsidR="00736D39" w:rsidRPr="005B439C">
        <w:t>Para estatística inferencial, u</w:t>
      </w:r>
      <w:r w:rsidR="00DC6CB6" w:rsidRPr="005B439C">
        <w:t xml:space="preserve">sou-se </w:t>
      </w:r>
      <w:r w:rsidR="00D64992" w:rsidRPr="005B439C">
        <w:t xml:space="preserve">o </w:t>
      </w:r>
      <w:r w:rsidR="00DC6CB6" w:rsidRPr="005B439C">
        <w:rPr>
          <w:rStyle w:val="qowt-font3-timesnewroman"/>
          <w:color w:val="000000"/>
        </w:rPr>
        <w:t xml:space="preserve">software </w:t>
      </w:r>
      <w:proofErr w:type="spellStart"/>
      <w:r w:rsidR="00DC6CB6" w:rsidRPr="005B439C">
        <w:rPr>
          <w:rStyle w:val="qowt-font3-timesnewroman"/>
          <w:color w:val="000000"/>
        </w:rPr>
        <w:t>BioEstat</w:t>
      </w:r>
      <w:proofErr w:type="spellEnd"/>
      <w:r w:rsidR="00D64992" w:rsidRPr="005B439C">
        <w:rPr>
          <w:rStyle w:val="qowt-font3-timesnewroman"/>
          <w:color w:val="000000"/>
        </w:rPr>
        <w:t xml:space="preserve">® </w:t>
      </w:r>
      <w:r w:rsidR="00172106" w:rsidRPr="005B439C">
        <w:rPr>
          <w:rStyle w:val="qowt-font3-timesnewroman"/>
          <w:color w:val="000000"/>
        </w:rPr>
        <w:t>5.3, aplicando-se</w:t>
      </w:r>
      <w:r w:rsidR="00DC6CB6" w:rsidRPr="005B439C">
        <w:rPr>
          <w:rStyle w:val="qowt-font3-timesnewroman"/>
          <w:color w:val="000000"/>
        </w:rPr>
        <w:t xml:space="preserve"> o teste de correlação linear de Pearson</w:t>
      </w:r>
      <w:r w:rsidR="00172106" w:rsidRPr="005B439C">
        <w:rPr>
          <w:rStyle w:val="qowt-font3-timesnewroman"/>
          <w:color w:val="000000"/>
        </w:rPr>
        <w:t>,</w:t>
      </w:r>
      <w:r w:rsidR="00DC6CB6" w:rsidRPr="005B439C">
        <w:rPr>
          <w:rStyle w:val="qowt-font3-timesnewroman"/>
          <w:color w:val="000000"/>
        </w:rPr>
        <w:t xml:space="preserve"> com o nível de significância de 5%.</w:t>
      </w:r>
      <w:r w:rsidR="007E1CF9" w:rsidRPr="005B439C">
        <w:rPr>
          <w:rStyle w:val="qowt-font3-timesnewroman"/>
          <w:color w:val="000000"/>
        </w:rPr>
        <w:t xml:space="preserve"> </w:t>
      </w:r>
      <w:r w:rsidR="00736D39" w:rsidRPr="005B439C">
        <w:rPr>
          <w:rStyle w:val="qowt-font3-timesnewroman"/>
          <w:b/>
          <w:bCs/>
          <w:color w:val="000000"/>
        </w:rPr>
        <w:t>R</w:t>
      </w:r>
      <w:r w:rsidR="005938A0">
        <w:rPr>
          <w:rStyle w:val="qowt-font3-timesnewroman"/>
          <w:b/>
          <w:bCs/>
          <w:color w:val="000000"/>
        </w:rPr>
        <w:t>esultados</w:t>
      </w:r>
      <w:r w:rsidR="00736D39" w:rsidRPr="005B439C">
        <w:rPr>
          <w:rStyle w:val="qowt-font3-timesnewroman"/>
          <w:b/>
          <w:bCs/>
          <w:color w:val="000000"/>
        </w:rPr>
        <w:t>:</w:t>
      </w:r>
      <w:r w:rsidR="00736D39" w:rsidRPr="005B439C">
        <w:rPr>
          <w:rStyle w:val="qowt-font3-timesnewroman"/>
          <w:color w:val="000000"/>
        </w:rPr>
        <w:t xml:space="preserve"> </w:t>
      </w:r>
      <w:r w:rsidR="00EB1454" w:rsidRPr="005B439C">
        <w:rPr>
          <w:rStyle w:val="qowt-font3-timesnewroman"/>
          <w:color w:val="000000"/>
        </w:rPr>
        <w:t xml:space="preserve">A </w:t>
      </w:r>
      <w:r w:rsidR="00172106" w:rsidRPr="005B439C">
        <w:rPr>
          <w:rStyle w:val="qowt-font3-timesnewroman"/>
          <w:color w:val="000000"/>
        </w:rPr>
        <w:t>r</w:t>
      </w:r>
      <w:r w:rsidR="00EB1454" w:rsidRPr="005B439C">
        <w:rPr>
          <w:rStyle w:val="qowt-font3-timesnewroman"/>
          <w:color w:val="000000"/>
        </w:rPr>
        <w:t>egião Norte apresentou maior taxa de mortalidade (17,7%), seguida pela</w:t>
      </w:r>
      <w:r w:rsidR="00C56D11" w:rsidRPr="005B439C">
        <w:rPr>
          <w:rStyle w:val="qowt-font3-timesnewroman"/>
          <w:color w:val="000000"/>
        </w:rPr>
        <w:t>s</w:t>
      </w:r>
      <w:r w:rsidR="00EB1454" w:rsidRPr="005B439C">
        <w:rPr>
          <w:rStyle w:val="qowt-font3-timesnewroman"/>
          <w:color w:val="000000"/>
        </w:rPr>
        <w:t xml:space="preserve"> </w:t>
      </w:r>
      <w:r w:rsidR="00C56D11" w:rsidRPr="005B439C">
        <w:rPr>
          <w:rStyle w:val="qowt-font3-timesnewroman"/>
          <w:color w:val="000000"/>
        </w:rPr>
        <w:t>r</w:t>
      </w:r>
      <w:r w:rsidR="00EB1454" w:rsidRPr="005B439C">
        <w:rPr>
          <w:rStyle w:val="qowt-font3-timesnewroman"/>
          <w:color w:val="000000"/>
        </w:rPr>
        <w:t>egi</w:t>
      </w:r>
      <w:r w:rsidR="00C56D11" w:rsidRPr="005B439C">
        <w:rPr>
          <w:rStyle w:val="qowt-font3-timesnewroman"/>
          <w:color w:val="000000"/>
        </w:rPr>
        <w:t>ões:</w:t>
      </w:r>
      <w:r w:rsidR="00EB1454" w:rsidRPr="005B439C">
        <w:rPr>
          <w:rStyle w:val="qowt-font3-timesnewroman"/>
          <w:color w:val="000000"/>
        </w:rPr>
        <w:t xml:space="preserve"> Sudeste (14,</w:t>
      </w:r>
      <w:r w:rsidR="00C56D11" w:rsidRPr="005B439C">
        <w:rPr>
          <w:rStyle w:val="qowt-font3-timesnewroman"/>
          <w:color w:val="000000"/>
        </w:rPr>
        <w:t>6</w:t>
      </w:r>
      <w:r w:rsidR="00EB1454" w:rsidRPr="005B439C">
        <w:rPr>
          <w:rStyle w:val="qowt-font3-timesnewroman"/>
          <w:color w:val="000000"/>
        </w:rPr>
        <w:t xml:space="preserve">%) e Nordeste (13,3%). A faixa etária de 80 anos </w:t>
      </w:r>
      <w:r w:rsidR="00C56D11" w:rsidRPr="005B439C">
        <w:rPr>
          <w:rStyle w:val="qowt-font3-timesnewroman"/>
          <w:color w:val="000000"/>
        </w:rPr>
        <w:t>de idade ou mais</w:t>
      </w:r>
      <w:r w:rsidR="00EB1454" w:rsidRPr="005B439C">
        <w:rPr>
          <w:rStyle w:val="qowt-font3-timesnewroman"/>
          <w:color w:val="000000"/>
        </w:rPr>
        <w:t xml:space="preserve"> apresentou maior taxa de mortalidade (28,7</w:t>
      </w:r>
      <w:r w:rsidR="0012763F" w:rsidRPr="005B439C">
        <w:rPr>
          <w:rStyle w:val="qowt-font3-timesnewroman"/>
          <w:color w:val="000000"/>
        </w:rPr>
        <w:t>%</w:t>
      </w:r>
      <w:r w:rsidR="00EB1454" w:rsidRPr="005B439C">
        <w:rPr>
          <w:rStyle w:val="qowt-font3-timesnewroman"/>
          <w:color w:val="000000"/>
        </w:rPr>
        <w:t>), sendo que</w:t>
      </w:r>
      <w:r w:rsidR="0012763F" w:rsidRPr="005B439C">
        <w:rPr>
          <w:rStyle w:val="qowt-font3-timesnewroman"/>
          <w:color w:val="000000"/>
        </w:rPr>
        <w:t>,</w:t>
      </w:r>
      <w:r w:rsidR="00EB1454" w:rsidRPr="005B439C">
        <w:rPr>
          <w:rStyle w:val="qowt-font3-timesnewroman"/>
          <w:color w:val="000000"/>
        </w:rPr>
        <w:t xml:space="preserve"> na </w:t>
      </w:r>
      <w:r w:rsidR="0012763F" w:rsidRPr="005B439C">
        <w:rPr>
          <w:rStyle w:val="qowt-font3-timesnewroman"/>
          <w:color w:val="000000"/>
        </w:rPr>
        <w:t>r</w:t>
      </w:r>
      <w:r w:rsidR="00EB1454" w:rsidRPr="005B439C">
        <w:rPr>
          <w:rStyle w:val="qowt-font3-timesnewroman"/>
          <w:color w:val="000000"/>
        </w:rPr>
        <w:t>egião Norte</w:t>
      </w:r>
      <w:r w:rsidR="0012763F" w:rsidRPr="005B439C">
        <w:rPr>
          <w:rStyle w:val="qowt-font3-timesnewroman"/>
          <w:color w:val="000000"/>
        </w:rPr>
        <w:t>,</w:t>
      </w:r>
      <w:r w:rsidR="00EB1454" w:rsidRPr="005B439C">
        <w:rPr>
          <w:rStyle w:val="qowt-font3-timesnewroman"/>
          <w:color w:val="000000"/>
        </w:rPr>
        <w:t xml:space="preserve"> essa faixa etária apresentou taxa de mortalidade de 4</w:t>
      </w:r>
      <w:r w:rsidR="0012763F" w:rsidRPr="005B439C">
        <w:rPr>
          <w:rStyle w:val="qowt-font3-timesnewroman"/>
          <w:color w:val="000000"/>
        </w:rPr>
        <w:t>3</w:t>
      </w:r>
      <w:r w:rsidR="00EB1454" w:rsidRPr="005B439C">
        <w:rPr>
          <w:rStyle w:val="qowt-font3-timesnewroman"/>
          <w:color w:val="000000"/>
        </w:rPr>
        <w:t>,</w:t>
      </w:r>
      <w:r w:rsidR="0012763F" w:rsidRPr="005B439C">
        <w:rPr>
          <w:rStyle w:val="qowt-font3-timesnewroman"/>
          <w:color w:val="000000"/>
        </w:rPr>
        <w:t>0</w:t>
      </w:r>
      <w:r w:rsidR="00ED42EB" w:rsidRPr="005B439C">
        <w:rPr>
          <w:rStyle w:val="qowt-font3-timesnewroman"/>
          <w:color w:val="000000"/>
        </w:rPr>
        <w:t xml:space="preserve">%. A segunda maior taxa, ao verificar </w:t>
      </w:r>
      <w:r w:rsidR="0012763F" w:rsidRPr="005B439C">
        <w:rPr>
          <w:rStyle w:val="qowt-font3-timesnewroman"/>
          <w:color w:val="000000"/>
        </w:rPr>
        <w:t xml:space="preserve">a </w:t>
      </w:r>
      <w:r w:rsidR="00ED42EB" w:rsidRPr="005B439C">
        <w:rPr>
          <w:rStyle w:val="qowt-font3-timesnewroman"/>
          <w:color w:val="000000"/>
        </w:rPr>
        <w:t xml:space="preserve">faixa etária e </w:t>
      </w:r>
      <w:r w:rsidR="0012763F" w:rsidRPr="005B439C">
        <w:rPr>
          <w:rStyle w:val="qowt-font3-timesnewroman"/>
          <w:color w:val="000000"/>
        </w:rPr>
        <w:t xml:space="preserve">a </w:t>
      </w:r>
      <w:r w:rsidR="00ED42EB" w:rsidRPr="005B439C">
        <w:rPr>
          <w:rStyle w:val="qowt-font3-timesnewroman"/>
          <w:color w:val="000000"/>
        </w:rPr>
        <w:t>região, foi da região sudeste</w:t>
      </w:r>
      <w:r w:rsidR="0012763F" w:rsidRPr="005B439C">
        <w:rPr>
          <w:rStyle w:val="qowt-font3-timesnewroman"/>
          <w:color w:val="000000"/>
        </w:rPr>
        <w:t>,</w:t>
      </w:r>
      <w:r w:rsidR="00ED42EB" w:rsidRPr="005B439C">
        <w:rPr>
          <w:rStyle w:val="qowt-font3-timesnewroman"/>
          <w:color w:val="000000"/>
        </w:rPr>
        <w:t xml:space="preserve"> na faixa etária </w:t>
      </w:r>
      <w:r w:rsidR="0012763F" w:rsidRPr="005B439C">
        <w:rPr>
          <w:rStyle w:val="qowt-font3-timesnewroman"/>
          <w:color w:val="000000"/>
        </w:rPr>
        <w:t xml:space="preserve">de </w:t>
      </w:r>
      <w:r w:rsidR="00ED42EB" w:rsidRPr="005B439C">
        <w:rPr>
          <w:rStyle w:val="qowt-font3-timesnewroman"/>
          <w:color w:val="000000"/>
        </w:rPr>
        <w:t xml:space="preserve">80 anos </w:t>
      </w:r>
      <w:r w:rsidR="0012763F" w:rsidRPr="005B439C">
        <w:rPr>
          <w:rStyle w:val="qowt-font3-timesnewroman"/>
          <w:color w:val="000000"/>
        </w:rPr>
        <w:t>ou</w:t>
      </w:r>
      <w:r w:rsidR="00ED42EB" w:rsidRPr="005B439C">
        <w:rPr>
          <w:rStyle w:val="qowt-font3-timesnewroman"/>
          <w:color w:val="000000"/>
        </w:rPr>
        <w:t xml:space="preserve"> mais (33,1%), seguida pela faixa etária menor de 1 ano na </w:t>
      </w:r>
      <w:r w:rsidR="0012763F" w:rsidRPr="005B439C">
        <w:rPr>
          <w:rStyle w:val="qowt-font3-timesnewroman"/>
          <w:color w:val="000000"/>
        </w:rPr>
        <w:t>r</w:t>
      </w:r>
      <w:r w:rsidR="00ED42EB" w:rsidRPr="005B439C">
        <w:rPr>
          <w:rStyle w:val="qowt-font3-timesnewroman"/>
          <w:color w:val="000000"/>
        </w:rPr>
        <w:t xml:space="preserve">egião </w:t>
      </w:r>
      <w:r w:rsidR="0012763F" w:rsidRPr="005B439C">
        <w:rPr>
          <w:rStyle w:val="qowt-font3-timesnewroman"/>
          <w:color w:val="000000"/>
        </w:rPr>
        <w:t>n</w:t>
      </w:r>
      <w:r w:rsidR="00ED42EB" w:rsidRPr="005B439C">
        <w:rPr>
          <w:rStyle w:val="qowt-font3-timesnewroman"/>
          <w:color w:val="000000"/>
        </w:rPr>
        <w:t xml:space="preserve">orte (31,4%). A </w:t>
      </w:r>
      <w:r w:rsidR="00D830B6" w:rsidRPr="005B439C">
        <w:rPr>
          <w:rStyle w:val="qowt-font3-timesnewroman"/>
          <w:color w:val="000000"/>
        </w:rPr>
        <w:t>r</w:t>
      </w:r>
      <w:r w:rsidR="00ED42EB" w:rsidRPr="005B439C">
        <w:rPr>
          <w:rStyle w:val="qowt-font3-timesnewroman"/>
          <w:color w:val="000000"/>
        </w:rPr>
        <w:t>egião Sudeste apresentou o maior número de internações (</w:t>
      </w:r>
      <w:r w:rsidR="00D830B6" w:rsidRPr="005B439C">
        <w:rPr>
          <w:rStyle w:val="qowt-font3-timesnewroman"/>
          <w:i/>
          <w:iCs/>
          <w:color w:val="000000"/>
        </w:rPr>
        <w:t>n</w:t>
      </w:r>
      <w:r w:rsidR="00D830B6" w:rsidRPr="005B439C">
        <w:rPr>
          <w:rStyle w:val="qowt-font3-timesnewroman"/>
          <w:color w:val="000000"/>
        </w:rPr>
        <w:t>=</w:t>
      </w:r>
      <w:r w:rsidR="00ED42EB" w:rsidRPr="005B439C">
        <w:rPr>
          <w:rStyle w:val="qowt-font3-timesnewroman"/>
          <w:color w:val="000000"/>
        </w:rPr>
        <w:t>71.327</w:t>
      </w:r>
      <w:r w:rsidR="00932D7E" w:rsidRPr="005B439C">
        <w:rPr>
          <w:rStyle w:val="qowt-font3-timesnewroman"/>
          <w:color w:val="000000"/>
        </w:rPr>
        <w:t>), seguida pela</w:t>
      </w:r>
      <w:r w:rsidR="00D830B6" w:rsidRPr="005B439C">
        <w:rPr>
          <w:rStyle w:val="qowt-font3-timesnewroman"/>
          <w:color w:val="000000"/>
        </w:rPr>
        <w:t>s</w:t>
      </w:r>
      <w:r w:rsidR="00932D7E" w:rsidRPr="005B439C">
        <w:rPr>
          <w:rStyle w:val="qowt-font3-timesnewroman"/>
          <w:color w:val="000000"/>
        </w:rPr>
        <w:t xml:space="preserve"> </w:t>
      </w:r>
      <w:r w:rsidR="00D830B6" w:rsidRPr="005B439C">
        <w:rPr>
          <w:rStyle w:val="qowt-font3-timesnewroman"/>
          <w:color w:val="000000"/>
        </w:rPr>
        <w:t>r</w:t>
      </w:r>
      <w:r w:rsidR="00932D7E" w:rsidRPr="005B439C">
        <w:rPr>
          <w:rStyle w:val="qowt-font3-timesnewroman"/>
          <w:color w:val="000000"/>
        </w:rPr>
        <w:t>egi</w:t>
      </w:r>
      <w:r w:rsidR="00463490" w:rsidRPr="005B439C">
        <w:rPr>
          <w:rStyle w:val="qowt-font3-timesnewroman"/>
          <w:color w:val="000000"/>
        </w:rPr>
        <w:t>ões:</w:t>
      </w:r>
      <w:r w:rsidR="00932D7E" w:rsidRPr="005B439C">
        <w:rPr>
          <w:rStyle w:val="qowt-font3-timesnewroman"/>
          <w:color w:val="000000"/>
        </w:rPr>
        <w:t xml:space="preserve"> Sul (</w:t>
      </w:r>
      <w:r w:rsidR="00463490" w:rsidRPr="005B439C">
        <w:rPr>
          <w:rStyle w:val="qowt-font3-timesnewroman"/>
          <w:i/>
          <w:iCs/>
          <w:color w:val="000000"/>
        </w:rPr>
        <w:t>n</w:t>
      </w:r>
      <w:r w:rsidR="00463490" w:rsidRPr="005B439C">
        <w:rPr>
          <w:rStyle w:val="qowt-font3-timesnewroman"/>
          <w:color w:val="000000"/>
        </w:rPr>
        <w:t>=</w:t>
      </w:r>
      <w:r w:rsidR="00932D7E" w:rsidRPr="005B439C">
        <w:rPr>
          <w:rStyle w:val="qowt-font3-timesnewroman"/>
          <w:color w:val="000000"/>
        </w:rPr>
        <w:t>38.753) e Nordeste (</w:t>
      </w:r>
      <w:r w:rsidR="00463490" w:rsidRPr="005B439C">
        <w:rPr>
          <w:rStyle w:val="qowt-font3-timesnewroman"/>
          <w:i/>
          <w:iCs/>
          <w:color w:val="000000"/>
        </w:rPr>
        <w:t>n</w:t>
      </w:r>
      <w:r w:rsidR="00463490" w:rsidRPr="005B439C">
        <w:rPr>
          <w:rStyle w:val="qowt-font3-timesnewroman"/>
          <w:color w:val="000000"/>
        </w:rPr>
        <w:t>=</w:t>
      </w:r>
      <w:r w:rsidR="00932D7E" w:rsidRPr="005B439C">
        <w:rPr>
          <w:rStyle w:val="qowt-font3-timesnewroman"/>
          <w:color w:val="000000"/>
        </w:rPr>
        <w:t>31.940). A faixa etária de 50 a 59 anos apresentou o maior número de internações (</w:t>
      </w:r>
      <w:r w:rsidR="00284DC7" w:rsidRPr="005B439C">
        <w:rPr>
          <w:rStyle w:val="qowt-font3-timesnewroman"/>
          <w:i/>
          <w:iCs/>
          <w:color w:val="000000"/>
        </w:rPr>
        <w:t>n</w:t>
      </w:r>
      <w:r w:rsidR="00284DC7" w:rsidRPr="005B439C">
        <w:rPr>
          <w:rStyle w:val="qowt-font3-timesnewroman"/>
          <w:color w:val="000000"/>
        </w:rPr>
        <w:t>=</w:t>
      </w:r>
      <w:r w:rsidR="00932D7E" w:rsidRPr="005B439C">
        <w:rPr>
          <w:rStyle w:val="qowt-font3-timesnewroman"/>
          <w:color w:val="000000"/>
        </w:rPr>
        <w:t>31.577), seguida pela</w:t>
      </w:r>
      <w:r w:rsidR="00284DC7" w:rsidRPr="005B439C">
        <w:rPr>
          <w:rStyle w:val="qowt-font3-timesnewroman"/>
          <w:color w:val="000000"/>
        </w:rPr>
        <w:t>s</w:t>
      </w:r>
      <w:r w:rsidR="00932D7E" w:rsidRPr="005B439C">
        <w:rPr>
          <w:rStyle w:val="qowt-font3-timesnewroman"/>
          <w:color w:val="000000"/>
        </w:rPr>
        <w:t xml:space="preserve"> faixa</w:t>
      </w:r>
      <w:r w:rsidR="00284DC7" w:rsidRPr="005B439C">
        <w:rPr>
          <w:rStyle w:val="qowt-font3-timesnewroman"/>
          <w:color w:val="000000"/>
        </w:rPr>
        <w:t>s</w:t>
      </w:r>
      <w:r w:rsidR="00932D7E" w:rsidRPr="005B439C">
        <w:rPr>
          <w:rStyle w:val="qowt-font3-timesnewroman"/>
          <w:color w:val="000000"/>
        </w:rPr>
        <w:t xml:space="preserve"> etária</w:t>
      </w:r>
      <w:r w:rsidR="00284DC7" w:rsidRPr="005B439C">
        <w:rPr>
          <w:rStyle w:val="qowt-font3-timesnewroman"/>
          <w:color w:val="000000"/>
        </w:rPr>
        <w:t>s:</w:t>
      </w:r>
      <w:r w:rsidR="00932D7E" w:rsidRPr="005B439C">
        <w:rPr>
          <w:rStyle w:val="qowt-font3-timesnewroman"/>
          <w:color w:val="000000"/>
        </w:rPr>
        <w:t xml:space="preserve"> de 60 a </w:t>
      </w:r>
      <w:r w:rsidR="00932D7E" w:rsidRPr="005B439C">
        <w:rPr>
          <w:rStyle w:val="qowt-font3-timesnewroman"/>
          <w:color w:val="000000"/>
        </w:rPr>
        <w:lastRenderedPageBreak/>
        <w:t>69 anos (</w:t>
      </w:r>
      <w:r w:rsidR="00284DC7" w:rsidRPr="005B439C">
        <w:rPr>
          <w:rStyle w:val="qowt-font3-timesnewroman"/>
          <w:i/>
          <w:iCs/>
          <w:color w:val="000000"/>
        </w:rPr>
        <w:t>n</w:t>
      </w:r>
      <w:r w:rsidR="00284DC7" w:rsidRPr="005B439C">
        <w:rPr>
          <w:rStyle w:val="qowt-font3-timesnewroman"/>
          <w:color w:val="000000"/>
        </w:rPr>
        <w:t>=</w:t>
      </w:r>
      <w:r w:rsidR="00932D7E" w:rsidRPr="005B439C">
        <w:rPr>
          <w:rStyle w:val="qowt-font3-timesnewroman"/>
          <w:color w:val="000000"/>
        </w:rPr>
        <w:t>28.505) e de 40 a 49 anos (</w:t>
      </w:r>
      <w:r w:rsidR="00284DC7" w:rsidRPr="005B439C">
        <w:rPr>
          <w:rStyle w:val="qowt-font3-timesnewroman"/>
          <w:i/>
          <w:iCs/>
          <w:color w:val="000000"/>
        </w:rPr>
        <w:t>n</w:t>
      </w:r>
      <w:r w:rsidR="00284DC7" w:rsidRPr="005B439C">
        <w:rPr>
          <w:rStyle w:val="qowt-font3-timesnewroman"/>
          <w:color w:val="000000"/>
        </w:rPr>
        <w:t>=</w:t>
      </w:r>
      <w:r w:rsidR="00932D7E" w:rsidRPr="005B439C">
        <w:rPr>
          <w:rStyle w:val="qowt-font3-timesnewroman"/>
          <w:color w:val="000000"/>
        </w:rPr>
        <w:t>22.510).</w:t>
      </w:r>
      <w:r w:rsidR="006A1893" w:rsidRPr="005B439C">
        <w:rPr>
          <w:rStyle w:val="qowt-font3-timesnewroman"/>
          <w:color w:val="000000"/>
        </w:rPr>
        <w:t xml:space="preserve"> O teste de correlação linear de Pearson, revelou forte correlação positiva (r=0,9467; </w:t>
      </w:r>
      <w:r w:rsidR="006A1893" w:rsidRPr="005B439C">
        <w:rPr>
          <w:rStyle w:val="qowt-font3-timesnewroman"/>
          <w:i/>
          <w:iCs/>
          <w:color w:val="000000"/>
        </w:rPr>
        <w:t>p</w:t>
      </w:r>
      <w:r w:rsidR="006A1893" w:rsidRPr="005B439C">
        <w:rPr>
          <w:rStyle w:val="qowt-font3-timesnewroman"/>
          <w:color w:val="000000"/>
        </w:rPr>
        <w:t>=&lt;0,0001)</w:t>
      </w:r>
      <w:r w:rsidR="00284DC7" w:rsidRPr="005B439C">
        <w:rPr>
          <w:rStyle w:val="qowt-font3-timesnewroman"/>
          <w:color w:val="000000"/>
        </w:rPr>
        <w:t>,</w:t>
      </w:r>
      <w:r w:rsidR="003C533D" w:rsidRPr="005B439C">
        <w:rPr>
          <w:rStyle w:val="qowt-font3-timesnewroman"/>
          <w:color w:val="000000"/>
        </w:rPr>
        <w:t xml:space="preserve"> entre </w:t>
      </w:r>
      <w:r w:rsidR="00003BD9" w:rsidRPr="005B439C">
        <w:rPr>
          <w:rStyle w:val="qowt-font3-timesnewroman"/>
          <w:color w:val="000000"/>
        </w:rPr>
        <w:t>a idade</w:t>
      </w:r>
      <w:r w:rsidR="003C533D" w:rsidRPr="005B439C">
        <w:rPr>
          <w:rStyle w:val="qowt-font3-timesnewroman"/>
          <w:color w:val="000000"/>
        </w:rPr>
        <w:t xml:space="preserve"> e </w:t>
      </w:r>
      <w:r w:rsidR="00003BD9" w:rsidRPr="005B439C">
        <w:rPr>
          <w:rStyle w:val="qowt-font3-timesnewroman"/>
          <w:color w:val="000000"/>
        </w:rPr>
        <w:t xml:space="preserve">a </w:t>
      </w:r>
      <w:r w:rsidR="003C533D" w:rsidRPr="005B439C">
        <w:rPr>
          <w:rStyle w:val="qowt-font3-timesnewroman"/>
          <w:color w:val="000000"/>
        </w:rPr>
        <w:t>taxa de mortalidade</w:t>
      </w:r>
      <w:r w:rsidR="00003BD9" w:rsidRPr="005B439C">
        <w:rPr>
          <w:rStyle w:val="qowt-font3-timesnewroman"/>
          <w:color w:val="000000"/>
        </w:rPr>
        <w:t>,</w:t>
      </w:r>
      <w:r w:rsidR="003C533D" w:rsidRPr="005B439C">
        <w:rPr>
          <w:rStyle w:val="qowt-font3-timesnewroman"/>
          <w:color w:val="000000"/>
        </w:rPr>
        <w:t xml:space="preserve"> </w:t>
      </w:r>
      <w:r w:rsidR="00003BD9" w:rsidRPr="005B439C">
        <w:rPr>
          <w:rStyle w:val="qowt-font3-timesnewroman"/>
          <w:color w:val="000000"/>
        </w:rPr>
        <w:t>por</w:t>
      </w:r>
      <w:r w:rsidR="003C533D" w:rsidRPr="005B439C">
        <w:rPr>
          <w:rStyle w:val="qowt-font3-timesnewroman"/>
          <w:color w:val="000000"/>
        </w:rPr>
        <w:t xml:space="preserve"> neoplasia maligna de encéfalo, o que significa que quanto maior a idade, maior a taxa de mortalidade.</w:t>
      </w:r>
      <w:r w:rsidR="007E1CF9" w:rsidRPr="005B439C">
        <w:rPr>
          <w:rStyle w:val="qowt-font3-timesnewroman"/>
          <w:color w:val="000000"/>
        </w:rPr>
        <w:t xml:space="preserve"> </w:t>
      </w:r>
      <w:r w:rsidR="008C7400" w:rsidRPr="005B439C">
        <w:rPr>
          <w:rStyle w:val="qowt-font3-timesnewroman"/>
          <w:b/>
          <w:bCs/>
          <w:color w:val="000000"/>
        </w:rPr>
        <w:t>C</w:t>
      </w:r>
      <w:r w:rsidR="005938A0">
        <w:rPr>
          <w:rStyle w:val="qowt-font3-timesnewroman"/>
          <w:b/>
          <w:bCs/>
          <w:color w:val="000000"/>
        </w:rPr>
        <w:t>onclusão</w:t>
      </w:r>
      <w:r w:rsidR="008C7400" w:rsidRPr="005B439C">
        <w:rPr>
          <w:rStyle w:val="qowt-font3-timesnewroman"/>
          <w:b/>
          <w:bCs/>
          <w:color w:val="000000"/>
        </w:rPr>
        <w:t>:</w:t>
      </w:r>
      <w:r w:rsidR="003C533D" w:rsidRPr="005B439C">
        <w:rPr>
          <w:rStyle w:val="qowt-font3-timesnewroman"/>
          <w:color w:val="000000"/>
        </w:rPr>
        <w:t xml:space="preserve"> Percebe</w:t>
      </w:r>
      <w:r w:rsidR="00003BD9" w:rsidRPr="005B439C">
        <w:rPr>
          <w:rStyle w:val="qowt-font3-timesnewroman"/>
          <w:color w:val="000000"/>
        </w:rPr>
        <w:t>u</w:t>
      </w:r>
      <w:r w:rsidR="003C533D" w:rsidRPr="005B439C">
        <w:rPr>
          <w:rStyle w:val="qowt-font3-timesnewroman"/>
          <w:color w:val="000000"/>
        </w:rPr>
        <w:t xml:space="preserve">-se, portanto, as </w:t>
      </w:r>
      <w:r w:rsidR="00003BD9" w:rsidRPr="005B439C">
        <w:rPr>
          <w:rStyle w:val="qowt-font3-timesnewroman"/>
          <w:color w:val="000000"/>
        </w:rPr>
        <w:t>r</w:t>
      </w:r>
      <w:r w:rsidR="003C533D" w:rsidRPr="005B439C">
        <w:rPr>
          <w:rStyle w:val="qowt-font3-timesnewroman"/>
          <w:color w:val="000000"/>
        </w:rPr>
        <w:t>egiões e as faixas etárias</w:t>
      </w:r>
      <w:r w:rsidR="00DD0A20" w:rsidRPr="005B439C">
        <w:rPr>
          <w:rStyle w:val="qowt-font3-timesnewroman"/>
          <w:color w:val="000000"/>
        </w:rPr>
        <w:t>,</w:t>
      </w:r>
      <w:r w:rsidR="003C533D" w:rsidRPr="005B439C">
        <w:rPr>
          <w:rStyle w:val="qowt-font3-timesnewroman"/>
          <w:color w:val="000000"/>
        </w:rPr>
        <w:t xml:space="preserve"> com maior taxa de mortalidade </w:t>
      </w:r>
      <w:r w:rsidR="003C533D" w:rsidRPr="005B439C">
        <w:t>e maior número de internações</w:t>
      </w:r>
      <w:r w:rsidR="00DD0A20" w:rsidRPr="005B439C">
        <w:t>,</w:t>
      </w:r>
      <w:r w:rsidR="00711039" w:rsidRPr="005B439C">
        <w:t xml:space="preserve"> por neoplasia maligna do encéfalo</w:t>
      </w:r>
      <w:r w:rsidR="003C533D" w:rsidRPr="005B439C">
        <w:t>. Além disso, observ</w:t>
      </w:r>
      <w:r w:rsidR="00DD0A20" w:rsidRPr="005B439C">
        <w:t>ou</w:t>
      </w:r>
      <w:r w:rsidR="003C533D" w:rsidRPr="005B439C">
        <w:t xml:space="preserve">-se </w:t>
      </w:r>
      <w:r w:rsidR="00DD0A20" w:rsidRPr="005B439C">
        <w:t xml:space="preserve">forte </w:t>
      </w:r>
      <w:r w:rsidR="003C533D" w:rsidRPr="005B439C">
        <w:t xml:space="preserve">correlação positiva </w:t>
      </w:r>
      <w:r w:rsidR="00DD0A20" w:rsidRPr="005B439C">
        <w:t xml:space="preserve">entre a idade e a </w:t>
      </w:r>
      <w:r w:rsidR="003C533D" w:rsidRPr="005B439C">
        <w:t>taxa de mortalidade</w:t>
      </w:r>
      <w:r w:rsidR="00711039" w:rsidRPr="005B439C">
        <w:t xml:space="preserve">. Nesse contexto, </w:t>
      </w:r>
      <w:r w:rsidR="00FE41A2" w:rsidRPr="005B439C">
        <w:t>faz</w:t>
      </w:r>
      <w:r w:rsidR="00711039" w:rsidRPr="005B439C">
        <w:t xml:space="preserve">-se </w:t>
      </w:r>
      <w:r w:rsidR="00FE41A2" w:rsidRPr="005B439C">
        <w:t xml:space="preserve">necessário </w:t>
      </w:r>
      <w:r w:rsidR="007E1CF9" w:rsidRPr="005B439C">
        <w:t>otimiza</w:t>
      </w:r>
      <w:r w:rsidR="00FE41A2" w:rsidRPr="005B439C">
        <w:t>r</w:t>
      </w:r>
      <w:r w:rsidR="007E1CF9" w:rsidRPr="005B439C">
        <w:t xml:space="preserve"> os recursos para </w:t>
      </w:r>
      <w:r w:rsidR="00FE41A2" w:rsidRPr="005B439C">
        <w:t xml:space="preserve">o </w:t>
      </w:r>
      <w:r w:rsidR="007E1CF9" w:rsidRPr="005B439C">
        <w:t xml:space="preserve">tratamento e </w:t>
      </w:r>
      <w:r w:rsidR="00FE41A2" w:rsidRPr="005B439C">
        <w:t xml:space="preserve">a </w:t>
      </w:r>
      <w:r w:rsidR="007E1CF9" w:rsidRPr="005B439C">
        <w:t>redução d</w:t>
      </w:r>
      <w:r w:rsidR="00FE41A2" w:rsidRPr="005B439C">
        <w:t>as</w:t>
      </w:r>
      <w:r w:rsidR="007E1CF9" w:rsidRPr="005B439C">
        <w:t xml:space="preserve"> taxa</w:t>
      </w:r>
      <w:r w:rsidR="00FE41A2" w:rsidRPr="005B439C">
        <w:t>s</w:t>
      </w:r>
      <w:r w:rsidR="007E1CF9" w:rsidRPr="005B439C">
        <w:t xml:space="preserve"> de mortalidade, levando em consideração as </w:t>
      </w:r>
      <w:r w:rsidR="00FE41A2" w:rsidRPr="005B439C">
        <w:t>r</w:t>
      </w:r>
      <w:r w:rsidR="007E1CF9" w:rsidRPr="005B439C">
        <w:t xml:space="preserve">egiões que mais </w:t>
      </w:r>
      <w:r w:rsidR="00FE41A2" w:rsidRPr="005B439C">
        <w:t>necessitam</w:t>
      </w:r>
      <w:r w:rsidR="007E1CF9" w:rsidRPr="005B439C">
        <w:t xml:space="preserve"> e as faixas etárias</w:t>
      </w:r>
      <w:r w:rsidR="00FE41A2" w:rsidRPr="005B439C">
        <w:t xml:space="preserve"> de risco</w:t>
      </w:r>
      <w:r w:rsidR="007E1CF9" w:rsidRPr="005B439C">
        <w:t>.</w:t>
      </w:r>
    </w:p>
    <w:p w14:paraId="064E613F" w14:textId="0CC6C588" w:rsidR="00C002EE" w:rsidRDefault="00711039" w:rsidP="005938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qowt-font3-timesnewroman"/>
          <w:color w:val="000000"/>
        </w:rPr>
      </w:pPr>
      <w:r w:rsidRPr="005B439C">
        <w:rPr>
          <w:rStyle w:val="qowt-font3-timesnewroman"/>
          <w:b/>
          <w:bCs/>
          <w:color w:val="000000"/>
        </w:rPr>
        <w:t xml:space="preserve">Palavras-chave: </w:t>
      </w:r>
      <w:r w:rsidR="005938A0" w:rsidRPr="005B439C">
        <w:rPr>
          <w:rStyle w:val="qowt-font3-timesnewroman"/>
          <w:color w:val="000000"/>
        </w:rPr>
        <w:t>Encéfalo</w:t>
      </w:r>
      <w:r w:rsidR="005938A0">
        <w:rPr>
          <w:rStyle w:val="qowt-font3-timesnewroman"/>
          <w:color w:val="000000"/>
        </w:rPr>
        <w:t>;</w:t>
      </w:r>
      <w:r w:rsidR="005938A0" w:rsidRPr="005B439C">
        <w:rPr>
          <w:rStyle w:val="qowt-font3-timesnewroman"/>
          <w:color w:val="000000"/>
        </w:rPr>
        <w:t xml:space="preserve"> </w:t>
      </w:r>
      <w:r w:rsidR="005938A0" w:rsidRPr="005B439C">
        <w:rPr>
          <w:rStyle w:val="qowt-font3-timesnewroman"/>
          <w:color w:val="000000"/>
        </w:rPr>
        <w:t>Epidemiologia</w:t>
      </w:r>
      <w:r w:rsidR="005938A0">
        <w:rPr>
          <w:rStyle w:val="qowt-font3-timesnewroman"/>
          <w:color w:val="000000"/>
        </w:rPr>
        <w:t xml:space="preserve">; </w:t>
      </w:r>
      <w:r w:rsidRPr="005B439C">
        <w:rPr>
          <w:rStyle w:val="qowt-font3-timesnewroman"/>
          <w:color w:val="000000"/>
        </w:rPr>
        <w:t>Neoplasia</w:t>
      </w:r>
      <w:r w:rsidR="005938A0">
        <w:rPr>
          <w:rStyle w:val="qowt-font3-timesnewroman"/>
          <w:color w:val="000000"/>
        </w:rPr>
        <w:t xml:space="preserve"> </w:t>
      </w:r>
    </w:p>
    <w:p w14:paraId="49FE7251" w14:textId="77777777" w:rsidR="005938A0" w:rsidRPr="005938A0" w:rsidRDefault="005938A0" w:rsidP="005938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15AF90A3" w14:textId="7CC7B9DC" w:rsidR="00AA7A1E" w:rsidRPr="005B439C" w:rsidRDefault="007C42BC" w:rsidP="005938A0">
      <w:pPr>
        <w:spacing w:line="360" w:lineRule="auto"/>
        <w:jc w:val="both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  <w:r w:rsidRPr="005B439C">
        <w:rPr>
          <w:rFonts w:ascii="Times New Roman" w:hAnsi="Times New Roman" w:cs="Times New Roman"/>
          <w:b/>
          <w:bCs/>
          <w:color w:val="252525"/>
          <w:sz w:val="24"/>
          <w:szCs w:val="24"/>
        </w:rPr>
        <w:t>Refer</w:t>
      </w:r>
      <w:r w:rsidR="005938A0">
        <w:rPr>
          <w:rFonts w:ascii="Times New Roman" w:hAnsi="Times New Roman" w:cs="Times New Roman"/>
          <w:b/>
          <w:bCs/>
          <w:color w:val="252525"/>
          <w:sz w:val="24"/>
          <w:szCs w:val="24"/>
        </w:rPr>
        <w:t>ê</w:t>
      </w:r>
      <w:r w:rsidRPr="005B439C">
        <w:rPr>
          <w:rFonts w:ascii="Times New Roman" w:hAnsi="Times New Roman" w:cs="Times New Roman"/>
          <w:b/>
          <w:bCs/>
          <w:color w:val="252525"/>
          <w:sz w:val="24"/>
          <w:szCs w:val="24"/>
        </w:rPr>
        <w:t>ncias:</w:t>
      </w:r>
    </w:p>
    <w:p w14:paraId="5B7DB8EF" w14:textId="310DE356" w:rsidR="00E168F6" w:rsidRPr="005938A0" w:rsidRDefault="00E168F6" w:rsidP="005938A0">
      <w:p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38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Tumor cerebral maligno epitelial-mesenquimal de </w:t>
      </w:r>
      <w:proofErr w:type="spellStart"/>
      <w:r w:rsidRPr="005938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probable</w:t>
      </w:r>
      <w:proofErr w:type="spellEnd"/>
      <w:r w:rsidRPr="005938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938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origen</w:t>
      </w:r>
      <w:proofErr w:type="spellEnd"/>
      <w:r w:rsidRPr="005938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938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neuroectodérmico</w:t>
      </w:r>
      <w:proofErr w:type="spellEnd"/>
      <w:r w:rsidRPr="005938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938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sarcomatoso</w:t>
      </w:r>
      <w:proofErr w:type="spellEnd"/>
      <w:r w:rsidRPr="005938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Revista Cubana de </w:t>
      </w:r>
      <w:proofErr w:type="spellStart"/>
      <w:r w:rsidRPr="005938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Neurología</w:t>
      </w:r>
      <w:proofErr w:type="spellEnd"/>
      <w:r w:rsidRPr="005938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 w:rsidRPr="005938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Neurocirugía</w:t>
      </w:r>
      <w:proofErr w:type="spellEnd"/>
      <w:r w:rsidRPr="005938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2019 Set; 9(1): 1-11.</w:t>
      </w:r>
    </w:p>
    <w:p w14:paraId="7CD726F7" w14:textId="77777777" w:rsidR="005938A0" w:rsidRPr="005938A0" w:rsidRDefault="005938A0" w:rsidP="005938A0">
      <w:pPr>
        <w:pStyle w:val="PargrafodaLista"/>
        <w:autoSpaceDE w:val="0"/>
        <w:autoSpaceDN w:val="0"/>
        <w:spacing w:line="36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2C9566" w14:textId="64FED1EE" w:rsidR="00E168F6" w:rsidRDefault="00E168F6" w:rsidP="005938A0">
      <w:pPr>
        <w:autoSpaceDE w:val="0"/>
        <w:autoSpaceDN w:val="0"/>
        <w:spacing w:line="360" w:lineRule="auto"/>
        <w:ind w:hanging="6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43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5938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B43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Adriano Filho CE, Pinto LM, Jesus JM de. </w:t>
      </w:r>
      <w:r w:rsidRPr="005B43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Epidemiological Profile of Malignant Brain Neoplasms in the Northern Region of Brazil: data from the Cancer Hospital Registry of the Instituto Nacional de </w:t>
      </w:r>
      <w:proofErr w:type="spellStart"/>
      <w:r w:rsidRPr="005B43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Câncer</w:t>
      </w:r>
      <w:proofErr w:type="spellEnd"/>
      <w:r w:rsidRPr="005B43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5B43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Arquivos Brasileiros de Neurocirurgia: </w:t>
      </w:r>
      <w:proofErr w:type="spellStart"/>
      <w:r w:rsidRPr="005B43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Brazilian</w:t>
      </w:r>
      <w:proofErr w:type="spellEnd"/>
      <w:r w:rsidRPr="005B43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43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Neurosurgery</w:t>
      </w:r>
      <w:proofErr w:type="spellEnd"/>
      <w:r w:rsidRPr="005B43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2019 Jun;38(02):094–101. </w:t>
      </w:r>
    </w:p>
    <w:p w14:paraId="1EC88F93" w14:textId="77777777" w:rsidR="005938A0" w:rsidRPr="005B439C" w:rsidRDefault="005938A0" w:rsidP="005938A0">
      <w:pPr>
        <w:autoSpaceDE w:val="0"/>
        <w:autoSpaceDN w:val="0"/>
        <w:spacing w:line="360" w:lineRule="auto"/>
        <w:ind w:hanging="6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6C251A" w14:textId="7F34E72A" w:rsidR="00E168F6" w:rsidRPr="005B439C" w:rsidRDefault="00E168F6" w:rsidP="005938A0">
      <w:pPr>
        <w:autoSpaceDE w:val="0"/>
        <w:autoSpaceDN w:val="0"/>
        <w:spacing w:line="360" w:lineRule="auto"/>
        <w:ind w:hanging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3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5B4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938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proofErr w:type="spellStart"/>
      <w:r w:rsidRPr="005B439C">
        <w:rPr>
          <w:rFonts w:ascii="Times New Roman" w:hAnsi="Times New Roman" w:cs="Times New Roman"/>
          <w:color w:val="000000" w:themeColor="text1"/>
          <w:sz w:val="24"/>
          <w:szCs w:val="24"/>
        </w:rPr>
        <w:t>Galbiatti</w:t>
      </w:r>
      <w:proofErr w:type="spellEnd"/>
      <w:r w:rsidRPr="005B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 Lívia Silva, Padovani-Junior João Armando, </w:t>
      </w:r>
      <w:proofErr w:type="spellStart"/>
      <w:r w:rsidRPr="005B439C">
        <w:rPr>
          <w:rFonts w:ascii="Times New Roman" w:hAnsi="Times New Roman" w:cs="Times New Roman"/>
          <w:color w:val="000000" w:themeColor="text1"/>
          <w:sz w:val="24"/>
          <w:szCs w:val="24"/>
        </w:rPr>
        <w:t>Maníglia</w:t>
      </w:r>
      <w:proofErr w:type="spellEnd"/>
      <w:r w:rsidRPr="005B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José Victor, Rodrigues Cléa </w:t>
      </w:r>
      <w:proofErr w:type="spellStart"/>
      <w:r w:rsidRPr="005B439C">
        <w:rPr>
          <w:rFonts w:ascii="Times New Roman" w:hAnsi="Times New Roman" w:cs="Times New Roman"/>
          <w:color w:val="000000" w:themeColor="text1"/>
          <w:sz w:val="24"/>
          <w:szCs w:val="24"/>
        </w:rPr>
        <w:t>Dometilde</w:t>
      </w:r>
      <w:proofErr w:type="spellEnd"/>
      <w:r w:rsidRPr="005B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Soares, </w:t>
      </w:r>
      <w:proofErr w:type="spellStart"/>
      <w:r w:rsidRPr="005B439C">
        <w:rPr>
          <w:rFonts w:ascii="Times New Roman" w:hAnsi="Times New Roman" w:cs="Times New Roman"/>
          <w:color w:val="000000" w:themeColor="text1"/>
          <w:sz w:val="24"/>
          <w:szCs w:val="24"/>
        </w:rPr>
        <w:t>Pavarino</w:t>
      </w:r>
      <w:proofErr w:type="spellEnd"/>
      <w:r w:rsidRPr="005B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Érika Cristina, </w:t>
      </w:r>
      <w:proofErr w:type="spellStart"/>
      <w:r w:rsidRPr="005B439C">
        <w:rPr>
          <w:rFonts w:ascii="Times New Roman" w:hAnsi="Times New Roman" w:cs="Times New Roman"/>
          <w:color w:val="000000" w:themeColor="text1"/>
          <w:sz w:val="24"/>
          <w:szCs w:val="24"/>
        </w:rPr>
        <w:t>Goloni-Bertollo</w:t>
      </w:r>
      <w:proofErr w:type="spellEnd"/>
      <w:r w:rsidRPr="005B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439C">
        <w:rPr>
          <w:rFonts w:ascii="Times New Roman" w:hAnsi="Times New Roman" w:cs="Times New Roman"/>
          <w:color w:val="000000" w:themeColor="text1"/>
          <w:sz w:val="24"/>
          <w:szCs w:val="24"/>
        </w:rPr>
        <w:t>Eny</w:t>
      </w:r>
      <w:proofErr w:type="spellEnd"/>
      <w:r w:rsidRPr="005B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Maria. Câncer de cabeça e pescoço: causas, prevenção e tratamento. Braz. j. </w:t>
      </w:r>
      <w:proofErr w:type="spellStart"/>
      <w:r w:rsidRPr="005B439C">
        <w:rPr>
          <w:rFonts w:ascii="Times New Roman" w:hAnsi="Times New Roman" w:cs="Times New Roman"/>
          <w:color w:val="000000" w:themeColor="text1"/>
          <w:sz w:val="24"/>
          <w:szCs w:val="24"/>
        </w:rPr>
        <w:t>otorhinolaryngol</w:t>
      </w:r>
      <w:proofErr w:type="spellEnd"/>
      <w:r w:rsidRPr="005B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  [Internet]. </w:t>
      </w:r>
      <w:proofErr w:type="gramStart"/>
      <w:r w:rsidRPr="005B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2013  </w:t>
      </w:r>
      <w:proofErr w:type="spellStart"/>
      <w:r w:rsidRPr="005B439C">
        <w:rPr>
          <w:rFonts w:ascii="Times New Roman" w:hAnsi="Times New Roman" w:cs="Times New Roman"/>
          <w:color w:val="000000" w:themeColor="text1"/>
          <w:sz w:val="24"/>
          <w:szCs w:val="24"/>
        </w:rPr>
        <w:t>Apr</w:t>
      </w:r>
      <w:proofErr w:type="spellEnd"/>
      <w:proofErr w:type="gramEnd"/>
      <w:r w:rsidRPr="005B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Pr="005B439C">
        <w:rPr>
          <w:rFonts w:ascii="Times New Roman" w:hAnsi="Times New Roman" w:cs="Times New Roman"/>
          <w:color w:val="000000" w:themeColor="text1"/>
          <w:sz w:val="24"/>
          <w:szCs w:val="24"/>
        </w:rPr>
        <w:t>cited</w:t>
      </w:r>
      <w:proofErr w:type="spellEnd"/>
      <w:r w:rsidRPr="005B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2020  </w:t>
      </w:r>
      <w:proofErr w:type="spellStart"/>
      <w:r w:rsidRPr="005B439C">
        <w:rPr>
          <w:rFonts w:ascii="Times New Roman" w:hAnsi="Times New Roman" w:cs="Times New Roman"/>
          <w:color w:val="000000" w:themeColor="text1"/>
          <w:sz w:val="24"/>
          <w:szCs w:val="24"/>
        </w:rPr>
        <w:t>Sep</w:t>
      </w:r>
      <w:proofErr w:type="spellEnd"/>
      <w:r w:rsidRPr="005B439C">
        <w:rPr>
          <w:rFonts w:ascii="Times New Roman" w:hAnsi="Times New Roman" w:cs="Times New Roman"/>
          <w:color w:val="000000" w:themeColor="text1"/>
          <w:sz w:val="24"/>
          <w:szCs w:val="24"/>
        </w:rPr>
        <w:t>  16] ;  79( 2 ): 239-247</w:t>
      </w:r>
      <w:r w:rsidRPr="005B43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547EF7" w14:textId="77777777" w:rsidR="00E168F6" w:rsidRPr="00FE41A2" w:rsidRDefault="00E168F6" w:rsidP="005938A0">
      <w:pPr>
        <w:jc w:val="both"/>
        <w:rPr>
          <w:rFonts w:cstheme="minorHAnsi"/>
          <w:b/>
          <w:bCs/>
          <w:color w:val="252525"/>
          <w:sz w:val="24"/>
          <w:szCs w:val="24"/>
        </w:rPr>
      </w:pPr>
    </w:p>
    <w:sectPr w:rsidR="00E168F6" w:rsidRPr="00FE41A2" w:rsidSect="005938A0"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5E09"/>
    <w:multiLevelType w:val="hybridMultilevel"/>
    <w:tmpl w:val="C70E0464"/>
    <w:lvl w:ilvl="0" w:tplc="C4A0A6F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595959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51C8"/>
    <w:multiLevelType w:val="hybridMultilevel"/>
    <w:tmpl w:val="48C2B720"/>
    <w:lvl w:ilvl="0" w:tplc="2ADED2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F721EFA"/>
    <w:multiLevelType w:val="hybridMultilevel"/>
    <w:tmpl w:val="372AA878"/>
    <w:lvl w:ilvl="0" w:tplc="D0B8B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FA"/>
    <w:rsid w:val="00003BD9"/>
    <w:rsid w:val="0012763F"/>
    <w:rsid w:val="00172106"/>
    <w:rsid w:val="001C7222"/>
    <w:rsid w:val="0022778E"/>
    <w:rsid w:val="00284DC7"/>
    <w:rsid w:val="003866DE"/>
    <w:rsid w:val="003C533D"/>
    <w:rsid w:val="00463490"/>
    <w:rsid w:val="00575231"/>
    <w:rsid w:val="005938A0"/>
    <w:rsid w:val="005B439C"/>
    <w:rsid w:val="005C4729"/>
    <w:rsid w:val="00677FC2"/>
    <w:rsid w:val="006A1893"/>
    <w:rsid w:val="006C43ED"/>
    <w:rsid w:val="006F1103"/>
    <w:rsid w:val="00711039"/>
    <w:rsid w:val="00736D39"/>
    <w:rsid w:val="007C42BC"/>
    <w:rsid w:val="007E1CF9"/>
    <w:rsid w:val="00826CA4"/>
    <w:rsid w:val="008602F3"/>
    <w:rsid w:val="008C7400"/>
    <w:rsid w:val="008D08DA"/>
    <w:rsid w:val="009114FA"/>
    <w:rsid w:val="00932D7E"/>
    <w:rsid w:val="009356A7"/>
    <w:rsid w:val="009408BE"/>
    <w:rsid w:val="00AA7A1E"/>
    <w:rsid w:val="00B10F79"/>
    <w:rsid w:val="00C002EE"/>
    <w:rsid w:val="00C56D11"/>
    <w:rsid w:val="00C91AD9"/>
    <w:rsid w:val="00D64992"/>
    <w:rsid w:val="00D830B6"/>
    <w:rsid w:val="00DC6CB6"/>
    <w:rsid w:val="00DD0A20"/>
    <w:rsid w:val="00E10F91"/>
    <w:rsid w:val="00E168F6"/>
    <w:rsid w:val="00E55145"/>
    <w:rsid w:val="00E91D49"/>
    <w:rsid w:val="00EB1454"/>
    <w:rsid w:val="00ED42EB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000C"/>
  <w15:chartTrackingRefBased/>
  <w15:docId w15:val="{839ABA14-A7AF-4AC2-958D-C321D481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14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qowt-font3-timesnewroman">
    <w:name w:val="qowt-font3-timesnewroman"/>
    <w:basedOn w:val="Fontepargpadro"/>
    <w:rsid w:val="009114FA"/>
  </w:style>
  <w:style w:type="character" w:styleId="Forte">
    <w:name w:val="Strong"/>
    <w:basedOn w:val="Fontepargpadro"/>
    <w:uiPriority w:val="22"/>
    <w:qFormat/>
    <w:rsid w:val="00AA7A1E"/>
    <w:rPr>
      <w:b/>
      <w:bCs/>
    </w:rPr>
  </w:style>
  <w:style w:type="character" w:styleId="Hyperlink">
    <w:name w:val="Hyperlink"/>
    <w:basedOn w:val="Fontepargpadro"/>
    <w:uiPriority w:val="99"/>
    <w:unhideWhenUsed/>
    <w:rsid w:val="00AA7A1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A7A1E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E1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4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692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Mercielle Martinelle</dc:creator>
  <cp:keywords/>
  <dc:description/>
  <cp:lastModifiedBy>Usuario</cp:lastModifiedBy>
  <cp:revision>5</cp:revision>
  <dcterms:created xsi:type="dcterms:W3CDTF">2020-09-17T00:09:00Z</dcterms:created>
  <dcterms:modified xsi:type="dcterms:W3CDTF">2020-09-17T00:21:00Z</dcterms:modified>
</cp:coreProperties>
</file>