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B1" w:rsidRPr="00B658EE" w:rsidRDefault="00856B5A" w:rsidP="00D67321">
      <w:pPr>
        <w:tabs>
          <w:tab w:val="left" w:pos="3261"/>
        </w:tabs>
        <w:spacing w:before="240" w:line="360" w:lineRule="auto"/>
        <w:jc w:val="center"/>
        <w:rPr>
          <w:rFonts w:ascii="Arial" w:hAnsi="Arial" w:cs="Arial"/>
          <w:b/>
          <w:sz w:val="24"/>
          <w:szCs w:val="24"/>
        </w:rPr>
      </w:pPr>
      <w:r w:rsidRPr="00B658EE">
        <w:rPr>
          <w:rFonts w:ascii="Arial" w:hAnsi="Arial" w:cs="Arial"/>
          <w:b/>
          <w:sz w:val="24"/>
          <w:szCs w:val="24"/>
        </w:rPr>
        <w:t xml:space="preserve">TEMA: </w:t>
      </w:r>
      <w:r w:rsidR="00055953" w:rsidRPr="00B658EE">
        <w:rPr>
          <w:rFonts w:ascii="Arial" w:hAnsi="Arial" w:cs="Arial"/>
          <w:b/>
          <w:sz w:val="24"/>
          <w:szCs w:val="24"/>
        </w:rPr>
        <w:t xml:space="preserve">O </w:t>
      </w:r>
      <w:r w:rsidR="00AA098B" w:rsidRPr="00B658EE">
        <w:rPr>
          <w:rFonts w:ascii="Arial" w:hAnsi="Arial" w:cs="Arial"/>
          <w:b/>
          <w:sz w:val="24"/>
          <w:szCs w:val="24"/>
        </w:rPr>
        <w:t>(</w:t>
      </w:r>
      <w:r w:rsidR="00055953" w:rsidRPr="00B658EE">
        <w:rPr>
          <w:rFonts w:ascii="Arial" w:hAnsi="Arial" w:cs="Arial"/>
          <w:b/>
          <w:sz w:val="24"/>
          <w:szCs w:val="24"/>
        </w:rPr>
        <w:t>MAL</w:t>
      </w:r>
      <w:r w:rsidR="00AA098B" w:rsidRPr="00B658EE">
        <w:rPr>
          <w:rFonts w:ascii="Arial" w:hAnsi="Arial" w:cs="Arial"/>
          <w:b/>
          <w:sz w:val="24"/>
          <w:szCs w:val="24"/>
        </w:rPr>
        <w:t>)</w:t>
      </w:r>
      <w:r w:rsidR="00055953" w:rsidRPr="00B658EE">
        <w:rPr>
          <w:rFonts w:ascii="Arial" w:hAnsi="Arial" w:cs="Arial"/>
          <w:b/>
          <w:sz w:val="24"/>
          <w:szCs w:val="24"/>
        </w:rPr>
        <w:t>DITO DA V</w:t>
      </w:r>
      <w:r w:rsidR="00E8347E" w:rsidRPr="00B658EE">
        <w:rPr>
          <w:rFonts w:ascii="Arial" w:hAnsi="Arial" w:cs="Arial"/>
          <w:b/>
          <w:sz w:val="24"/>
          <w:szCs w:val="24"/>
        </w:rPr>
        <w:t>E</w:t>
      </w:r>
      <w:r w:rsidR="00055953" w:rsidRPr="00B658EE">
        <w:rPr>
          <w:rFonts w:ascii="Arial" w:hAnsi="Arial" w:cs="Arial"/>
          <w:b/>
          <w:sz w:val="24"/>
          <w:szCs w:val="24"/>
        </w:rPr>
        <w:t>LH</w:t>
      </w:r>
      <w:r w:rsidR="00E8347E" w:rsidRPr="00B658EE">
        <w:rPr>
          <w:rFonts w:ascii="Arial" w:hAnsi="Arial" w:cs="Arial"/>
          <w:b/>
          <w:sz w:val="24"/>
          <w:szCs w:val="24"/>
        </w:rPr>
        <w:t>I</w:t>
      </w:r>
      <w:r w:rsidR="00055953" w:rsidRPr="00B658EE">
        <w:rPr>
          <w:rFonts w:ascii="Arial" w:hAnsi="Arial" w:cs="Arial"/>
          <w:b/>
          <w:sz w:val="24"/>
          <w:szCs w:val="24"/>
        </w:rPr>
        <w:t>CE</w:t>
      </w:r>
    </w:p>
    <w:p w:rsidR="0005537D" w:rsidRPr="00B658EE" w:rsidRDefault="001207E0" w:rsidP="00D67321">
      <w:pPr>
        <w:spacing w:line="360" w:lineRule="auto"/>
        <w:jc w:val="both"/>
        <w:rPr>
          <w:rFonts w:ascii="Arial" w:hAnsi="Arial" w:cs="Arial"/>
          <w:sz w:val="24"/>
          <w:szCs w:val="24"/>
        </w:rPr>
      </w:pPr>
      <w:r w:rsidRPr="00B658EE">
        <w:rPr>
          <w:rFonts w:ascii="Arial" w:hAnsi="Arial" w:cs="Arial"/>
          <w:b/>
          <w:sz w:val="24"/>
          <w:szCs w:val="24"/>
        </w:rPr>
        <w:t>RESUMO</w:t>
      </w:r>
      <w:r w:rsidRPr="00DE1FFB">
        <w:rPr>
          <w:rFonts w:ascii="Arial" w:hAnsi="Arial" w:cs="Arial"/>
          <w:sz w:val="24"/>
          <w:szCs w:val="24"/>
        </w:rPr>
        <w:t>:</w:t>
      </w:r>
      <w:r w:rsidR="00EA7858" w:rsidRPr="00DE1FFB">
        <w:rPr>
          <w:rFonts w:ascii="Arial" w:hAnsi="Arial" w:cs="Arial"/>
          <w:sz w:val="24"/>
          <w:szCs w:val="24"/>
        </w:rPr>
        <w:t xml:space="preserve"> </w:t>
      </w:r>
      <w:r w:rsidR="00DE1FFB" w:rsidRPr="00DE1FFB">
        <w:rPr>
          <w:rFonts w:ascii="Arial" w:hAnsi="Arial" w:cs="Arial"/>
          <w:sz w:val="24"/>
          <w:szCs w:val="24"/>
        </w:rPr>
        <w:t>O artigo traz uma reflexão desenvolvida em um trabalho de conclusão d</w:t>
      </w:r>
      <w:r w:rsidR="004C4A2E">
        <w:rPr>
          <w:rFonts w:ascii="Arial" w:hAnsi="Arial" w:cs="Arial"/>
          <w:sz w:val="24"/>
          <w:szCs w:val="24"/>
        </w:rPr>
        <w:t>e</w:t>
      </w:r>
      <w:r w:rsidR="00DE1FFB" w:rsidRPr="00DE1FFB">
        <w:rPr>
          <w:rFonts w:ascii="Arial" w:hAnsi="Arial" w:cs="Arial"/>
          <w:sz w:val="24"/>
          <w:szCs w:val="24"/>
        </w:rPr>
        <w:t xml:space="preserve"> curso</w:t>
      </w:r>
      <w:r w:rsidR="004C4A2E">
        <w:rPr>
          <w:rFonts w:ascii="Arial" w:hAnsi="Arial" w:cs="Arial"/>
          <w:sz w:val="24"/>
          <w:szCs w:val="24"/>
        </w:rPr>
        <w:t xml:space="preserve"> I</w:t>
      </w:r>
      <w:r w:rsidR="00DE1FFB" w:rsidRPr="00DE1FFB">
        <w:rPr>
          <w:rFonts w:ascii="Arial" w:hAnsi="Arial" w:cs="Arial"/>
          <w:sz w:val="24"/>
          <w:szCs w:val="24"/>
        </w:rPr>
        <w:t xml:space="preserve"> de psicologia sobre questões que permeiam o envelhecimento e morte, envolvendo mudança</w:t>
      </w:r>
      <w:r w:rsidR="004C4A2E">
        <w:rPr>
          <w:rFonts w:ascii="Arial" w:hAnsi="Arial" w:cs="Arial"/>
          <w:sz w:val="24"/>
          <w:szCs w:val="24"/>
        </w:rPr>
        <w:t>s</w:t>
      </w:r>
      <w:r w:rsidR="00DE1FFB" w:rsidRPr="00DE1FFB">
        <w:rPr>
          <w:rFonts w:ascii="Arial" w:hAnsi="Arial" w:cs="Arial"/>
          <w:sz w:val="24"/>
          <w:szCs w:val="24"/>
        </w:rPr>
        <w:t xml:space="preserve"> e significados para os idosos. OBJETIVO: Analisar publicações cient</w:t>
      </w:r>
      <w:r w:rsidR="004C4A2E">
        <w:rPr>
          <w:rFonts w:ascii="Arial" w:hAnsi="Arial" w:cs="Arial"/>
          <w:sz w:val="24"/>
          <w:szCs w:val="24"/>
        </w:rPr>
        <w:t>í</w:t>
      </w:r>
      <w:r w:rsidR="00DE1FFB" w:rsidRPr="00DE1FFB">
        <w:rPr>
          <w:rFonts w:ascii="Arial" w:hAnsi="Arial" w:cs="Arial"/>
          <w:sz w:val="24"/>
          <w:szCs w:val="24"/>
        </w:rPr>
        <w:t>fica</w:t>
      </w:r>
      <w:r w:rsidR="004C4A2E">
        <w:rPr>
          <w:rFonts w:ascii="Arial" w:hAnsi="Arial" w:cs="Arial"/>
          <w:sz w:val="24"/>
          <w:szCs w:val="24"/>
        </w:rPr>
        <w:t>s</w:t>
      </w:r>
      <w:r w:rsidR="00DE1FFB" w:rsidRPr="00DE1FFB">
        <w:rPr>
          <w:rFonts w:ascii="Arial" w:hAnsi="Arial" w:cs="Arial"/>
          <w:sz w:val="24"/>
          <w:szCs w:val="24"/>
        </w:rPr>
        <w:t xml:space="preserve"> que abordam sentimentos dos idosos em relação ao processo de envelhecimento e morte. MÉTODO: Pesquisa bibliográfica, realizada </w:t>
      </w:r>
      <w:r w:rsidR="004C4A2E">
        <w:rPr>
          <w:rFonts w:ascii="Arial" w:hAnsi="Arial" w:cs="Arial"/>
          <w:sz w:val="24"/>
          <w:szCs w:val="24"/>
        </w:rPr>
        <w:t>com</w:t>
      </w:r>
      <w:r w:rsidR="00DE1FFB" w:rsidRPr="00DE1FFB">
        <w:rPr>
          <w:rFonts w:ascii="Arial" w:hAnsi="Arial" w:cs="Arial"/>
          <w:sz w:val="24"/>
          <w:szCs w:val="24"/>
        </w:rPr>
        <w:t xml:space="preserve"> publicações da base de dados Scielo, no período de abril e maio de 2018</w:t>
      </w:r>
      <w:r w:rsidR="00DB0653">
        <w:rPr>
          <w:rFonts w:ascii="Arial" w:hAnsi="Arial" w:cs="Arial"/>
          <w:sz w:val="24"/>
          <w:szCs w:val="24"/>
        </w:rPr>
        <w:t>. O</w:t>
      </w:r>
      <w:r w:rsidR="00DE1FFB" w:rsidRPr="00DE1FFB">
        <w:rPr>
          <w:rFonts w:ascii="Arial" w:hAnsi="Arial" w:cs="Arial"/>
          <w:sz w:val="24"/>
          <w:szCs w:val="24"/>
        </w:rPr>
        <w:t xml:space="preserve"> </w:t>
      </w:r>
      <w:r w:rsidR="00DB0653">
        <w:rPr>
          <w:rFonts w:ascii="Arial" w:hAnsi="Arial" w:cs="Arial"/>
          <w:sz w:val="24"/>
          <w:szCs w:val="24"/>
        </w:rPr>
        <w:t xml:space="preserve">corpus do estudo foi composto por </w:t>
      </w:r>
      <w:r w:rsidR="004D5BDB">
        <w:rPr>
          <w:rFonts w:ascii="Arial" w:hAnsi="Arial" w:cs="Arial"/>
          <w:sz w:val="24"/>
          <w:szCs w:val="24"/>
        </w:rPr>
        <w:t>dez</w:t>
      </w:r>
      <w:r w:rsidR="00DB0653">
        <w:rPr>
          <w:rFonts w:ascii="Arial" w:hAnsi="Arial" w:cs="Arial"/>
          <w:sz w:val="24"/>
          <w:szCs w:val="24"/>
        </w:rPr>
        <w:t xml:space="preserve"> publicações. </w:t>
      </w:r>
      <w:r w:rsidR="00DE1FFB" w:rsidRPr="00DE1FFB">
        <w:rPr>
          <w:rFonts w:ascii="Arial" w:hAnsi="Arial" w:cs="Arial"/>
          <w:sz w:val="24"/>
          <w:szCs w:val="24"/>
        </w:rPr>
        <w:t xml:space="preserve">RESULTADOS: Ficou notório que </w:t>
      </w:r>
      <w:r w:rsidR="00B605FC">
        <w:rPr>
          <w:rFonts w:ascii="Arial" w:hAnsi="Arial" w:cs="Arial"/>
          <w:sz w:val="24"/>
          <w:szCs w:val="24"/>
        </w:rPr>
        <w:t xml:space="preserve">o </w:t>
      </w:r>
      <w:r w:rsidR="00DE1FFB" w:rsidRPr="00DE1FFB">
        <w:rPr>
          <w:rFonts w:ascii="Arial" w:hAnsi="Arial" w:cs="Arial"/>
          <w:sz w:val="24"/>
          <w:szCs w:val="24"/>
        </w:rPr>
        <w:t>envelhecimento e morte se constituem no processo natural da existência humana, porém nem sempre aceito pelos seres que a vivenciam. O medo de morrer, talvez um dos mais profundos sentimentos humanos na sociedade contemporânea, ainda é o medo do desconhecido, medo que indubitavelmente nos ronda desde o nascimento. Falar sobre o envelhecimento e morte abre uma nova perspectiva de mudança e de novo enlaço frente a este momento.</w:t>
      </w:r>
    </w:p>
    <w:p w:rsidR="001207E0" w:rsidRPr="00B658EE" w:rsidRDefault="001207E0" w:rsidP="00FB51CD">
      <w:pPr>
        <w:tabs>
          <w:tab w:val="left" w:pos="3261"/>
        </w:tabs>
        <w:spacing w:line="360" w:lineRule="auto"/>
        <w:jc w:val="both"/>
        <w:rPr>
          <w:rFonts w:ascii="Arial" w:hAnsi="Arial" w:cs="Arial"/>
          <w:sz w:val="24"/>
          <w:szCs w:val="24"/>
        </w:rPr>
      </w:pPr>
      <w:r w:rsidRPr="00B658EE">
        <w:rPr>
          <w:rFonts w:ascii="Arial" w:hAnsi="Arial" w:cs="Arial"/>
          <w:b/>
          <w:sz w:val="24"/>
          <w:szCs w:val="24"/>
        </w:rPr>
        <w:t>Palavras-chave:</w:t>
      </w:r>
      <w:r w:rsidR="00FB51CD" w:rsidRPr="00B658EE">
        <w:rPr>
          <w:rFonts w:ascii="Arial" w:hAnsi="Arial" w:cs="Arial"/>
          <w:sz w:val="24"/>
          <w:szCs w:val="24"/>
        </w:rPr>
        <w:t xml:space="preserve"> Envelhecimento, morte, idosos, sentimentos.</w:t>
      </w:r>
    </w:p>
    <w:p w:rsidR="00A50B54" w:rsidRPr="00B658EE" w:rsidRDefault="0026637B" w:rsidP="000B2539">
      <w:pPr>
        <w:tabs>
          <w:tab w:val="left" w:pos="3261"/>
        </w:tabs>
        <w:spacing w:after="0" w:line="360" w:lineRule="auto"/>
        <w:jc w:val="both"/>
        <w:rPr>
          <w:rFonts w:ascii="Arial" w:hAnsi="Arial" w:cs="Arial"/>
          <w:b/>
          <w:sz w:val="24"/>
          <w:szCs w:val="24"/>
        </w:rPr>
      </w:pPr>
      <w:r w:rsidRPr="00B658EE">
        <w:rPr>
          <w:rFonts w:ascii="Arial" w:hAnsi="Arial" w:cs="Arial"/>
          <w:b/>
          <w:sz w:val="24"/>
          <w:szCs w:val="24"/>
        </w:rPr>
        <w:t>INTRODUÇÃ</w:t>
      </w:r>
      <w:r w:rsidR="00A50B54" w:rsidRPr="00B658EE">
        <w:rPr>
          <w:rFonts w:ascii="Arial" w:hAnsi="Arial" w:cs="Arial"/>
          <w:b/>
          <w:sz w:val="24"/>
          <w:szCs w:val="24"/>
        </w:rPr>
        <w:t>O</w:t>
      </w:r>
    </w:p>
    <w:p w:rsidR="00C92259" w:rsidRDefault="005824B1" w:rsidP="000B2539">
      <w:pPr>
        <w:spacing w:after="0" w:line="360" w:lineRule="auto"/>
        <w:ind w:firstLine="851"/>
        <w:jc w:val="both"/>
        <w:rPr>
          <w:rFonts w:ascii="Arial" w:hAnsi="Arial" w:cs="Arial"/>
          <w:sz w:val="24"/>
          <w:szCs w:val="24"/>
        </w:rPr>
      </w:pPr>
      <w:r w:rsidRPr="00B658EE">
        <w:rPr>
          <w:rFonts w:ascii="Arial" w:hAnsi="Arial" w:cs="Arial"/>
          <w:sz w:val="24"/>
          <w:szCs w:val="24"/>
        </w:rPr>
        <w:t xml:space="preserve">A população idosa tem aumentado no Brasil desde os anos de 1960, quando os meios de comunicação coletiva divulgaram o crescimento demográfico dessa parcela da população. Segundo </w:t>
      </w:r>
      <w:proofErr w:type="spellStart"/>
      <w:r w:rsidRPr="00B658EE">
        <w:rPr>
          <w:rFonts w:ascii="Arial" w:hAnsi="Arial" w:cs="Arial"/>
          <w:sz w:val="24"/>
          <w:szCs w:val="24"/>
        </w:rPr>
        <w:t>Altiman</w:t>
      </w:r>
      <w:proofErr w:type="spellEnd"/>
      <w:r w:rsidRPr="00B658EE">
        <w:rPr>
          <w:rFonts w:ascii="Arial" w:hAnsi="Arial" w:cs="Arial"/>
          <w:sz w:val="24"/>
          <w:szCs w:val="24"/>
        </w:rPr>
        <w:t xml:space="preserve"> (2011), desde a década de 1960 em diante a população idosa cresceu em ritmo mais acelerado que as populações adultas e jovens. </w:t>
      </w:r>
    </w:p>
    <w:p w:rsidR="0026637B" w:rsidRPr="00C92259" w:rsidRDefault="004D6D1F" w:rsidP="00C92259">
      <w:pPr>
        <w:spacing w:after="0" w:line="360" w:lineRule="auto"/>
        <w:ind w:firstLine="851"/>
        <w:jc w:val="both"/>
        <w:rPr>
          <w:rFonts w:ascii="Arial" w:eastAsia="Times New Roman" w:hAnsi="Arial" w:cs="Arial"/>
          <w:spacing w:val="-5"/>
          <w:sz w:val="24"/>
          <w:szCs w:val="24"/>
          <w:lang w:eastAsia="pt-BR"/>
        </w:rPr>
      </w:pPr>
      <w:r w:rsidRPr="00B658EE">
        <w:rPr>
          <w:rFonts w:ascii="Arial" w:eastAsia="Times New Roman" w:hAnsi="Arial" w:cs="Arial"/>
          <w:spacing w:val="-5"/>
          <w:sz w:val="24"/>
          <w:szCs w:val="24"/>
          <w:lang w:eastAsia="pt-BR"/>
        </w:rPr>
        <w:t>Segundo o Instituto Brasileiro de Geografia e Estatística (IBGE), ao longo dos anos, vem se intensificando consideravelmente o número de pessoas idosas no Brasil, caminhando para se tornar um país de população majoritariamente idosa.</w:t>
      </w:r>
      <w:r w:rsidR="003757D8">
        <w:rPr>
          <w:rFonts w:ascii="Arial" w:eastAsia="Times New Roman" w:hAnsi="Arial" w:cs="Arial"/>
          <w:spacing w:val="-5"/>
          <w:sz w:val="24"/>
          <w:szCs w:val="24"/>
          <w:lang w:eastAsia="pt-BR"/>
        </w:rPr>
        <w:t xml:space="preserve"> </w:t>
      </w:r>
      <w:r w:rsidR="005824B1" w:rsidRPr="00B658EE">
        <w:rPr>
          <w:rFonts w:ascii="Arial" w:hAnsi="Arial" w:cs="Arial"/>
          <w:sz w:val="24"/>
          <w:szCs w:val="24"/>
        </w:rPr>
        <w:t>E</w:t>
      </w:r>
      <w:r w:rsidR="009A7C93" w:rsidRPr="00B658EE">
        <w:rPr>
          <w:rFonts w:ascii="Arial" w:hAnsi="Arial" w:cs="Arial"/>
          <w:sz w:val="24"/>
          <w:szCs w:val="24"/>
        </w:rPr>
        <w:t xml:space="preserve">sse </w:t>
      </w:r>
      <w:r w:rsidR="005824B1" w:rsidRPr="00B658EE">
        <w:rPr>
          <w:rFonts w:ascii="Arial" w:hAnsi="Arial" w:cs="Arial"/>
          <w:sz w:val="24"/>
          <w:szCs w:val="24"/>
        </w:rPr>
        <w:t xml:space="preserve">aumento da longevidade deu-se </w:t>
      </w:r>
      <w:r w:rsidR="00EA7858" w:rsidRPr="00B658EE">
        <w:rPr>
          <w:rFonts w:ascii="Arial" w:hAnsi="Arial" w:cs="Arial"/>
          <w:sz w:val="24"/>
          <w:szCs w:val="24"/>
        </w:rPr>
        <w:t>com a melhoria nas condições de vida pelas quais o país passou nas últimas décadas</w:t>
      </w:r>
      <w:r w:rsidR="000D0D45" w:rsidRPr="00B658EE">
        <w:rPr>
          <w:rFonts w:ascii="Arial" w:hAnsi="Arial" w:cs="Arial"/>
          <w:sz w:val="24"/>
          <w:szCs w:val="24"/>
        </w:rPr>
        <w:t xml:space="preserve">, tais como a eficiência </w:t>
      </w:r>
      <w:r w:rsidR="00490DB4" w:rsidRPr="00B658EE">
        <w:rPr>
          <w:rFonts w:ascii="Arial" w:hAnsi="Arial" w:cs="Arial"/>
          <w:sz w:val="24"/>
          <w:szCs w:val="24"/>
        </w:rPr>
        <w:t>das estratégias</w:t>
      </w:r>
      <w:r w:rsidR="000D0D45" w:rsidRPr="00B658EE">
        <w:rPr>
          <w:rFonts w:ascii="Arial" w:hAnsi="Arial" w:cs="Arial"/>
          <w:sz w:val="24"/>
          <w:szCs w:val="24"/>
        </w:rPr>
        <w:t xml:space="preserve"> de vacinação em larga escala e de prevenção de doenças infecciosas, os avanços tecnológicos da medicina, o aumento do acesso a rede pública de saneamento</w:t>
      </w:r>
      <w:r w:rsidR="00490DB4" w:rsidRPr="00B658EE">
        <w:rPr>
          <w:rFonts w:ascii="Arial" w:hAnsi="Arial" w:cs="Arial"/>
          <w:sz w:val="24"/>
          <w:szCs w:val="24"/>
        </w:rPr>
        <w:t xml:space="preserve">, </w:t>
      </w:r>
      <w:r w:rsidR="005824B1" w:rsidRPr="00B658EE">
        <w:rPr>
          <w:rFonts w:ascii="Arial" w:hAnsi="Arial" w:cs="Arial"/>
          <w:sz w:val="24"/>
          <w:szCs w:val="24"/>
        </w:rPr>
        <w:t>ampliando cada vez mais a expectativa de vida das pessoas.</w:t>
      </w:r>
      <w:r w:rsidR="00F53BB3" w:rsidRPr="00B658EE">
        <w:rPr>
          <w:rFonts w:ascii="Arial" w:hAnsi="Arial" w:cs="Arial"/>
          <w:sz w:val="24"/>
          <w:szCs w:val="24"/>
        </w:rPr>
        <w:t xml:space="preserve"> </w:t>
      </w:r>
    </w:p>
    <w:p w:rsidR="005824B1" w:rsidRPr="00B658EE" w:rsidRDefault="005824B1" w:rsidP="006F5248">
      <w:pPr>
        <w:spacing w:after="0" w:line="360" w:lineRule="auto"/>
        <w:ind w:firstLine="851"/>
        <w:jc w:val="both"/>
        <w:rPr>
          <w:rFonts w:ascii="Arial" w:hAnsi="Arial" w:cs="Arial"/>
          <w:sz w:val="24"/>
          <w:szCs w:val="24"/>
        </w:rPr>
      </w:pPr>
      <w:r w:rsidRPr="00B658EE">
        <w:rPr>
          <w:rFonts w:ascii="Arial" w:hAnsi="Arial" w:cs="Arial"/>
          <w:spacing w:val="-5"/>
          <w:sz w:val="24"/>
          <w:szCs w:val="24"/>
          <w:shd w:val="clear" w:color="auto" w:fill="FFFFFF"/>
        </w:rPr>
        <w:t>O envelhecimento é um processo natural que acontece de forma individual e gradativa. Com o tempo, ocorrem modificações fisiológicas, bioquímicas e psicológicas no organismo de cada indivíduo.</w:t>
      </w:r>
      <w:r w:rsidRPr="00B658EE">
        <w:rPr>
          <w:rFonts w:ascii="Arial" w:hAnsi="Arial" w:cs="Arial"/>
          <w:sz w:val="24"/>
          <w:szCs w:val="24"/>
        </w:rPr>
        <w:t xml:space="preserve"> É entendido como um processo biológico, como uma </w:t>
      </w:r>
      <w:r w:rsidRPr="00B658EE">
        <w:rPr>
          <w:rFonts w:ascii="Arial" w:hAnsi="Arial" w:cs="Arial"/>
          <w:sz w:val="24"/>
          <w:szCs w:val="24"/>
        </w:rPr>
        <w:lastRenderedPageBreak/>
        <w:t xml:space="preserve">etapa do desenvolvimento humano, assim como a adolescência que é reconhecida pela sociedade. </w:t>
      </w:r>
      <w:r w:rsidR="00C83C38">
        <w:rPr>
          <w:rFonts w:ascii="Arial" w:hAnsi="Arial" w:cs="Arial"/>
          <w:sz w:val="24"/>
          <w:szCs w:val="24"/>
        </w:rPr>
        <w:t xml:space="preserve">O </w:t>
      </w:r>
      <w:r w:rsidRPr="00B658EE">
        <w:rPr>
          <w:rFonts w:ascii="Arial" w:hAnsi="Arial" w:cs="Arial"/>
          <w:sz w:val="24"/>
          <w:szCs w:val="24"/>
        </w:rPr>
        <w:t xml:space="preserve">envelhecimento decorre da ação do tempo cronológico e esse tempo se apresenta como finito e infinito. O tempo individual da vida de cada ser humano é finito, se constitui quando se “esbarra” com o real, a morte biológica. O tempo infinito é subjetivo nas possibilidades de produzir eternidades que cada imaginário possui. </w:t>
      </w:r>
    </w:p>
    <w:p w:rsidR="009A7C93" w:rsidRPr="00B658EE" w:rsidRDefault="009A7C93" w:rsidP="006F5248">
      <w:pPr>
        <w:spacing w:after="0"/>
        <w:ind w:left="2268"/>
        <w:jc w:val="both"/>
        <w:rPr>
          <w:rFonts w:ascii="Arial" w:hAnsi="Arial" w:cs="Arial"/>
          <w:color w:val="000000"/>
          <w:sz w:val="20"/>
          <w:szCs w:val="20"/>
          <w:shd w:val="clear" w:color="auto" w:fill="FFFFFF"/>
        </w:rPr>
      </w:pPr>
      <w:r w:rsidRPr="00B658EE">
        <w:rPr>
          <w:rFonts w:ascii="Arial" w:hAnsi="Arial" w:cs="Arial"/>
          <w:color w:val="000000"/>
          <w:sz w:val="20"/>
          <w:szCs w:val="20"/>
          <w:shd w:val="clear" w:color="auto" w:fill="FFFFFF"/>
        </w:rPr>
        <w:t>[...] envelhecer é uma experiência única para cada indivíduo, diversificada entre pessoas de um mesmo grupo social e heterogênea tanto entre indivíduos como em diferentes grupos sociais [...] o processo de envelhecimento, em função de sua múltipla determinação, implica diversidade, individualidade e variabilidade entre os indivíduos. (Bassit, 2004, p.143)</w:t>
      </w:r>
    </w:p>
    <w:p w:rsidR="005824B1" w:rsidRPr="00B658EE" w:rsidRDefault="005824B1" w:rsidP="006F5248">
      <w:pPr>
        <w:spacing w:after="0" w:line="360" w:lineRule="auto"/>
        <w:ind w:firstLine="851"/>
        <w:jc w:val="both"/>
        <w:rPr>
          <w:rFonts w:ascii="Arial" w:hAnsi="Arial" w:cs="Arial"/>
          <w:sz w:val="24"/>
          <w:szCs w:val="24"/>
        </w:rPr>
      </w:pPr>
      <w:r w:rsidRPr="00B658EE">
        <w:rPr>
          <w:rFonts w:ascii="Arial" w:hAnsi="Arial" w:cs="Arial"/>
          <w:sz w:val="24"/>
          <w:szCs w:val="24"/>
        </w:rPr>
        <w:t>A velhice e a morte constituem fenômenos fortemente entrelaçados na cultura, evidencia</w:t>
      </w:r>
      <w:r w:rsidR="00A647C8">
        <w:rPr>
          <w:rFonts w:ascii="Arial" w:hAnsi="Arial" w:cs="Arial"/>
          <w:sz w:val="24"/>
          <w:szCs w:val="24"/>
        </w:rPr>
        <w:t>n</w:t>
      </w:r>
      <w:r w:rsidRPr="00B658EE">
        <w:rPr>
          <w:rFonts w:ascii="Arial" w:hAnsi="Arial" w:cs="Arial"/>
          <w:sz w:val="24"/>
          <w:szCs w:val="24"/>
        </w:rPr>
        <w:t>do o fantasma da finitude. Isso fica expl</w:t>
      </w:r>
      <w:r w:rsidR="00D271FA">
        <w:rPr>
          <w:rFonts w:ascii="Arial" w:hAnsi="Arial" w:cs="Arial"/>
          <w:sz w:val="24"/>
          <w:szCs w:val="24"/>
        </w:rPr>
        <w:t>í</w:t>
      </w:r>
      <w:r w:rsidRPr="00B658EE">
        <w:rPr>
          <w:rFonts w:ascii="Arial" w:hAnsi="Arial" w:cs="Arial"/>
          <w:sz w:val="24"/>
          <w:szCs w:val="24"/>
        </w:rPr>
        <w:t xml:space="preserve">cito quando falamos da velhice. O reconhecimento dela pelo sujeito costuma envolver um olhar devolvido pelo mundo externo. Para </w:t>
      </w:r>
      <w:proofErr w:type="spellStart"/>
      <w:r w:rsidRPr="00B658EE">
        <w:rPr>
          <w:rFonts w:ascii="Arial" w:hAnsi="Arial" w:cs="Arial"/>
          <w:sz w:val="24"/>
          <w:szCs w:val="24"/>
        </w:rPr>
        <w:t>Concentino</w:t>
      </w:r>
      <w:proofErr w:type="spellEnd"/>
      <w:r w:rsidRPr="00B658EE">
        <w:rPr>
          <w:rFonts w:ascii="Arial" w:hAnsi="Arial" w:cs="Arial"/>
          <w:sz w:val="24"/>
          <w:szCs w:val="24"/>
        </w:rPr>
        <w:t xml:space="preserve"> e Viana (2011), a velhice por mais que seja racionalmente esperada, é percebida como surpresa, até mesmo com espanto. Não estamos preparados para a velhice, assim como não estamos preparados para a morte.</w:t>
      </w:r>
    </w:p>
    <w:p w:rsidR="005824B1" w:rsidRPr="00B658EE" w:rsidRDefault="009A7C93" w:rsidP="006F5248">
      <w:pPr>
        <w:spacing w:after="0" w:line="360" w:lineRule="auto"/>
        <w:ind w:firstLine="851"/>
        <w:jc w:val="both"/>
        <w:rPr>
          <w:rFonts w:ascii="Arial" w:hAnsi="Arial" w:cs="Arial"/>
          <w:sz w:val="24"/>
          <w:szCs w:val="24"/>
        </w:rPr>
      </w:pPr>
      <w:r w:rsidRPr="00B658EE">
        <w:rPr>
          <w:rFonts w:ascii="Arial" w:hAnsi="Arial" w:cs="Arial"/>
          <w:sz w:val="24"/>
          <w:szCs w:val="24"/>
        </w:rPr>
        <w:t>Para</w:t>
      </w:r>
      <w:r w:rsidR="005824B1" w:rsidRPr="00B658EE">
        <w:rPr>
          <w:rFonts w:ascii="Arial" w:hAnsi="Arial" w:cs="Arial"/>
          <w:sz w:val="24"/>
          <w:szCs w:val="24"/>
        </w:rPr>
        <w:t xml:space="preserve"> Borges e Mendes (2012), a morte é um problema dos seres humanos vivos. Embora a gente compartilhe nascimento, juventude, doença, maturidade, velhice e morte com os animais, apenas os seres humanos, dentre todos os seres vivos, sabem que morrerão. Se deparar ou pensar na própria finitude, para o ser humano é muito assustador. Sabemos que vamos morrer, mas não sabemos o que existe depois da morte ou se existe algo.</w:t>
      </w:r>
    </w:p>
    <w:p w:rsidR="005824B1" w:rsidRPr="00B658EE" w:rsidRDefault="005824B1" w:rsidP="006F5248">
      <w:pPr>
        <w:spacing w:after="0" w:line="360" w:lineRule="auto"/>
        <w:ind w:firstLine="851"/>
        <w:jc w:val="both"/>
        <w:rPr>
          <w:rFonts w:ascii="Arial" w:hAnsi="Arial" w:cs="Arial"/>
          <w:sz w:val="24"/>
          <w:szCs w:val="24"/>
        </w:rPr>
      </w:pPr>
      <w:r w:rsidRPr="00B658EE">
        <w:rPr>
          <w:rFonts w:ascii="Arial" w:hAnsi="Arial" w:cs="Arial"/>
          <w:sz w:val="24"/>
          <w:szCs w:val="24"/>
        </w:rPr>
        <w:t xml:space="preserve">Diante do olhar do outro, do espelho, nos “esbarramos” com a velhice, no qual muitas pessoas se assustam com a presença da finitude. Finitude que apresenta algo tão temido, a morte. Passamos nossas vidas com a fantasia de sermos infinitos. Estamos diante de um imaginário, criado para nos proteger do inominável. Freud </w:t>
      </w:r>
      <w:r w:rsidR="002903B8">
        <w:rPr>
          <w:rFonts w:ascii="Arial" w:hAnsi="Arial" w:cs="Arial"/>
          <w:sz w:val="24"/>
          <w:szCs w:val="24"/>
        </w:rPr>
        <w:t>c</w:t>
      </w:r>
      <w:r w:rsidRPr="00B658EE">
        <w:rPr>
          <w:rFonts w:ascii="Arial" w:hAnsi="Arial" w:cs="Arial"/>
          <w:sz w:val="24"/>
          <w:szCs w:val="24"/>
        </w:rPr>
        <w:t xml:space="preserve">ita no texto </w:t>
      </w:r>
      <w:r w:rsidRPr="00B658EE">
        <w:rPr>
          <w:rFonts w:ascii="Arial" w:hAnsi="Arial" w:cs="Arial"/>
          <w:i/>
          <w:sz w:val="24"/>
          <w:szCs w:val="24"/>
        </w:rPr>
        <w:t xml:space="preserve">considerações atuais sobre a guerra e a morte (1915) </w:t>
      </w:r>
      <w:r w:rsidRPr="00B658EE">
        <w:rPr>
          <w:rFonts w:ascii="Arial" w:hAnsi="Arial" w:cs="Arial"/>
          <w:sz w:val="24"/>
          <w:szCs w:val="24"/>
        </w:rPr>
        <w:t>que não acreditamos na nossa própria morte e que no inconsciente estamos convencidos da nossa imortalidade.</w:t>
      </w:r>
    </w:p>
    <w:p w:rsidR="0026637B" w:rsidRPr="00B658EE" w:rsidRDefault="0026637B" w:rsidP="006F5248">
      <w:pPr>
        <w:spacing w:after="0" w:line="360" w:lineRule="auto"/>
        <w:ind w:firstLine="851"/>
        <w:jc w:val="both"/>
        <w:rPr>
          <w:rFonts w:ascii="Arial" w:hAnsi="Arial" w:cs="Arial"/>
          <w:sz w:val="24"/>
          <w:szCs w:val="24"/>
        </w:rPr>
      </w:pPr>
      <w:r w:rsidRPr="00B658EE">
        <w:rPr>
          <w:rFonts w:ascii="Arial" w:hAnsi="Arial" w:cs="Arial"/>
          <w:sz w:val="24"/>
          <w:szCs w:val="24"/>
        </w:rPr>
        <w:t xml:space="preserve">Aceitar a velhice leva ao conhecimento das próprias restrições e finitude, pois a mesma não tem início definido e possui um fim claramente estabelecido, a </w:t>
      </w:r>
      <w:r w:rsidR="00117A43" w:rsidRPr="00B658EE">
        <w:rPr>
          <w:rFonts w:ascii="Arial" w:hAnsi="Arial" w:cs="Arial"/>
          <w:sz w:val="24"/>
          <w:szCs w:val="24"/>
        </w:rPr>
        <w:t>morte, que</w:t>
      </w:r>
      <w:r w:rsidRPr="00B658EE">
        <w:rPr>
          <w:rFonts w:ascii="Arial" w:hAnsi="Arial" w:cs="Arial"/>
          <w:sz w:val="24"/>
          <w:szCs w:val="24"/>
        </w:rPr>
        <w:t xml:space="preserve"> é o encontro com o real. Na sociedade em que vivemos, busca-se silenciar a morte e </w:t>
      </w:r>
      <w:r w:rsidR="00C37F6A" w:rsidRPr="00B658EE">
        <w:rPr>
          <w:rFonts w:ascii="Arial" w:hAnsi="Arial" w:cs="Arial"/>
          <w:sz w:val="24"/>
          <w:szCs w:val="24"/>
        </w:rPr>
        <w:t>distanciar</w:t>
      </w:r>
      <w:r w:rsidRPr="00B658EE">
        <w:rPr>
          <w:rFonts w:ascii="Arial" w:hAnsi="Arial" w:cs="Arial"/>
          <w:sz w:val="24"/>
          <w:szCs w:val="24"/>
        </w:rPr>
        <w:t xml:space="preserve"> a velhice, ocultá-las do meio social e privado dos indivíduos. A velhice, assim como a morte é assimilada como inominável. Falar da velhice segundo </w:t>
      </w:r>
      <w:proofErr w:type="spellStart"/>
      <w:r w:rsidRPr="00B658EE">
        <w:rPr>
          <w:rFonts w:ascii="Arial" w:hAnsi="Arial" w:cs="Arial"/>
          <w:sz w:val="24"/>
          <w:szCs w:val="24"/>
        </w:rPr>
        <w:lastRenderedPageBreak/>
        <w:t>Maud</w:t>
      </w:r>
      <w:proofErr w:type="spellEnd"/>
      <w:r w:rsidRPr="00B658EE">
        <w:rPr>
          <w:rFonts w:ascii="Arial" w:hAnsi="Arial" w:cs="Arial"/>
          <w:sz w:val="24"/>
          <w:szCs w:val="24"/>
        </w:rPr>
        <w:t xml:space="preserve"> </w:t>
      </w:r>
      <w:proofErr w:type="spellStart"/>
      <w:r w:rsidRPr="00B658EE">
        <w:rPr>
          <w:rFonts w:ascii="Arial" w:hAnsi="Arial" w:cs="Arial"/>
          <w:sz w:val="24"/>
          <w:szCs w:val="24"/>
        </w:rPr>
        <w:t>Mannoni</w:t>
      </w:r>
      <w:proofErr w:type="spellEnd"/>
      <w:r w:rsidRPr="00B658EE">
        <w:rPr>
          <w:rFonts w:ascii="Arial" w:hAnsi="Arial" w:cs="Arial"/>
          <w:sz w:val="24"/>
          <w:szCs w:val="24"/>
        </w:rPr>
        <w:t xml:space="preserve"> (1995) é fazer um catálogo com tudo que enfraqueceu com a idade diante de mudanças nos aspectos físicos e psíquicos. Falar da velhice remete falar da morte.</w:t>
      </w:r>
      <w:r w:rsidR="00DD6DA5">
        <w:rPr>
          <w:rFonts w:ascii="Arial" w:hAnsi="Arial" w:cs="Arial"/>
          <w:sz w:val="24"/>
          <w:szCs w:val="24"/>
        </w:rPr>
        <w:t xml:space="preserve"> </w:t>
      </w:r>
      <w:r w:rsidRPr="00B658EE">
        <w:rPr>
          <w:rFonts w:ascii="Arial" w:hAnsi="Arial" w:cs="Arial"/>
          <w:sz w:val="24"/>
          <w:szCs w:val="24"/>
        </w:rPr>
        <w:t xml:space="preserve">Morte de um corpo jovem que aponta nossos limites, trazendo uma expressão da </w:t>
      </w:r>
      <w:r w:rsidR="00E20D6C" w:rsidRPr="00B658EE">
        <w:rPr>
          <w:rFonts w:ascii="Arial" w:hAnsi="Arial" w:cs="Arial"/>
          <w:sz w:val="24"/>
          <w:szCs w:val="24"/>
        </w:rPr>
        <w:t>mesma</w:t>
      </w:r>
      <w:r w:rsidRPr="00B658EE">
        <w:rPr>
          <w:rFonts w:ascii="Arial" w:hAnsi="Arial" w:cs="Arial"/>
          <w:sz w:val="24"/>
          <w:szCs w:val="24"/>
        </w:rPr>
        <w:t>.</w:t>
      </w:r>
    </w:p>
    <w:p w:rsidR="00543097" w:rsidRPr="00B658EE" w:rsidRDefault="0026637B" w:rsidP="006F5248">
      <w:pPr>
        <w:spacing w:after="0" w:line="360" w:lineRule="auto"/>
        <w:ind w:firstLine="851"/>
        <w:jc w:val="both"/>
        <w:rPr>
          <w:rFonts w:ascii="Arial" w:hAnsi="Arial" w:cs="Arial"/>
          <w:sz w:val="24"/>
          <w:szCs w:val="24"/>
        </w:rPr>
      </w:pPr>
      <w:r w:rsidRPr="00B658EE">
        <w:rPr>
          <w:rFonts w:ascii="Arial" w:hAnsi="Arial" w:cs="Arial"/>
          <w:sz w:val="24"/>
          <w:szCs w:val="24"/>
        </w:rPr>
        <w:t>No imaginário social, a velhice é um processo acometido por desgastes, limitações, perdas físicas e de pap</w:t>
      </w:r>
      <w:r w:rsidR="00DD6DA5">
        <w:rPr>
          <w:rFonts w:ascii="Arial" w:hAnsi="Arial" w:cs="Arial"/>
          <w:sz w:val="24"/>
          <w:szCs w:val="24"/>
        </w:rPr>
        <w:t>éi</w:t>
      </w:r>
      <w:r w:rsidRPr="00B658EE">
        <w:rPr>
          <w:rFonts w:ascii="Arial" w:hAnsi="Arial" w:cs="Arial"/>
          <w:sz w:val="24"/>
          <w:szCs w:val="24"/>
        </w:rPr>
        <w:t xml:space="preserve">s sociais, no qual finda com a morte. Para </w:t>
      </w:r>
      <w:proofErr w:type="spellStart"/>
      <w:r w:rsidRPr="00B658EE">
        <w:rPr>
          <w:rFonts w:ascii="Arial" w:hAnsi="Arial" w:cs="Arial"/>
          <w:sz w:val="24"/>
          <w:szCs w:val="24"/>
        </w:rPr>
        <w:t>kovács</w:t>
      </w:r>
      <w:proofErr w:type="spellEnd"/>
      <w:r w:rsidRPr="00B658EE">
        <w:rPr>
          <w:rFonts w:ascii="Arial" w:hAnsi="Arial" w:cs="Arial"/>
          <w:sz w:val="24"/>
          <w:szCs w:val="24"/>
        </w:rPr>
        <w:t xml:space="preserve"> (1992), a velhice é a fase do desenvolvimento humano que carrega mais estigmas, perdas e atributos negativos. O que é velho </w:t>
      </w:r>
      <w:r w:rsidR="0082258A" w:rsidRPr="00B658EE">
        <w:rPr>
          <w:rFonts w:ascii="Arial" w:hAnsi="Arial" w:cs="Arial"/>
          <w:sz w:val="24"/>
          <w:szCs w:val="24"/>
        </w:rPr>
        <w:t xml:space="preserve">pode </w:t>
      </w:r>
      <w:r w:rsidR="006974A4" w:rsidRPr="00B658EE">
        <w:rPr>
          <w:rFonts w:ascii="Arial" w:hAnsi="Arial" w:cs="Arial"/>
          <w:sz w:val="24"/>
          <w:szCs w:val="24"/>
        </w:rPr>
        <w:t>estar</w:t>
      </w:r>
      <w:r w:rsidR="0082258A" w:rsidRPr="00B658EE">
        <w:rPr>
          <w:rFonts w:ascii="Arial" w:hAnsi="Arial" w:cs="Arial"/>
          <w:sz w:val="24"/>
          <w:szCs w:val="24"/>
        </w:rPr>
        <w:t xml:space="preserve"> associado</w:t>
      </w:r>
      <w:r w:rsidR="006974A4" w:rsidRPr="00B658EE">
        <w:rPr>
          <w:rFonts w:ascii="Arial" w:hAnsi="Arial" w:cs="Arial"/>
          <w:sz w:val="24"/>
          <w:szCs w:val="24"/>
        </w:rPr>
        <w:t xml:space="preserve"> a</w:t>
      </w:r>
      <w:r w:rsidRPr="00B658EE">
        <w:rPr>
          <w:rFonts w:ascii="Arial" w:hAnsi="Arial" w:cs="Arial"/>
          <w:sz w:val="24"/>
          <w:szCs w:val="24"/>
        </w:rPr>
        <w:t xml:space="preserve"> palavras que dão ênfase a decadência, inutilidade, dependência, estereótipos negativos.</w:t>
      </w:r>
    </w:p>
    <w:p w:rsidR="003548DC" w:rsidRPr="00B658EE" w:rsidRDefault="003C7053" w:rsidP="003E7697">
      <w:pPr>
        <w:spacing w:line="360" w:lineRule="auto"/>
        <w:ind w:firstLine="851"/>
        <w:jc w:val="both"/>
        <w:rPr>
          <w:rFonts w:ascii="Arial" w:hAnsi="Arial" w:cs="Arial"/>
          <w:sz w:val="24"/>
          <w:szCs w:val="24"/>
        </w:rPr>
      </w:pPr>
      <w:r w:rsidRPr="00B658EE">
        <w:rPr>
          <w:rFonts w:ascii="Arial" w:hAnsi="Arial" w:cs="Arial"/>
          <w:sz w:val="24"/>
          <w:szCs w:val="24"/>
        </w:rPr>
        <w:t xml:space="preserve">A velhice pode ser vivida de duas maneiras, uma </w:t>
      </w:r>
      <w:r w:rsidR="006014BD" w:rsidRPr="00B658EE">
        <w:rPr>
          <w:rFonts w:ascii="Arial" w:hAnsi="Arial" w:cs="Arial"/>
          <w:sz w:val="24"/>
          <w:szCs w:val="24"/>
        </w:rPr>
        <w:t>tranquila</w:t>
      </w:r>
      <w:r w:rsidRPr="00B658EE">
        <w:rPr>
          <w:rFonts w:ascii="Arial" w:hAnsi="Arial" w:cs="Arial"/>
          <w:sz w:val="24"/>
          <w:szCs w:val="24"/>
        </w:rPr>
        <w:t>, como processo natural e a outra como uma fase ruim, indesejada. A partir desses fatos nota-se uma intolerância com a velhice e morte, no entanto</w:t>
      </w:r>
      <w:r w:rsidR="00DD6DA5">
        <w:rPr>
          <w:rFonts w:ascii="Arial" w:hAnsi="Arial" w:cs="Arial"/>
          <w:sz w:val="24"/>
          <w:szCs w:val="24"/>
        </w:rPr>
        <w:t>,</w:t>
      </w:r>
      <w:r w:rsidRPr="00B658EE">
        <w:rPr>
          <w:rFonts w:ascii="Arial" w:hAnsi="Arial" w:cs="Arial"/>
          <w:sz w:val="24"/>
          <w:szCs w:val="24"/>
        </w:rPr>
        <w:t xml:space="preserve"> </w:t>
      </w:r>
      <w:r w:rsidR="009A7C93" w:rsidRPr="00B658EE">
        <w:rPr>
          <w:rFonts w:ascii="Arial" w:hAnsi="Arial" w:cs="Arial"/>
          <w:sz w:val="24"/>
          <w:szCs w:val="24"/>
        </w:rPr>
        <w:t>estas questões não são</w:t>
      </w:r>
      <w:r w:rsidRPr="00B658EE">
        <w:rPr>
          <w:rFonts w:ascii="Arial" w:hAnsi="Arial" w:cs="Arial"/>
          <w:sz w:val="24"/>
          <w:szCs w:val="24"/>
        </w:rPr>
        <w:t xml:space="preserve"> só dos “velhos”, é</w:t>
      </w:r>
      <w:r w:rsidR="009A7C93" w:rsidRPr="00B658EE">
        <w:rPr>
          <w:rFonts w:ascii="Arial" w:hAnsi="Arial" w:cs="Arial"/>
          <w:sz w:val="24"/>
          <w:szCs w:val="24"/>
        </w:rPr>
        <w:t xml:space="preserve"> sim de todos nós.</w:t>
      </w:r>
      <w:r w:rsidR="00CB370B" w:rsidRPr="00B658EE">
        <w:rPr>
          <w:rFonts w:ascii="Arial" w:hAnsi="Arial" w:cs="Arial"/>
          <w:sz w:val="24"/>
          <w:szCs w:val="24"/>
        </w:rPr>
        <w:t xml:space="preserve"> Assim, este</w:t>
      </w:r>
      <w:r w:rsidR="003E7697" w:rsidRPr="00B658EE">
        <w:rPr>
          <w:rFonts w:ascii="Arial" w:hAnsi="Arial" w:cs="Arial"/>
          <w:sz w:val="24"/>
          <w:szCs w:val="24"/>
        </w:rPr>
        <w:t xml:space="preserve"> trabalho tem como </w:t>
      </w:r>
      <w:r w:rsidR="00B95978" w:rsidRPr="00B658EE">
        <w:rPr>
          <w:rFonts w:ascii="Arial" w:hAnsi="Arial" w:cs="Arial"/>
          <w:sz w:val="24"/>
          <w:szCs w:val="24"/>
        </w:rPr>
        <w:t>objetivo analisar publicações cient</w:t>
      </w:r>
      <w:r w:rsidR="00DD6DA5">
        <w:rPr>
          <w:rFonts w:ascii="Arial" w:hAnsi="Arial" w:cs="Arial"/>
          <w:sz w:val="24"/>
          <w:szCs w:val="24"/>
        </w:rPr>
        <w:t>í</w:t>
      </w:r>
      <w:r w:rsidR="00B95978" w:rsidRPr="00B658EE">
        <w:rPr>
          <w:rFonts w:ascii="Arial" w:hAnsi="Arial" w:cs="Arial"/>
          <w:sz w:val="24"/>
          <w:szCs w:val="24"/>
        </w:rPr>
        <w:t>fica</w:t>
      </w:r>
      <w:r w:rsidR="00DD6DA5">
        <w:rPr>
          <w:rFonts w:ascii="Arial" w:hAnsi="Arial" w:cs="Arial"/>
          <w:sz w:val="24"/>
          <w:szCs w:val="24"/>
        </w:rPr>
        <w:t>s</w:t>
      </w:r>
      <w:r w:rsidR="00B95978" w:rsidRPr="00B658EE">
        <w:rPr>
          <w:rFonts w:ascii="Arial" w:hAnsi="Arial" w:cs="Arial"/>
          <w:sz w:val="24"/>
          <w:szCs w:val="24"/>
        </w:rPr>
        <w:t xml:space="preserve"> que abordam os </w:t>
      </w:r>
      <w:r w:rsidR="00EB1C6E" w:rsidRPr="00DE1FFB">
        <w:rPr>
          <w:rFonts w:ascii="Arial" w:hAnsi="Arial" w:cs="Arial"/>
          <w:sz w:val="24"/>
          <w:szCs w:val="24"/>
        </w:rPr>
        <w:t>sentimentos dos idosos em relação ao processo de envelhecimento e morte</w:t>
      </w:r>
      <w:r w:rsidR="00D36F68">
        <w:rPr>
          <w:rFonts w:ascii="Arial" w:hAnsi="Arial" w:cs="Arial"/>
          <w:sz w:val="24"/>
          <w:szCs w:val="24"/>
        </w:rPr>
        <w:t>.</w:t>
      </w:r>
    </w:p>
    <w:p w:rsidR="003548DC" w:rsidRPr="00B658EE" w:rsidRDefault="003548DC" w:rsidP="003E7697">
      <w:pPr>
        <w:spacing w:after="0" w:line="360" w:lineRule="auto"/>
        <w:jc w:val="both"/>
        <w:rPr>
          <w:rFonts w:ascii="Arial" w:hAnsi="Arial" w:cs="Arial"/>
          <w:b/>
          <w:sz w:val="24"/>
          <w:szCs w:val="24"/>
        </w:rPr>
      </w:pPr>
      <w:r w:rsidRPr="00B658EE">
        <w:rPr>
          <w:rFonts w:ascii="Arial" w:hAnsi="Arial" w:cs="Arial"/>
          <w:b/>
          <w:sz w:val="24"/>
          <w:szCs w:val="24"/>
        </w:rPr>
        <w:t>REFERENCIAL TEÓRIC</w:t>
      </w:r>
      <w:r w:rsidR="00721883" w:rsidRPr="00B658EE">
        <w:rPr>
          <w:rFonts w:ascii="Arial" w:hAnsi="Arial" w:cs="Arial"/>
          <w:b/>
          <w:sz w:val="24"/>
          <w:szCs w:val="24"/>
        </w:rPr>
        <w:t>O</w:t>
      </w:r>
      <w:bookmarkStart w:id="0" w:name="_Hlk514616497"/>
    </w:p>
    <w:bookmarkEnd w:id="0"/>
    <w:p w:rsidR="003548DC" w:rsidRPr="00B658EE" w:rsidRDefault="003548DC" w:rsidP="00DD1090">
      <w:pPr>
        <w:spacing w:after="0" w:line="360" w:lineRule="auto"/>
        <w:ind w:firstLine="851"/>
        <w:jc w:val="both"/>
        <w:rPr>
          <w:rFonts w:ascii="Arial" w:hAnsi="Arial" w:cs="Arial"/>
          <w:b/>
          <w:sz w:val="24"/>
          <w:szCs w:val="24"/>
        </w:rPr>
      </w:pPr>
      <w:r w:rsidRPr="00B658EE">
        <w:rPr>
          <w:rFonts w:ascii="Arial" w:hAnsi="Arial" w:cs="Arial"/>
          <w:color w:val="000000" w:themeColor="text1"/>
          <w:sz w:val="24"/>
          <w:szCs w:val="24"/>
          <w:shd w:val="clear" w:color="auto" w:fill="FFFFFF"/>
        </w:rPr>
        <w:t>A morte está intensamente presente nas transformações que o envelhecimento impõe ao homem. Essa presença se dá no real, mas também, na esfera simbólica</w:t>
      </w:r>
      <w:r w:rsidRPr="00B658EE">
        <w:rPr>
          <w:rFonts w:ascii="Arial" w:hAnsi="Arial" w:cs="Arial"/>
          <w:color w:val="000000"/>
          <w:sz w:val="24"/>
          <w:szCs w:val="24"/>
          <w:shd w:val="clear" w:color="auto" w:fill="FFFFFF"/>
        </w:rPr>
        <w:t xml:space="preserve">, culminando no processo de luto. As perdas vivenciadas na velhice se relacionam com a morte real de familiares, amigos, companheiros, do corpo, ao fim das relações de trabalho, ao relacionamento social e familiar. São vivenciadas muitas vezes concomitantemente. </w:t>
      </w:r>
    </w:p>
    <w:p w:rsidR="00DD1090" w:rsidRPr="00B658EE" w:rsidRDefault="003548DC" w:rsidP="003E7697">
      <w:pPr>
        <w:spacing w:line="240" w:lineRule="auto"/>
        <w:ind w:left="2268"/>
        <w:jc w:val="both"/>
        <w:rPr>
          <w:rFonts w:ascii="Arial" w:hAnsi="Arial" w:cs="Arial"/>
          <w:color w:val="000000" w:themeColor="text1"/>
          <w:sz w:val="20"/>
          <w:szCs w:val="20"/>
        </w:rPr>
      </w:pPr>
      <w:r w:rsidRPr="00B658EE">
        <w:rPr>
          <w:rFonts w:ascii="Arial" w:hAnsi="Arial" w:cs="Arial"/>
          <w:color w:val="000000" w:themeColor="text1"/>
          <w:sz w:val="20"/>
          <w:szCs w:val="20"/>
        </w:rPr>
        <w:t>O envelhecimento propicia o acúmulo de perdas, que significam mortes simbólicas: perde-se o vigor físico, entes queridos, a força das relações emocionais, o convívio social e também o seu valor como pessoa em uma sociedade pautada na produtividade (RIBEIRO et al, 2017, p. 887).</w:t>
      </w:r>
    </w:p>
    <w:p w:rsidR="003E7697" w:rsidRPr="00B658EE" w:rsidRDefault="003548DC" w:rsidP="003E7697">
      <w:pPr>
        <w:spacing w:after="0" w:line="360" w:lineRule="auto"/>
        <w:ind w:firstLine="851"/>
        <w:jc w:val="both"/>
        <w:rPr>
          <w:rFonts w:ascii="Arial" w:hAnsi="Arial" w:cs="Arial"/>
          <w:sz w:val="24"/>
          <w:szCs w:val="24"/>
        </w:rPr>
      </w:pPr>
      <w:r w:rsidRPr="00B658EE">
        <w:rPr>
          <w:rFonts w:ascii="Arial" w:hAnsi="Arial" w:cs="Arial"/>
          <w:sz w:val="24"/>
          <w:szCs w:val="24"/>
        </w:rPr>
        <w:t>O envelhecimento corresponde ao processo evolutivo da vida, a morte configura-se um fenômeno natural e conclusivo, sendo assim inevitável. O ser humano tende a se afastar</w:t>
      </w:r>
      <w:r w:rsidR="00D36F68">
        <w:rPr>
          <w:rFonts w:ascii="Arial" w:hAnsi="Arial" w:cs="Arial"/>
          <w:sz w:val="24"/>
          <w:szCs w:val="24"/>
        </w:rPr>
        <w:t xml:space="preserve">. </w:t>
      </w:r>
      <w:r w:rsidRPr="00B658EE">
        <w:rPr>
          <w:rFonts w:ascii="Arial" w:hAnsi="Arial" w:cs="Arial"/>
          <w:sz w:val="24"/>
          <w:szCs w:val="24"/>
        </w:rPr>
        <w:t>A respeito desses aspectos, Cocentino e Viana (2011), afirmam que a velhice embora seja racionalmente esperada e previsível, é com frequência percebida pelo sujeito que envelhece com surpresa. E essa percepção da própria velhice ocorrer a partir de um olhar devolvido por um outro externo ao sujeito.</w:t>
      </w:r>
    </w:p>
    <w:p w:rsidR="00606546" w:rsidRPr="00B658EE" w:rsidRDefault="003548DC" w:rsidP="003E7697">
      <w:pPr>
        <w:spacing w:after="0" w:line="360" w:lineRule="auto"/>
        <w:ind w:firstLine="851"/>
        <w:jc w:val="both"/>
        <w:rPr>
          <w:rFonts w:ascii="Arial" w:hAnsi="Arial" w:cs="Arial"/>
          <w:color w:val="000000"/>
          <w:sz w:val="24"/>
          <w:szCs w:val="24"/>
          <w:shd w:val="clear" w:color="auto" w:fill="FFFFFF"/>
        </w:rPr>
      </w:pPr>
      <w:r w:rsidRPr="00B658EE">
        <w:rPr>
          <w:rFonts w:ascii="Arial" w:hAnsi="Arial" w:cs="Arial"/>
          <w:color w:val="000000"/>
          <w:sz w:val="24"/>
          <w:szCs w:val="24"/>
          <w:shd w:val="clear" w:color="auto" w:fill="FFFFFF"/>
        </w:rPr>
        <w:t xml:space="preserve">A morte não costuma ser vista como um fenômeno espontâneo, </w:t>
      </w:r>
      <w:r w:rsidR="00D36F68">
        <w:rPr>
          <w:rFonts w:ascii="Arial" w:hAnsi="Arial" w:cs="Arial"/>
          <w:color w:val="000000"/>
          <w:sz w:val="24"/>
          <w:szCs w:val="24"/>
          <w:shd w:val="clear" w:color="auto" w:fill="FFFFFF"/>
        </w:rPr>
        <w:t>e sim, como</w:t>
      </w:r>
      <w:r w:rsidRPr="00B658EE">
        <w:rPr>
          <w:rFonts w:ascii="Arial" w:hAnsi="Arial" w:cs="Arial"/>
          <w:color w:val="000000"/>
          <w:sz w:val="24"/>
          <w:szCs w:val="24"/>
          <w:shd w:val="clear" w:color="auto" w:fill="FFFFFF"/>
        </w:rPr>
        <w:t xml:space="preserve"> um acontecimento que faz parte do desenvolvimento de todos os seres vivos. Para </w:t>
      </w:r>
      <w:r w:rsidRPr="00B658EE">
        <w:rPr>
          <w:rFonts w:ascii="Arial" w:hAnsi="Arial" w:cs="Arial"/>
          <w:color w:val="000000"/>
          <w:sz w:val="24"/>
          <w:szCs w:val="24"/>
          <w:shd w:val="clear" w:color="auto" w:fill="FFFFFF"/>
        </w:rPr>
        <w:lastRenderedPageBreak/>
        <w:t xml:space="preserve">Kovács (1992) a vida e a morte não estão separadas, fazem parte do mesmo processo e começamos a morrer no instante em que nascemos. </w:t>
      </w:r>
    </w:p>
    <w:p w:rsidR="00701A85" w:rsidRPr="00B658EE" w:rsidRDefault="00543097" w:rsidP="003E7697">
      <w:pPr>
        <w:spacing w:after="0" w:line="360" w:lineRule="auto"/>
        <w:ind w:firstLine="851"/>
        <w:jc w:val="both"/>
        <w:rPr>
          <w:rFonts w:ascii="Arial" w:hAnsi="Arial" w:cs="Arial"/>
          <w:sz w:val="24"/>
          <w:szCs w:val="24"/>
        </w:rPr>
      </w:pPr>
      <w:r w:rsidRPr="00B658EE">
        <w:rPr>
          <w:rFonts w:ascii="Arial" w:hAnsi="Arial" w:cs="Arial"/>
          <w:sz w:val="24"/>
          <w:szCs w:val="24"/>
        </w:rPr>
        <w:t xml:space="preserve">De acordo com Cherix (2018) na aparição da velhice o corpo se </w:t>
      </w:r>
      <w:r w:rsidR="00924C2A" w:rsidRPr="00B658EE">
        <w:rPr>
          <w:rFonts w:ascii="Arial" w:hAnsi="Arial" w:cs="Arial"/>
          <w:sz w:val="24"/>
          <w:szCs w:val="24"/>
        </w:rPr>
        <w:t>torna mais</w:t>
      </w:r>
      <w:r w:rsidRPr="00B658EE">
        <w:rPr>
          <w:rFonts w:ascii="Arial" w:hAnsi="Arial" w:cs="Arial"/>
          <w:sz w:val="24"/>
          <w:szCs w:val="24"/>
        </w:rPr>
        <w:t xml:space="preserve"> exposto e mais presente na vida diária e psíquica do indivíduo. Na escuta ao idoso é perceptível em suas falas</w:t>
      </w:r>
      <w:r w:rsidR="000547CB" w:rsidRPr="00B658EE">
        <w:rPr>
          <w:rFonts w:ascii="Arial" w:hAnsi="Arial" w:cs="Arial"/>
          <w:sz w:val="24"/>
          <w:szCs w:val="24"/>
        </w:rPr>
        <w:t>,</w:t>
      </w:r>
      <w:r w:rsidRPr="00B658EE">
        <w:rPr>
          <w:rFonts w:ascii="Arial" w:hAnsi="Arial" w:cs="Arial"/>
          <w:sz w:val="24"/>
          <w:szCs w:val="24"/>
        </w:rPr>
        <w:t xml:space="preserve"> queixas e preocupações acerca </w:t>
      </w:r>
      <w:r w:rsidR="00924C2A" w:rsidRPr="00B658EE">
        <w:rPr>
          <w:rFonts w:ascii="Arial" w:hAnsi="Arial" w:cs="Arial"/>
          <w:sz w:val="24"/>
          <w:szCs w:val="24"/>
        </w:rPr>
        <w:t>de seu corpo</w:t>
      </w:r>
      <w:r w:rsidR="000547CB" w:rsidRPr="00B658EE">
        <w:rPr>
          <w:rFonts w:ascii="Arial" w:hAnsi="Arial" w:cs="Arial"/>
          <w:sz w:val="24"/>
          <w:szCs w:val="24"/>
        </w:rPr>
        <w:t>. E</w:t>
      </w:r>
      <w:r w:rsidR="00924C2A" w:rsidRPr="00B658EE">
        <w:rPr>
          <w:rFonts w:ascii="Arial" w:hAnsi="Arial" w:cs="Arial"/>
          <w:sz w:val="24"/>
          <w:szCs w:val="24"/>
        </w:rPr>
        <w:t xml:space="preserve">ste corpo que lhe é familiar, o constitui e </w:t>
      </w:r>
      <w:r w:rsidR="000547CB" w:rsidRPr="00B658EE">
        <w:rPr>
          <w:rFonts w:ascii="Arial" w:hAnsi="Arial" w:cs="Arial"/>
          <w:sz w:val="24"/>
          <w:szCs w:val="24"/>
        </w:rPr>
        <w:t xml:space="preserve">que </w:t>
      </w:r>
      <w:r w:rsidR="00924C2A" w:rsidRPr="00B658EE">
        <w:rPr>
          <w:rFonts w:ascii="Arial" w:hAnsi="Arial" w:cs="Arial"/>
          <w:sz w:val="24"/>
          <w:szCs w:val="24"/>
        </w:rPr>
        <w:t>lhe pertence passa a ter outra significação, torna-se para este algo ameaçador e desconhecido.</w:t>
      </w:r>
    </w:p>
    <w:p w:rsidR="000547CB" w:rsidRPr="00B658EE" w:rsidRDefault="00222F61" w:rsidP="003E7697">
      <w:pPr>
        <w:spacing w:after="0" w:line="360" w:lineRule="auto"/>
        <w:ind w:firstLine="851"/>
        <w:jc w:val="both"/>
        <w:rPr>
          <w:rFonts w:ascii="Arial" w:hAnsi="Arial" w:cs="Arial"/>
          <w:sz w:val="24"/>
          <w:szCs w:val="24"/>
        </w:rPr>
      </w:pPr>
      <w:r w:rsidRPr="00B658EE">
        <w:rPr>
          <w:rFonts w:ascii="Arial" w:hAnsi="Arial" w:cs="Arial"/>
          <w:sz w:val="24"/>
          <w:szCs w:val="24"/>
        </w:rPr>
        <w:t xml:space="preserve">Na atualidade ser velho é algo desencorajador, tendo em vista que o aceno da vida coloca a juventude como ápice a ser seguido e adorado. O silencio acerca do que ronda a velhice continua instaurado com os processos de tornar-se jovem por meio dos cuidados pessoais e de práticas de vida adequadas e que sem elas </w:t>
      </w:r>
      <w:r w:rsidR="00382150" w:rsidRPr="00B658EE">
        <w:rPr>
          <w:rFonts w:ascii="Arial" w:hAnsi="Arial" w:cs="Arial"/>
          <w:sz w:val="24"/>
          <w:szCs w:val="24"/>
        </w:rPr>
        <w:t>o processo de envelhecer é</w:t>
      </w:r>
      <w:r w:rsidRPr="00B658EE">
        <w:rPr>
          <w:rFonts w:ascii="Arial" w:hAnsi="Arial" w:cs="Arial"/>
          <w:sz w:val="24"/>
          <w:szCs w:val="24"/>
        </w:rPr>
        <w:t xml:space="preserve"> mais rápido. </w:t>
      </w:r>
    </w:p>
    <w:p w:rsidR="00284A94" w:rsidRPr="00061953" w:rsidRDefault="00222F61" w:rsidP="00061953">
      <w:pPr>
        <w:spacing w:after="0" w:line="360" w:lineRule="auto"/>
        <w:ind w:firstLine="851"/>
        <w:jc w:val="both"/>
        <w:rPr>
          <w:rFonts w:ascii="Arial" w:hAnsi="Arial" w:cs="Arial"/>
          <w:sz w:val="24"/>
          <w:szCs w:val="24"/>
        </w:rPr>
      </w:pPr>
      <w:r w:rsidRPr="00061953">
        <w:rPr>
          <w:rFonts w:ascii="Arial" w:hAnsi="Arial" w:cs="Arial"/>
          <w:sz w:val="24"/>
          <w:szCs w:val="24"/>
        </w:rPr>
        <w:t xml:space="preserve">Em mal-estar na civilização Freud </w:t>
      </w:r>
      <w:r w:rsidRPr="00061953">
        <w:rPr>
          <w:rFonts w:ascii="Arial" w:hAnsi="Arial" w:cs="Arial"/>
          <w:color w:val="000000"/>
          <w:sz w:val="24"/>
          <w:szCs w:val="24"/>
          <w:shd w:val="clear" w:color="auto" w:fill="FFFFFF"/>
        </w:rPr>
        <w:t>(1930/19</w:t>
      </w:r>
      <w:r w:rsidR="003313A1">
        <w:rPr>
          <w:rFonts w:ascii="Arial" w:hAnsi="Arial" w:cs="Arial"/>
          <w:color w:val="000000"/>
          <w:sz w:val="24"/>
          <w:szCs w:val="24"/>
          <w:shd w:val="clear" w:color="auto" w:fill="FFFFFF"/>
        </w:rPr>
        <w:t>36</w:t>
      </w:r>
      <w:r w:rsidRPr="00061953">
        <w:rPr>
          <w:rFonts w:ascii="Arial" w:hAnsi="Arial" w:cs="Arial"/>
          <w:color w:val="000000"/>
          <w:sz w:val="24"/>
          <w:szCs w:val="24"/>
          <w:shd w:val="clear" w:color="auto" w:fill="FFFFFF"/>
        </w:rPr>
        <w:t>) postula acerca das relações advindas dos laços socias,</w:t>
      </w:r>
      <w:r w:rsidR="00284A94" w:rsidRPr="00061953">
        <w:rPr>
          <w:rFonts w:ascii="Arial" w:hAnsi="Arial" w:cs="Arial"/>
          <w:color w:val="000000"/>
          <w:sz w:val="24"/>
          <w:szCs w:val="24"/>
          <w:shd w:val="clear" w:color="auto" w:fill="FFFFFF"/>
        </w:rPr>
        <w:t xml:space="preserve"> ou seja, o mundo externo onde tal laço causa maior sofrimento no indivíduo o conotando acerca de si nesse lugar e delimitando seu corpo o qual está diferente do cenário</w:t>
      </w:r>
      <w:r w:rsidR="00382150" w:rsidRPr="00061953">
        <w:rPr>
          <w:rFonts w:ascii="Arial" w:hAnsi="Arial" w:cs="Arial"/>
          <w:sz w:val="24"/>
          <w:szCs w:val="24"/>
        </w:rPr>
        <w:t xml:space="preserve"> que se encontra que o esbarra na diferenciação consigo mesmo quando foi jovem. (</w:t>
      </w:r>
      <w:r w:rsidR="00284A94" w:rsidRPr="00061953">
        <w:rPr>
          <w:rFonts w:ascii="Arial" w:hAnsi="Arial" w:cs="Arial"/>
          <w:sz w:val="24"/>
          <w:szCs w:val="24"/>
        </w:rPr>
        <w:t>CASTILHO, 2018)</w:t>
      </w:r>
    </w:p>
    <w:p w:rsidR="00856B5A" w:rsidRPr="00B658EE" w:rsidRDefault="00F670D2" w:rsidP="00FB51CD">
      <w:pPr>
        <w:spacing w:line="360" w:lineRule="auto"/>
        <w:ind w:firstLine="851"/>
        <w:jc w:val="both"/>
        <w:rPr>
          <w:rFonts w:ascii="Arial" w:hAnsi="Arial" w:cs="Arial"/>
          <w:sz w:val="24"/>
          <w:szCs w:val="24"/>
        </w:rPr>
      </w:pPr>
      <w:r w:rsidRPr="00B658EE">
        <w:rPr>
          <w:rFonts w:ascii="Arial" w:hAnsi="Arial" w:cs="Arial"/>
          <w:sz w:val="24"/>
          <w:szCs w:val="24"/>
        </w:rPr>
        <w:t xml:space="preserve">Para </w:t>
      </w:r>
      <w:r w:rsidR="00BC0BAF" w:rsidRPr="00B658EE">
        <w:rPr>
          <w:rFonts w:ascii="Arial" w:hAnsi="Arial" w:cs="Arial"/>
          <w:sz w:val="24"/>
          <w:szCs w:val="24"/>
        </w:rPr>
        <w:t xml:space="preserve">Consoante Cherix (2018) a diminuição da funcionalidade corpórea concebe uma marca psíquica no indivíduo que revive o complexo da castração. Conforme este sujeito lidou com a castração durante o complexo de édipo na puerícia e na sua vida, ele poderá aceitar ou recusar o que </w:t>
      </w:r>
      <w:r w:rsidR="00CB26AB" w:rsidRPr="00B658EE">
        <w:rPr>
          <w:rFonts w:ascii="Arial" w:hAnsi="Arial" w:cs="Arial"/>
          <w:sz w:val="24"/>
          <w:szCs w:val="24"/>
        </w:rPr>
        <w:t>está acontecendo</w:t>
      </w:r>
      <w:r w:rsidR="00BC0BAF" w:rsidRPr="00B658EE">
        <w:rPr>
          <w:rFonts w:ascii="Arial" w:hAnsi="Arial" w:cs="Arial"/>
          <w:sz w:val="24"/>
          <w:szCs w:val="24"/>
        </w:rPr>
        <w:t>, podend</w:t>
      </w:r>
      <w:r w:rsidR="00CB26AB" w:rsidRPr="00B658EE">
        <w:rPr>
          <w:rFonts w:ascii="Arial" w:hAnsi="Arial" w:cs="Arial"/>
          <w:sz w:val="24"/>
          <w:szCs w:val="24"/>
        </w:rPr>
        <w:t>o encontrar na passividade uma origem de prazer, ou em uma sociedade que exalta a juventude e a exibição, se ver ameaçado e se defender. Tais indivíduos com traços narcísicos não querem abrir mão do que foram e acabam por não se reposicionar frente aos desenvolvimentos naturais da vida.</w:t>
      </w:r>
    </w:p>
    <w:p w:rsidR="00856B5A" w:rsidRPr="00B658EE" w:rsidRDefault="001C2777" w:rsidP="00FB51CD">
      <w:pPr>
        <w:spacing w:after="0" w:line="360" w:lineRule="auto"/>
        <w:rPr>
          <w:rFonts w:ascii="Arial" w:hAnsi="Arial" w:cs="Arial"/>
          <w:b/>
          <w:sz w:val="24"/>
          <w:szCs w:val="24"/>
        </w:rPr>
      </w:pPr>
      <w:r w:rsidRPr="00B658EE">
        <w:rPr>
          <w:rFonts w:ascii="Arial" w:hAnsi="Arial" w:cs="Arial"/>
          <w:b/>
          <w:sz w:val="24"/>
          <w:szCs w:val="24"/>
        </w:rPr>
        <w:t>METODOLOGIA</w:t>
      </w:r>
    </w:p>
    <w:p w:rsidR="006F5248" w:rsidRDefault="006F5248" w:rsidP="00FB51CD">
      <w:pPr>
        <w:spacing w:after="0" w:line="360" w:lineRule="auto"/>
        <w:ind w:firstLine="851"/>
        <w:jc w:val="both"/>
        <w:rPr>
          <w:rFonts w:ascii="Arial" w:hAnsi="Arial" w:cs="Arial"/>
          <w:sz w:val="24"/>
          <w:szCs w:val="24"/>
        </w:rPr>
      </w:pPr>
      <w:r w:rsidRPr="00B658EE">
        <w:rPr>
          <w:rFonts w:ascii="Arial" w:hAnsi="Arial" w:cs="Arial"/>
          <w:sz w:val="24"/>
          <w:szCs w:val="24"/>
        </w:rPr>
        <w:t>Trata-se de um estudo bibliográfico, desenvolvido com publicações cientificas.</w:t>
      </w:r>
      <w:r w:rsidR="00B63B27" w:rsidRPr="00B658EE">
        <w:rPr>
          <w:rFonts w:ascii="Arial" w:hAnsi="Arial" w:cs="Arial"/>
          <w:sz w:val="24"/>
          <w:szCs w:val="24"/>
        </w:rPr>
        <w:t xml:space="preserve"> A coleta de dados foi realizada no período de abril e maio de 2018 </w:t>
      </w:r>
      <w:r w:rsidR="00237425">
        <w:rPr>
          <w:rFonts w:ascii="Arial" w:hAnsi="Arial" w:cs="Arial"/>
          <w:sz w:val="24"/>
          <w:szCs w:val="24"/>
        </w:rPr>
        <w:t>com</w:t>
      </w:r>
      <w:r w:rsidR="00B63B27" w:rsidRPr="00B658EE">
        <w:rPr>
          <w:rFonts w:ascii="Arial" w:hAnsi="Arial" w:cs="Arial"/>
          <w:sz w:val="24"/>
          <w:szCs w:val="24"/>
        </w:rPr>
        <w:t xml:space="preserve"> publicações na base de dado SCIELO, utilizando</w:t>
      </w:r>
      <w:r w:rsidR="002903B8">
        <w:rPr>
          <w:rFonts w:ascii="Arial" w:hAnsi="Arial" w:cs="Arial"/>
          <w:sz w:val="24"/>
          <w:szCs w:val="24"/>
        </w:rPr>
        <w:t xml:space="preserve"> o</w:t>
      </w:r>
      <w:r w:rsidR="00381156">
        <w:rPr>
          <w:rFonts w:ascii="Arial" w:hAnsi="Arial" w:cs="Arial"/>
          <w:sz w:val="24"/>
          <w:szCs w:val="24"/>
        </w:rPr>
        <w:t>s</w:t>
      </w:r>
      <w:r w:rsidR="002903B8">
        <w:rPr>
          <w:rFonts w:ascii="Arial" w:hAnsi="Arial" w:cs="Arial"/>
          <w:sz w:val="24"/>
          <w:szCs w:val="24"/>
        </w:rPr>
        <w:t xml:space="preserve"> </w:t>
      </w:r>
      <w:r w:rsidR="00DB0653">
        <w:rPr>
          <w:rFonts w:ascii="Arial" w:hAnsi="Arial" w:cs="Arial"/>
          <w:sz w:val="24"/>
          <w:szCs w:val="24"/>
        </w:rPr>
        <w:t xml:space="preserve">cruzamentos </w:t>
      </w:r>
      <w:r w:rsidR="00DB0653" w:rsidRPr="00B658EE">
        <w:rPr>
          <w:rFonts w:ascii="Arial" w:hAnsi="Arial" w:cs="Arial"/>
          <w:sz w:val="24"/>
          <w:szCs w:val="24"/>
        </w:rPr>
        <w:t>das</w:t>
      </w:r>
      <w:r w:rsidR="00B63B27" w:rsidRPr="00B658EE">
        <w:rPr>
          <w:rFonts w:ascii="Arial" w:hAnsi="Arial" w:cs="Arial"/>
          <w:sz w:val="24"/>
          <w:szCs w:val="24"/>
        </w:rPr>
        <w:t xml:space="preserve"> seguintes palavras-chave: envelhecimento, morte e idoso. </w:t>
      </w:r>
      <w:r w:rsidR="001B5FD3">
        <w:rPr>
          <w:rFonts w:ascii="Arial" w:hAnsi="Arial" w:cs="Arial"/>
          <w:sz w:val="24"/>
          <w:szCs w:val="24"/>
        </w:rPr>
        <w:t>O</w:t>
      </w:r>
      <w:r w:rsidR="001B5FD3" w:rsidRPr="00DE1FFB">
        <w:rPr>
          <w:rFonts w:ascii="Arial" w:hAnsi="Arial" w:cs="Arial"/>
          <w:sz w:val="24"/>
          <w:szCs w:val="24"/>
        </w:rPr>
        <w:t xml:space="preserve"> </w:t>
      </w:r>
      <w:r w:rsidR="001B5FD3">
        <w:rPr>
          <w:rFonts w:ascii="Arial" w:hAnsi="Arial" w:cs="Arial"/>
          <w:sz w:val="24"/>
          <w:szCs w:val="24"/>
        </w:rPr>
        <w:t>corpus do estudo foi composto por dez publicações</w:t>
      </w:r>
      <w:r w:rsidR="00667B13">
        <w:rPr>
          <w:rFonts w:ascii="Arial" w:hAnsi="Arial" w:cs="Arial"/>
          <w:sz w:val="24"/>
          <w:szCs w:val="24"/>
        </w:rPr>
        <w:t>.</w:t>
      </w:r>
    </w:p>
    <w:p w:rsidR="00667B13" w:rsidRPr="00B658EE" w:rsidRDefault="00667B13" w:rsidP="00FB51CD">
      <w:pPr>
        <w:spacing w:after="0" w:line="360" w:lineRule="auto"/>
        <w:ind w:firstLine="851"/>
        <w:jc w:val="both"/>
        <w:rPr>
          <w:rFonts w:ascii="Arial" w:hAnsi="Arial" w:cs="Arial"/>
          <w:sz w:val="24"/>
          <w:szCs w:val="24"/>
        </w:rPr>
      </w:pPr>
      <w:r>
        <w:rPr>
          <w:rFonts w:ascii="Arial" w:hAnsi="Arial" w:cs="Arial"/>
          <w:sz w:val="24"/>
          <w:szCs w:val="24"/>
        </w:rPr>
        <w:t xml:space="preserve">Foram </w:t>
      </w:r>
      <w:r w:rsidR="002C0756">
        <w:rPr>
          <w:rFonts w:ascii="Arial" w:hAnsi="Arial" w:cs="Arial"/>
          <w:sz w:val="24"/>
          <w:szCs w:val="24"/>
        </w:rPr>
        <w:t>incluídas</w:t>
      </w:r>
      <w:r>
        <w:rPr>
          <w:rFonts w:ascii="Arial" w:hAnsi="Arial" w:cs="Arial"/>
          <w:sz w:val="24"/>
          <w:szCs w:val="24"/>
        </w:rPr>
        <w:t xml:space="preserve"> publicações de 20</w:t>
      </w:r>
      <w:r w:rsidR="00462C43">
        <w:rPr>
          <w:rFonts w:ascii="Arial" w:hAnsi="Arial" w:cs="Arial"/>
          <w:sz w:val="24"/>
          <w:szCs w:val="24"/>
        </w:rPr>
        <w:t>13</w:t>
      </w:r>
      <w:r>
        <w:rPr>
          <w:rFonts w:ascii="Arial" w:hAnsi="Arial" w:cs="Arial"/>
          <w:sz w:val="24"/>
          <w:szCs w:val="24"/>
        </w:rPr>
        <w:t xml:space="preserve"> a 2018, com literatura nacional que tratassem sobre a temática do estudo e estivessem </w:t>
      </w:r>
      <w:r w:rsidR="002C0756">
        <w:rPr>
          <w:rFonts w:ascii="Arial" w:hAnsi="Arial" w:cs="Arial"/>
          <w:sz w:val="24"/>
          <w:szCs w:val="24"/>
        </w:rPr>
        <w:t>disponíveis</w:t>
      </w:r>
      <w:r>
        <w:rPr>
          <w:rFonts w:ascii="Arial" w:hAnsi="Arial" w:cs="Arial"/>
          <w:sz w:val="24"/>
          <w:szCs w:val="24"/>
        </w:rPr>
        <w:t xml:space="preserve"> eletronicamente. </w:t>
      </w:r>
      <w:r w:rsidR="00361941">
        <w:rPr>
          <w:rFonts w:ascii="Arial" w:hAnsi="Arial" w:cs="Arial"/>
          <w:sz w:val="24"/>
          <w:szCs w:val="24"/>
        </w:rPr>
        <w:t xml:space="preserve">Os </w:t>
      </w:r>
      <w:r w:rsidR="00361941">
        <w:rPr>
          <w:rFonts w:ascii="Arial" w:hAnsi="Arial" w:cs="Arial"/>
          <w:sz w:val="24"/>
          <w:szCs w:val="24"/>
        </w:rPr>
        <w:lastRenderedPageBreak/>
        <w:t xml:space="preserve">artigos selecionados abordam </w:t>
      </w:r>
      <w:r w:rsidR="00012523">
        <w:rPr>
          <w:rFonts w:ascii="Arial" w:hAnsi="Arial" w:cs="Arial"/>
          <w:sz w:val="24"/>
          <w:szCs w:val="24"/>
        </w:rPr>
        <w:t xml:space="preserve">os </w:t>
      </w:r>
      <w:r w:rsidR="00361941">
        <w:rPr>
          <w:rFonts w:ascii="Arial" w:hAnsi="Arial" w:cs="Arial"/>
          <w:sz w:val="24"/>
          <w:szCs w:val="24"/>
        </w:rPr>
        <w:t>sentimentos vivenciados pelos idosos diante desses dois fenômenos: envelhecimento e morte.</w:t>
      </w:r>
    </w:p>
    <w:p w:rsidR="00821CD2" w:rsidRPr="00B658EE" w:rsidRDefault="00821CD2" w:rsidP="00411310">
      <w:pPr>
        <w:spacing w:line="360" w:lineRule="auto"/>
        <w:ind w:firstLine="851"/>
        <w:jc w:val="both"/>
        <w:rPr>
          <w:rFonts w:ascii="Arial" w:hAnsi="Arial" w:cs="Arial"/>
          <w:sz w:val="24"/>
          <w:szCs w:val="24"/>
        </w:rPr>
      </w:pPr>
      <w:r w:rsidRPr="00B658EE">
        <w:rPr>
          <w:rFonts w:ascii="Arial" w:hAnsi="Arial" w:cs="Arial"/>
          <w:sz w:val="24"/>
          <w:szCs w:val="24"/>
        </w:rPr>
        <w:t>Na análise bibliográfica foi utilizado</w:t>
      </w:r>
      <w:r w:rsidR="00C64DAD" w:rsidRPr="00B658EE">
        <w:rPr>
          <w:rFonts w:ascii="Arial" w:hAnsi="Arial" w:cs="Arial"/>
          <w:sz w:val="24"/>
          <w:szCs w:val="24"/>
        </w:rPr>
        <w:t xml:space="preserve"> a </w:t>
      </w:r>
      <w:r w:rsidRPr="00B658EE">
        <w:rPr>
          <w:rFonts w:ascii="Arial" w:hAnsi="Arial" w:cs="Arial"/>
          <w:sz w:val="24"/>
          <w:szCs w:val="24"/>
        </w:rPr>
        <w:t>abordagem qualitativa uma vez que essa permite entrar em profundidade na essência do tema. Segundo Filho Farias e Filho Arruda (2013), a pesquisa qualitativa parte de uma visão de que existe uma relação dinâmica entre o mundo real e o pesquisador, entre o mundo objetivo e a subjetividade de quem observa e que não pode ser quantificada. O pesquisar busca descrever uma determinada hipótese, analisar interações entre as variáveis e interpretar os dados. O pesquisador, através da pesquisa qualitativa analisa os dados subjetivamente, pois sua preocupação é com o fenômeno.</w:t>
      </w:r>
    </w:p>
    <w:p w:rsidR="001A6E22" w:rsidRPr="00B658EE" w:rsidRDefault="009722F2" w:rsidP="0005537D">
      <w:pPr>
        <w:tabs>
          <w:tab w:val="left" w:pos="426"/>
        </w:tabs>
        <w:spacing w:after="0" w:line="360" w:lineRule="auto"/>
        <w:jc w:val="both"/>
        <w:rPr>
          <w:rFonts w:ascii="Arial" w:hAnsi="Arial" w:cs="Arial"/>
          <w:b/>
          <w:sz w:val="24"/>
          <w:szCs w:val="24"/>
        </w:rPr>
      </w:pPr>
      <w:r w:rsidRPr="00B658EE">
        <w:rPr>
          <w:rFonts w:ascii="Arial" w:hAnsi="Arial" w:cs="Arial"/>
          <w:b/>
          <w:sz w:val="24"/>
          <w:szCs w:val="24"/>
        </w:rPr>
        <w:t>RESULTADOS E DISCU</w:t>
      </w:r>
      <w:r w:rsidR="009875A2">
        <w:rPr>
          <w:rFonts w:ascii="Arial" w:hAnsi="Arial" w:cs="Arial"/>
          <w:b/>
          <w:sz w:val="24"/>
          <w:szCs w:val="24"/>
        </w:rPr>
        <w:t>SS</w:t>
      </w:r>
      <w:r w:rsidR="00B95978" w:rsidRPr="00B658EE">
        <w:rPr>
          <w:rFonts w:ascii="Arial" w:hAnsi="Arial" w:cs="Arial"/>
          <w:b/>
          <w:sz w:val="24"/>
          <w:szCs w:val="24"/>
        </w:rPr>
        <w:t>ÃO</w:t>
      </w:r>
    </w:p>
    <w:p w:rsidR="002926DC" w:rsidRPr="00B658EE" w:rsidRDefault="007B6377" w:rsidP="002926DC">
      <w:pPr>
        <w:tabs>
          <w:tab w:val="left" w:pos="426"/>
        </w:tabs>
        <w:spacing w:after="0" w:line="360" w:lineRule="auto"/>
        <w:ind w:firstLine="851"/>
        <w:jc w:val="both"/>
        <w:rPr>
          <w:rFonts w:ascii="Arial" w:hAnsi="Arial" w:cs="Arial"/>
          <w:sz w:val="24"/>
          <w:szCs w:val="24"/>
        </w:rPr>
      </w:pPr>
      <w:r w:rsidRPr="00B658EE">
        <w:rPr>
          <w:rFonts w:ascii="Arial" w:hAnsi="Arial" w:cs="Arial"/>
          <w:sz w:val="24"/>
          <w:szCs w:val="24"/>
        </w:rPr>
        <w:t>A partir dos artigos, ficou notório que</w:t>
      </w:r>
      <w:r w:rsidR="00B77342">
        <w:rPr>
          <w:rFonts w:ascii="Arial" w:hAnsi="Arial" w:cs="Arial"/>
          <w:sz w:val="24"/>
          <w:szCs w:val="24"/>
        </w:rPr>
        <w:t xml:space="preserve"> envelhecimento e morte, </w:t>
      </w:r>
      <w:r w:rsidR="00D83CF2" w:rsidRPr="00B658EE">
        <w:rPr>
          <w:rFonts w:ascii="Arial" w:hAnsi="Arial" w:cs="Arial"/>
          <w:sz w:val="24"/>
          <w:szCs w:val="24"/>
        </w:rPr>
        <w:t>process</w:t>
      </w:r>
      <w:r w:rsidR="00B77342">
        <w:rPr>
          <w:rFonts w:ascii="Arial" w:hAnsi="Arial" w:cs="Arial"/>
          <w:sz w:val="24"/>
          <w:szCs w:val="24"/>
        </w:rPr>
        <w:t xml:space="preserve">o natural da existência humana, </w:t>
      </w:r>
      <w:r w:rsidR="00D83CF2" w:rsidRPr="00B658EE">
        <w:rPr>
          <w:rFonts w:ascii="Arial" w:hAnsi="Arial" w:cs="Arial"/>
          <w:sz w:val="24"/>
          <w:szCs w:val="24"/>
        </w:rPr>
        <w:t>nem sempre</w:t>
      </w:r>
      <w:r w:rsidR="00B77342">
        <w:rPr>
          <w:rFonts w:ascii="Arial" w:hAnsi="Arial" w:cs="Arial"/>
          <w:sz w:val="24"/>
          <w:szCs w:val="24"/>
        </w:rPr>
        <w:t xml:space="preserve"> é</w:t>
      </w:r>
      <w:r w:rsidR="00D83CF2" w:rsidRPr="00B658EE">
        <w:rPr>
          <w:rFonts w:ascii="Arial" w:hAnsi="Arial" w:cs="Arial"/>
          <w:sz w:val="24"/>
          <w:szCs w:val="24"/>
        </w:rPr>
        <w:t xml:space="preserve"> aceito pelos </w:t>
      </w:r>
      <w:r w:rsidR="00212DF9" w:rsidRPr="00B658EE">
        <w:rPr>
          <w:rFonts w:ascii="Arial" w:hAnsi="Arial" w:cs="Arial"/>
          <w:sz w:val="24"/>
          <w:szCs w:val="24"/>
        </w:rPr>
        <w:t>seres que a</w:t>
      </w:r>
      <w:r w:rsidR="00B16B0C" w:rsidRPr="00B658EE">
        <w:rPr>
          <w:rFonts w:ascii="Arial" w:hAnsi="Arial" w:cs="Arial"/>
          <w:sz w:val="24"/>
          <w:szCs w:val="24"/>
        </w:rPr>
        <w:t xml:space="preserve"> </w:t>
      </w:r>
      <w:r w:rsidR="00D83CF2" w:rsidRPr="00B658EE">
        <w:rPr>
          <w:rFonts w:ascii="Arial" w:hAnsi="Arial" w:cs="Arial"/>
          <w:sz w:val="24"/>
          <w:szCs w:val="24"/>
        </w:rPr>
        <w:t xml:space="preserve">vivenciam. </w:t>
      </w:r>
      <w:r w:rsidR="0056586D" w:rsidRPr="00B658EE">
        <w:rPr>
          <w:rFonts w:ascii="Arial" w:hAnsi="Arial" w:cs="Arial"/>
          <w:sz w:val="24"/>
          <w:szCs w:val="24"/>
        </w:rPr>
        <w:t>O medo de morrer</w:t>
      </w:r>
      <w:r w:rsidR="00841B18" w:rsidRPr="00B658EE">
        <w:rPr>
          <w:rFonts w:ascii="Arial" w:hAnsi="Arial" w:cs="Arial"/>
          <w:sz w:val="24"/>
          <w:szCs w:val="24"/>
        </w:rPr>
        <w:t xml:space="preserve">, talvez um dos mais profundos sentimentos humanos, na sociedade contemporânea </w:t>
      </w:r>
      <w:r w:rsidR="00B16B0C" w:rsidRPr="00B658EE">
        <w:rPr>
          <w:rFonts w:ascii="Arial" w:hAnsi="Arial" w:cs="Arial"/>
          <w:sz w:val="24"/>
          <w:szCs w:val="24"/>
        </w:rPr>
        <w:t>ainda é o medo do desconhecido, o medo que indubitavelmente nos ronda desde o nascimento. A cada dia há mais procuras de barrar este real no corpo, a partir das novas tecnologias</w:t>
      </w:r>
      <w:r w:rsidR="00212DF9" w:rsidRPr="00B658EE">
        <w:rPr>
          <w:rFonts w:ascii="Arial" w:hAnsi="Arial" w:cs="Arial"/>
          <w:sz w:val="24"/>
          <w:szCs w:val="24"/>
        </w:rPr>
        <w:t xml:space="preserve"> que diminuem </w:t>
      </w:r>
      <w:r w:rsidR="00B16B0C" w:rsidRPr="00B658EE">
        <w:rPr>
          <w:rFonts w:ascii="Arial" w:hAnsi="Arial" w:cs="Arial"/>
          <w:sz w:val="24"/>
          <w:szCs w:val="24"/>
        </w:rPr>
        <w:t xml:space="preserve">a ação do tempo, pois o corpo no período da velhice já não </w:t>
      </w:r>
      <w:r w:rsidR="00212DF9" w:rsidRPr="00B658EE">
        <w:rPr>
          <w:rFonts w:ascii="Arial" w:hAnsi="Arial" w:cs="Arial"/>
          <w:sz w:val="24"/>
          <w:szCs w:val="24"/>
        </w:rPr>
        <w:t>é</w:t>
      </w:r>
      <w:r w:rsidR="00B16B0C" w:rsidRPr="00B658EE">
        <w:rPr>
          <w:rFonts w:ascii="Arial" w:hAnsi="Arial" w:cs="Arial"/>
          <w:sz w:val="24"/>
          <w:szCs w:val="24"/>
        </w:rPr>
        <w:t xml:space="preserve"> mais o mesmo. Os sentimentos que perpassam este idoso sobre este processo que se chega a ele são muito</w:t>
      </w:r>
      <w:r w:rsidR="00DA22B4" w:rsidRPr="00B658EE">
        <w:rPr>
          <w:rFonts w:ascii="Arial" w:hAnsi="Arial" w:cs="Arial"/>
          <w:sz w:val="24"/>
          <w:szCs w:val="24"/>
        </w:rPr>
        <w:t>s</w:t>
      </w:r>
      <w:r w:rsidR="00212DF9" w:rsidRPr="00B658EE">
        <w:rPr>
          <w:rFonts w:ascii="Arial" w:hAnsi="Arial" w:cs="Arial"/>
          <w:sz w:val="24"/>
          <w:szCs w:val="24"/>
        </w:rPr>
        <w:t>: medo da morte, de ficar sozinho, de ser abandonado.</w:t>
      </w:r>
      <w:r w:rsidR="00B16B0C" w:rsidRPr="00B658EE">
        <w:rPr>
          <w:rFonts w:ascii="Arial" w:hAnsi="Arial" w:cs="Arial"/>
          <w:sz w:val="24"/>
          <w:szCs w:val="24"/>
        </w:rPr>
        <w:t xml:space="preserve"> </w:t>
      </w:r>
      <w:r w:rsidR="00212DF9" w:rsidRPr="00B658EE">
        <w:rPr>
          <w:rFonts w:ascii="Arial" w:hAnsi="Arial" w:cs="Arial"/>
          <w:sz w:val="24"/>
          <w:szCs w:val="24"/>
        </w:rPr>
        <w:t>M</w:t>
      </w:r>
      <w:r w:rsidR="00B16B0C" w:rsidRPr="00B658EE">
        <w:rPr>
          <w:rFonts w:ascii="Arial" w:hAnsi="Arial" w:cs="Arial"/>
          <w:sz w:val="24"/>
          <w:szCs w:val="24"/>
        </w:rPr>
        <w:t>uitos passam a não querer mais sair de casa, a não se acharem mais atraentes</w:t>
      </w:r>
      <w:r w:rsidR="00212DF9" w:rsidRPr="00B658EE">
        <w:rPr>
          <w:rFonts w:ascii="Arial" w:hAnsi="Arial" w:cs="Arial"/>
          <w:sz w:val="24"/>
          <w:szCs w:val="24"/>
        </w:rPr>
        <w:t xml:space="preserve"> e seu laço social neste período por muitas vezes se torna enfraquecido.</w:t>
      </w:r>
      <w:r w:rsidR="00B16B0C" w:rsidRPr="00B658EE">
        <w:rPr>
          <w:rFonts w:ascii="Arial" w:hAnsi="Arial" w:cs="Arial"/>
          <w:sz w:val="24"/>
          <w:szCs w:val="24"/>
        </w:rPr>
        <w:t xml:space="preserve"> </w:t>
      </w:r>
    </w:p>
    <w:p w:rsidR="00DA22B4" w:rsidRPr="00B658EE" w:rsidRDefault="00DA22B4" w:rsidP="00E450A2">
      <w:pPr>
        <w:tabs>
          <w:tab w:val="left" w:pos="426"/>
        </w:tabs>
        <w:spacing w:line="240" w:lineRule="auto"/>
        <w:ind w:left="2268"/>
        <w:jc w:val="both"/>
        <w:rPr>
          <w:rFonts w:ascii="Arial" w:hAnsi="Arial" w:cs="Arial"/>
          <w:sz w:val="20"/>
          <w:szCs w:val="24"/>
        </w:rPr>
      </w:pPr>
      <w:r w:rsidRPr="00B658EE">
        <w:rPr>
          <w:rFonts w:ascii="Arial" w:hAnsi="Arial" w:cs="Arial"/>
          <w:sz w:val="20"/>
          <w:szCs w:val="24"/>
        </w:rPr>
        <w:t xml:space="preserve">Como </w:t>
      </w:r>
      <w:r w:rsidR="00230B7C" w:rsidRPr="00B658EE">
        <w:rPr>
          <w:rFonts w:ascii="Arial" w:hAnsi="Arial" w:cs="Arial"/>
          <w:sz w:val="20"/>
          <w:szCs w:val="24"/>
        </w:rPr>
        <w:t>último, mas não menos importante, traço característico de uma cultura, devemos considerar a forma na qual são reguladas as relações dos homens entres si. Ou seja, as relações sociais que concernem ao indivíduo enquanto vizinho, colaborador, ou objeto sexual de outro, enquanto membro de uma família ou de um Estado. (</w:t>
      </w:r>
      <w:r w:rsidR="00230B7C" w:rsidRPr="00B658EE">
        <w:rPr>
          <w:rFonts w:ascii="Arial" w:hAnsi="Arial" w:cs="Arial"/>
          <w:sz w:val="24"/>
          <w:szCs w:val="24"/>
        </w:rPr>
        <w:t xml:space="preserve">Freud, </w:t>
      </w:r>
      <w:r w:rsidR="00230B7C" w:rsidRPr="00B658EE">
        <w:rPr>
          <w:rFonts w:ascii="Arial" w:hAnsi="Arial" w:cs="Arial"/>
          <w:color w:val="000000"/>
          <w:shd w:val="clear" w:color="auto" w:fill="FFFFFF"/>
        </w:rPr>
        <w:t>1930/19</w:t>
      </w:r>
      <w:r w:rsidR="00171B3A">
        <w:rPr>
          <w:rFonts w:ascii="Arial" w:hAnsi="Arial" w:cs="Arial"/>
          <w:color w:val="000000"/>
          <w:shd w:val="clear" w:color="auto" w:fill="FFFFFF"/>
        </w:rPr>
        <w:t>36</w:t>
      </w:r>
      <w:r w:rsidR="00230B7C" w:rsidRPr="00B658EE">
        <w:rPr>
          <w:rFonts w:ascii="Arial" w:hAnsi="Arial" w:cs="Arial"/>
          <w:color w:val="000000"/>
          <w:shd w:val="clear" w:color="auto" w:fill="FFFFFF"/>
        </w:rPr>
        <w:t>, p. 36)</w:t>
      </w:r>
    </w:p>
    <w:p w:rsidR="00FB51CD" w:rsidRPr="00B658EE" w:rsidRDefault="00E450A2" w:rsidP="00FB51CD">
      <w:pPr>
        <w:tabs>
          <w:tab w:val="left" w:pos="426"/>
        </w:tabs>
        <w:spacing w:after="0" w:line="360" w:lineRule="auto"/>
        <w:ind w:firstLine="851"/>
        <w:jc w:val="both"/>
        <w:rPr>
          <w:rFonts w:ascii="Arial" w:hAnsi="Arial" w:cs="Arial"/>
          <w:sz w:val="24"/>
          <w:szCs w:val="24"/>
        </w:rPr>
      </w:pPr>
      <w:r w:rsidRPr="00B658EE">
        <w:rPr>
          <w:rFonts w:ascii="Arial" w:hAnsi="Arial" w:cs="Arial"/>
          <w:sz w:val="24"/>
          <w:szCs w:val="24"/>
        </w:rPr>
        <w:t xml:space="preserve">Segundo </w:t>
      </w:r>
      <w:proofErr w:type="spellStart"/>
      <w:r w:rsidRPr="00B658EE">
        <w:rPr>
          <w:rFonts w:ascii="Arial" w:hAnsi="Arial" w:cs="Arial"/>
          <w:sz w:val="24"/>
          <w:szCs w:val="24"/>
        </w:rPr>
        <w:t>Concentino</w:t>
      </w:r>
      <w:proofErr w:type="spellEnd"/>
      <w:r w:rsidRPr="00B658EE">
        <w:rPr>
          <w:rFonts w:ascii="Arial" w:hAnsi="Arial" w:cs="Arial"/>
          <w:sz w:val="24"/>
          <w:szCs w:val="24"/>
        </w:rPr>
        <w:t xml:space="preserve"> e Viana (2011), tendemos a lembrar e refletir sobre a própria mortalidade com maior facilidade e constância que do próprio processo do envelhecimento, no qual a morte é uma possibilidade em todas as idades. A velhice é vivenciada subjetivamente como uma possibilidade longínqua, no qual </w:t>
      </w:r>
      <w:r w:rsidR="00337DDD" w:rsidRPr="00B658EE">
        <w:rPr>
          <w:rFonts w:ascii="Arial" w:hAnsi="Arial" w:cs="Arial"/>
          <w:sz w:val="24"/>
          <w:szCs w:val="24"/>
        </w:rPr>
        <w:t>é</w:t>
      </w:r>
      <w:r w:rsidRPr="00B658EE">
        <w:rPr>
          <w:rFonts w:ascii="Arial" w:hAnsi="Arial" w:cs="Arial"/>
          <w:sz w:val="24"/>
          <w:szCs w:val="24"/>
        </w:rPr>
        <w:t xml:space="preserve"> negada. O idoso é a representação de um projeto que não queremos ver em nós, sendo negligenciado pela sociedade.</w:t>
      </w:r>
      <w:r w:rsidR="003437F9" w:rsidRPr="00B658EE">
        <w:rPr>
          <w:rFonts w:ascii="Arial" w:hAnsi="Arial" w:cs="Arial"/>
          <w:sz w:val="24"/>
          <w:szCs w:val="24"/>
        </w:rPr>
        <w:t xml:space="preserve"> </w:t>
      </w:r>
    </w:p>
    <w:p w:rsidR="00315205" w:rsidRPr="00B658EE" w:rsidRDefault="00315205" w:rsidP="00FB51CD">
      <w:pPr>
        <w:tabs>
          <w:tab w:val="left" w:pos="426"/>
        </w:tabs>
        <w:spacing w:after="0" w:line="360" w:lineRule="auto"/>
        <w:ind w:firstLine="851"/>
        <w:jc w:val="both"/>
        <w:rPr>
          <w:rFonts w:ascii="Arial" w:hAnsi="Arial" w:cs="Arial"/>
          <w:sz w:val="24"/>
          <w:szCs w:val="24"/>
        </w:rPr>
      </w:pPr>
      <w:r w:rsidRPr="00B658EE">
        <w:rPr>
          <w:rFonts w:ascii="Arial" w:hAnsi="Arial" w:cs="Arial"/>
          <w:sz w:val="24"/>
          <w:szCs w:val="24"/>
        </w:rPr>
        <w:t>Assim</w:t>
      </w:r>
      <w:r w:rsidR="00D36F68">
        <w:rPr>
          <w:rFonts w:ascii="Arial" w:hAnsi="Arial" w:cs="Arial"/>
          <w:sz w:val="24"/>
          <w:szCs w:val="24"/>
        </w:rPr>
        <w:t>,</w:t>
      </w:r>
      <w:r w:rsidRPr="00B658EE">
        <w:rPr>
          <w:rFonts w:ascii="Arial" w:hAnsi="Arial" w:cs="Arial"/>
          <w:sz w:val="24"/>
          <w:szCs w:val="24"/>
        </w:rPr>
        <w:t xml:space="preserve"> o</w:t>
      </w:r>
      <w:r w:rsidR="00497E91" w:rsidRPr="00B658EE">
        <w:rPr>
          <w:rFonts w:ascii="Arial" w:hAnsi="Arial" w:cs="Arial"/>
          <w:sz w:val="24"/>
          <w:szCs w:val="24"/>
        </w:rPr>
        <w:t xml:space="preserve"> idoso é a imagem do reflexo do espelho, o qual por muitas vezes a sociedade tenta </w:t>
      </w:r>
      <w:r w:rsidRPr="00B658EE">
        <w:rPr>
          <w:rFonts w:ascii="Arial" w:hAnsi="Arial" w:cs="Arial"/>
          <w:sz w:val="24"/>
          <w:szCs w:val="24"/>
        </w:rPr>
        <w:t>retirar,</w:t>
      </w:r>
      <w:r w:rsidR="00497E91" w:rsidRPr="00B658EE">
        <w:rPr>
          <w:rFonts w:ascii="Arial" w:hAnsi="Arial" w:cs="Arial"/>
          <w:sz w:val="24"/>
          <w:szCs w:val="24"/>
        </w:rPr>
        <w:t xml:space="preserve"> mas que se encontra no dia a dia de nossa vivencia. </w:t>
      </w:r>
      <w:r w:rsidR="007134E5">
        <w:rPr>
          <w:rFonts w:ascii="Arial" w:hAnsi="Arial" w:cs="Arial"/>
          <w:sz w:val="24"/>
          <w:szCs w:val="24"/>
        </w:rPr>
        <w:t>Para Lacan (1998), p</w:t>
      </w:r>
      <w:r w:rsidR="00497E91" w:rsidRPr="00B658EE">
        <w:rPr>
          <w:rFonts w:ascii="Arial" w:hAnsi="Arial" w:cs="Arial"/>
          <w:sz w:val="24"/>
          <w:szCs w:val="24"/>
        </w:rPr>
        <w:t xml:space="preserve">ensar acerca da velhice é pensar todos os processos </w:t>
      </w:r>
      <w:r w:rsidRPr="00B658EE">
        <w:rPr>
          <w:rFonts w:ascii="Arial" w:hAnsi="Arial" w:cs="Arial"/>
          <w:sz w:val="24"/>
          <w:szCs w:val="24"/>
        </w:rPr>
        <w:t xml:space="preserve">da historicidade </w:t>
      </w:r>
      <w:r w:rsidRPr="00B658EE">
        <w:rPr>
          <w:rFonts w:ascii="Arial" w:hAnsi="Arial" w:cs="Arial"/>
          <w:sz w:val="24"/>
          <w:szCs w:val="24"/>
        </w:rPr>
        <w:lastRenderedPageBreak/>
        <w:t>de vida corpórea e subjetiva que cada um passa durante a vida. A velhice é um patamar o qual muitos almejam chegar, mas poucos conseguem se ver neste lugar. Pensar os ideais de aceitação que ocorrem neste período nos contorcem acerca de nossa própria visão frente ao outro e a nós mesmos.</w:t>
      </w:r>
      <w:r w:rsidR="00841CA6" w:rsidRPr="00B658EE">
        <w:rPr>
          <w:rFonts w:ascii="Arial" w:hAnsi="Arial" w:cs="Arial"/>
          <w:sz w:val="24"/>
          <w:szCs w:val="24"/>
        </w:rPr>
        <w:t xml:space="preserve"> </w:t>
      </w:r>
      <w:r w:rsidRPr="00B658EE">
        <w:rPr>
          <w:rFonts w:ascii="Arial" w:hAnsi="Arial" w:cs="Arial"/>
          <w:sz w:val="24"/>
          <w:szCs w:val="24"/>
        </w:rPr>
        <w:t xml:space="preserve">O encontro com este lugar </w:t>
      </w:r>
      <w:r w:rsidR="00841CA6" w:rsidRPr="00B658EE">
        <w:rPr>
          <w:rFonts w:ascii="Arial" w:hAnsi="Arial" w:cs="Arial"/>
          <w:sz w:val="24"/>
          <w:szCs w:val="24"/>
        </w:rPr>
        <w:t>deve ser</w:t>
      </w:r>
      <w:r w:rsidRPr="00B658EE">
        <w:rPr>
          <w:rFonts w:ascii="Arial" w:hAnsi="Arial" w:cs="Arial"/>
          <w:sz w:val="24"/>
          <w:szCs w:val="24"/>
        </w:rPr>
        <w:t xml:space="preserve"> um encontro de aceitação, </w:t>
      </w:r>
      <w:r w:rsidR="00841CA6" w:rsidRPr="00B658EE">
        <w:rPr>
          <w:rFonts w:ascii="Arial" w:hAnsi="Arial" w:cs="Arial"/>
          <w:sz w:val="24"/>
          <w:szCs w:val="24"/>
        </w:rPr>
        <w:t xml:space="preserve">pois é </w:t>
      </w:r>
      <w:r w:rsidRPr="00B658EE">
        <w:rPr>
          <w:rFonts w:ascii="Arial" w:hAnsi="Arial" w:cs="Arial"/>
          <w:sz w:val="24"/>
          <w:szCs w:val="24"/>
        </w:rPr>
        <w:t xml:space="preserve">um encontro com o mais íntimo amigo e inimigo do homem, sua finitude. </w:t>
      </w:r>
      <w:r w:rsidR="00841CA6" w:rsidRPr="00B658EE">
        <w:rPr>
          <w:rFonts w:ascii="Arial" w:hAnsi="Arial" w:cs="Arial"/>
          <w:sz w:val="24"/>
          <w:szCs w:val="24"/>
        </w:rPr>
        <w:t>Refletir</w:t>
      </w:r>
      <w:r w:rsidRPr="00B658EE">
        <w:rPr>
          <w:rFonts w:ascii="Arial" w:hAnsi="Arial" w:cs="Arial"/>
          <w:sz w:val="24"/>
          <w:szCs w:val="24"/>
        </w:rPr>
        <w:t xml:space="preserve"> </w:t>
      </w:r>
      <w:r w:rsidR="00841CA6" w:rsidRPr="00B658EE">
        <w:rPr>
          <w:rFonts w:ascii="Arial" w:hAnsi="Arial" w:cs="Arial"/>
          <w:sz w:val="24"/>
          <w:szCs w:val="24"/>
        </w:rPr>
        <w:t xml:space="preserve">sobre </w:t>
      </w:r>
      <w:r w:rsidR="0055740C" w:rsidRPr="00B658EE">
        <w:rPr>
          <w:rFonts w:ascii="Arial" w:hAnsi="Arial" w:cs="Arial"/>
          <w:sz w:val="24"/>
          <w:szCs w:val="24"/>
        </w:rPr>
        <w:t>a velhice</w:t>
      </w:r>
      <w:r w:rsidRPr="00B658EE">
        <w:rPr>
          <w:rFonts w:ascii="Arial" w:hAnsi="Arial" w:cs="Arial"/>
          <w:sz w:val="24"/>
          <w:szCs w:val="24"/>
        </w:rPr>
        <w:t xml:space="preserve"> </w:t>
      </w:r>
      <w:r w:rsidR="0055740C" w:rsidRPr="00B658EE">
        <w:rPr>
          <w:rFonts w:ascii="Arial" w:hAnsi="Arial" w:cs="Arial"/>
          <w:sz w:val="24"/>
          <w:szCs w:val="24"/>
        </w:rPr>
        <w:t>e morte</w:t>
      </w:r>
      <w:r w:rsidRPr="00B658EE">
        <w:rPr>
          <w:rFonts w:ascii="Arial" w:hAnsi="Arial" w:cs="Arial"/>
          <w:sz w:val="24"/>
          <w:szCs w:val="24"/>
        </w:rPr>
        <w:t xml:space="preserve"> </w:t>
      </w:r>
      <w:r w:rsidR="00841CA6" w:rsidRPr="00B658EE">
        <w:rPr>
          <w:rFonts w:ascii="Arial" w:hAnsi="Arial" w:cs="Arial"/>
          <w:sz w:val="24"/>
          <w:szCs w:val="24"/>
        </w:rPr>
        <w:t>é</w:t>
      </w:r>
      <w:r w:rsidRPr="00B658EE">
        <w:rPr>
          <w:rFonts w:ascii="Arial" w:hAnsi="Arial" w:cs="Arial"/>
          <w:sz w:val="24"/>
          <w:szCs w:val="24"/>
        </w:rPr>
        <w:t xml:space="preserve"> pensar a vida que foi vivida e os laços que foram construídos no decorrer dos dias.</w:t>
      </w:r>
      <w:r w:rsidR="00841CA6" w:rsidRPr="00B658EE">
        <w:rPr>
          <w:rFonts w:ascii="Arial" w:hAnsi="Arial" w:cs="Arial"/>
          <w:sz w:val="24"/>
          <w:szCs w:val="24"/>
        </w:rPr>
        <w:t xml:space="preserve"> É pensar os elos perdidos e a realidade que se chega. </w:t>
      </w:r>
    </w:p>
    <w:p w:rsidR="0055740C" w:rsidRPr="00B658EE" w:rsidRDefault="000518EA" w:rsidP="00C832D9">
      <w:pPr>
        <w:tabs>
          <w:tab w:val="left" w:pos="426"/>
        </w:tabs>
        <w:spacing w:line="360" w:lineRule="auto"/>
        <w:ind w:firstLine="851"/>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Leary</w:t>
      </w:r>
      <w:proofErr w:type="spellEnd"/>
      <w:r>
        <w:rPr>
          <w:rFonts w:ascii="Arial" w:hAnsi="Arial" w:cs="Arial"/>
          <w:sz w:val="24"/>
          <w:szCs w:val="24"/>
        </w:rPr>
        <w:t xml:space="preserve"> (1990) t</w:t>
      </w:r>
      <w:r w:rsidR="00DD71DB" w:rsidRPr="00B658EE">
        <w:rPr>
          <w:rFonts w:ascii="Arial" w:hAnsi="Arial" w:cs="Arial"/>
          <w:sz w:val="24"/>
          <w:szCs w:val="24"/>
        </w:rPr>
        <w:t xml:space="preserve">razer </w:t>
      </w:r>
      <w:r w:rsidR="003E2D66" w:rsidRPr="00B658EE">
        <w:rPr>
          <w:rFonts w:ascii="Arial" w:hAnsi="Arial" w:cs="Arial"/>
          <w:sz w:val="24"/>
          <w:szCs w:val="24"/>
        </w:rPr>
        <w:t>a fala, diálogos acerca deste momento da vida</w:t>
      </w:r>
      <w:r w:rsidR="00DD71DB" w:rsidRPr="00B658EE">
        <w:rPr>
          <w:rFonts w:ascii="Arial" w:hAnsi="Arial" w:cs="Arial"/>
          <w:sz w:val="24"/>
          <w:szCs w:val="24"/>
        </w:rPr>
        <w:t>,</w:t>
      </w:r>
      <w:r w:rsidR="003E2D66" w:rsidRPr="00B658EE">
        <w:rPr>
          <w:rFonts w:ascii="Arial" w:hAnsi="Arial" w:cs="Arial"/>
          <w:sz w:val="24"/>
          <w:szCs w:val="24"/>
        </w:rPr>
        <w:t xml:space="preserve"> </w:t>
      </w:r>
      <w:r w:rsidR="00DD71DB" w:rsidRPr="00B658EE">
        <w:rPr>
          <w:rFonts w:ascii="Arial" w:hAnsi="Arial" w:cs="Arial"/>
          <w:sz w:val="24"/>
          <w:szCs w:val="24"/>
        </w:rPr>
        <w:t xml:space="preserve">é </w:t>
      </w:r>
      <w:r w:rsidR="003E2D66" w:rsidRPr="00B658EE">
        <w:rPr>
          <w:rFonts w:ascii="Arial" w:hAnsi="Arial" w:cs="Arial"/>
          <w:sz w:val="24"/>
          <w:szCs w:val="24"/>
        </w:rPr>
        <w:t xml:space="preserve">de </w:t>
      </w:r>
      <w:r w:rsidR="002903B8">
        <w:rPr>
          <w:rFonts w:ascii="Arial" w:hAnsi="Arial" w:cs="Arial"/>
          <w:sz w:val="24"/>
          <w:szCs w:val="24"/>
        </w:rPr>
        <w:t>s</w:t>
      </w:r>
      <w:r w:rsidR="003E2D66" w:rsidRPr="00B658EE">
        <w:rPr>
          <w:rFonts w:ascii="Arial" w:hAnsi="Arial" w:cs="Arial"/>
          <w:sz w:val="24"/>
          <w:szCs w:val="24"/>
        </w:rPr>
        <w:t>uma importância para o aproveitamento desta fase que se inicia. Há dualidades nesta fase que se encontram em todos os ápices da existência e que podem ser aproveitados ou não. Rever conceitos e</w:t>
      </w:r>
      <w:r w:rsidR="001E1695" w:rsidRPr="00B658EE">
        <w:rPr>
          <w:rFonts w:ascii="Arial" w:hAnsi="Arial" w:cs="Arial"/>
          <w:sz w:val="24"/>
          <w:szCs w:val="24"/>
        </w:rPr>
        <w:t xml:space="preserve"> </w:t>
      </w:r>
      <w:r w:rsidR="00160033" w:rsidRPr="00B658EE">
        <w:rPr>
          <w:rFonts w:ascii="Arial" w:hAnsi="Arial" w:cs="Arial"/>
          <w:sz w:val="24"/>
          <w:szCs w:val="24"/>
        </w:rPr>
        <w:t>&amp;</w:t>
      </w:r>
      <w:r w:rsidR="008B69D0" w:rsidRPr="00B658EE">
        <w:rPr>
          <w:rFonts w:ascii="Arial" w:hAnsi="Arial" w:cs="Arial"/>
          <w:sz w:val="24"/>
          <w:szCs w:val="24"/>
        </w:rPr>
        <w:t xml:space="preserve">- </w:t>
      </w:r>
      <w:r w:rsidR="003E2D66" w:rsidRPr="00B658EE">
        <w:rPr>
          <w:rFonts w:ascii="Arial" w:hAnsi="Arial" w:cs="Arial"/>
          <w:sz w:val="24"/>
          <w:szCs w:val="24"/>
        </w:rPr>
        <w:t>palavrear</w:t>
      </w:r>
      <w:r w:rsidR="008B69D0" w:rsidRPr="00B658EE">
        <w:rPr>
          <w:rFonts w:ascii="Arial" w:hAnsi="Arial" w:cs="Arial"/>
          <w:sz w:val="24"/>
          <w:szCs w:val="24"/>
        </w:rPr>
        <w:t xml:space="preserve"> </w:t>
      </w:r>
      <w:r w:rsidR="00160033" w:rsidRPr="00B658EE">
        <w:rPr>
          <w:rFonts w:ascii="Arial" w:hAnsi="Arial" w:cs="Arial"/>
          <w:sz w:val="24"/>
          <w:szCs w:val="24"/>
        </w:rPr>
        <w:t>&amp;-</w:t>
      </w:r>
      <w:r w:rsidR="003E2D66" w:rsidRPr="00B658EE">
        <w:rPr>
          <w:rFonts w:ascii="Arial" w:hAnsi="Arial" w:cs="Arial"/>
          <w:sz w:val="24"/>
          <w:szCs w:val="24"/>
        </w:rPr>
        <w:t xml:space="preserve"> acerca deste momento pode dar um outro aspecto e assenso neste percurso que pode ser longo ou curto</w:t>
      </w:r>
      <w:r w:rsidR="009875A2">
        <w:rPr>
          <w:rFonts w:ascii="Arial" w:hAnsi="Arial" w:cs="Arial"/>
          <w:sz w:val="24"/>
          <w:szCs w:val="24"/>
        </w:rPr>
        <w:t>.</w:t>
      </w:r>
    </w:p>
    <w:p w:rsidR="009722F2" w:rsidRPr="00B658EE" w:rsidRDefault="009722F2" w:rsidP="00FB51CD">
      <w:pPr>
        <w:tabs>
          <w:tab w:val="left" w:pos="426"/>
        </w:tabs>
        <w:spacing w:after="0" w:line="360" w:lineRule="auto"/>
        <w:jc w:val="both"/>
        <w:rPr>
          <w:rFonts w:ascii="Arial" w:hAnsi="Arial" w:cs="Arial"/>
          <w:sz w:val="24"/>
          <w:szCs w:val="24"/>
        </w:rPr>
      </w:pPr>
      <w:r w:rsidRPr="00B658EE">
        <w:rPr>
          <w:rFonts w:ascii="Arial" w:hAnsi="Arial" w:cs="Arial"/>
          <w:b/>
          <w:sz w:val="24"/>
          <w:szCs w:val="24"/>
        </w:rPr>
        <w:t>CONSIDERAÇÕES FINAIS</w:t>
      </w:r>
    </w:p>
    <w:p w:rsidR="006F5248" w:rsidRPr="00B658EE" w:rsidRDefault="00C06DA6" w:rsidP="00FB51CD">
      <w:pPr>
        <w:tabs>
          <w:tab w:val="left" w:pos="426"/>
        </w:tabs>
        <w:spacing w:after="0" w:line="360" w:lineRule="auto"/>
        <w:ind w:firstLine="851"/>
        <w:jc w:val="both"/>
        <w:rPr>
          <w:rFonts w:ascii="Arial" w:hAnsi="Arial" w:cs="Arial"/>
          <w:sz w:val="24"/>
          <w:szCs w:val="24"/>
        </w:rPr>
      </w:pPr>
      <w:r w:rsidRPr="00B658EE">
        <w:rPr>
          <w:rFonts w:ascii="Arial" w:hAnsi="Arial" w:cs="Arial"/>
          <w:sz w:val="24"/>
          <w:szCs w:val="24"/>
        </w:rPr>
        <w:t xml:space="preserve">Diante do acima exposto fica perceptível que legitimar o envelhecimento </w:t>
      </w:r>
      <w:r w:rsidR="00E673C1" w:rsidRPr="00B658EE">
        <w:rPr>
          <w:rFonts w:ascii="Arial" w:hAnsi="Arial" w:cs="Arial"/>
          <w:sz w:val="24"/>
          <w:szCs w:val="24"/>
        </w:rPr>
        <w:t>e a morte possibilita uma elaboração com a única certeza da natureza humana, o real do -&amp;decesso&amp;-. Encarar esse momento difícil é trazer a si a ruptura do elo de ligação primeiro, este que foi rompido e que perpassa a psique para ser encontrado com seu próprio desejo.</w:t>
      </w:r>
      <w:r w:rsidRPr="00B658EE">
        <w:rPr>
          <w:rFonts w:ascii="Arial" w:hAnsi="Arial" w:cs="Arial"/>
          <w:sz w:val="24"/>
          <w:szCs w:val="24"/>
        </w:rPr>
        <w:t xml:space="preserve"> </w:t>
      </w:r>
    </w:p>
    <w:p w:rsidR="00695E62" w:rsidRPr="00B658EE" w:rsidRDefault="003A5711" w:rsidP="00695E62">
      <w:pPr>
        <w:tabs>
          <w:tab w:val="left" w:pos="426"/>
        </w:tabs>
        <w:spacing w:after="0" w:line="240" w:lineRule="auto"/>
        <w:ind w:left="2268"/>
        <w:jc w:val="both"/>
        <w:rPr>
          <w:rFonts w:ascii="Arial" w:hAnsi="Arial" w:cs="Arial"/>
          <w:sz w:val="20"/>
          <w:szCs w:val="24"/>
        </w:rPr>
      </w:pPr>
      <w:r w:rsidRPr="00B658EE">
        <w:rPr>
          <w:rFonts w:ascii="Arial" w:hAnsi="Arial" w:cs="Arial"/>
          <w:sz w:val="20"/>
          <w:szCs w:val="24"/>
        </w:rPr>
        <w:t>Primeiro, a identificação constitui a forma original de laço emocional com um objeto; segundo, de maneira regressiva, ela se torna sucedâneo para uma vinculação de objeto libidinal, por assim dizer, por meio de introjeção do objeto do ego; e, terceiro, pode surgir com qualquer nova percepção de uma qualidade comum partilhada com alguma outra pessoa que não é objeto de instinto sexual.</w:t>
      </w:r>
      <w:r w:rsidR="006B416F" w:rsidRPr="00B658EE">
        <w:rPr>
          <w:rFonts w:ascii="Arial" w:hAnsi="Arial" w:cs="Arial"/>
          <w:sz w:val="20"/>
          <w:szCs w:val="24"/>
        </w:rPr>
        <w:t xml:space="preserve"> Quanto mais importante essa qualidade comum é, mais bem-sucedida pode tornar-se essa identificação parcial, podendo representar assim o inicio de um novo laço. (FREUD, 1921\1996, p.117).</w:t>
      </w:r>
    </w:p>
    <w:p w:rsidR="00695E62" w:rsidRPr="00B658EE" w:rsidRDefault="00695E62" w:rsidP="00695E62">
      <w:pPr>
        <w:tabs>
          <w:tab w:val="left" w:pos="426"/>
        </w:tabs>
        <w:spacing w:after="0" w:line="240" w:lineRule="auto"/>
        <w:ind w:left="2268"/>
        <w:jc w:val="both"/>
        <w:rPr>
          <w:rFonts w:ascii="Arial" w:hAnsi="Arial" w:cs="Arial"/>
          <w:sz w:val="20"/>
          <w:szCs w:val="24"/>
        </w:rPr>
      </w:pPr>
    </w:p>
    <w:p w:rsidR="004A61A8" w:rsidRPr="003C053C" w:rsidRDefault="00B77342" w:rsidP="003C053C">
      <w:pPr>
        <w:tabs>
          <w:tab w:val="left" w:pos="426"/>
        </w:tabs>
        <w:spacing w:after="0" w:line="360" w:lineRule="auto"/>
        <w:ind w:firstLine="851"/>
        <w:jc w:val="both"/>
        <w:rPr>
          <w:rFonts w:ascii="Arial" w:hAnsi="Arial" w:cs="Arial"/>
          <w:sz w:val="24"/>
          <w:szCs w:val="24"/>
        </w:rPr>
      </w:pPr>
      <w:r>
        <w:rPr>
          <w:rFonts w:ascii="Arial" w:hAnsi="Arial" w:cs="Arial"/>
          <w:sz w:val="24"/>
          <w:szCs w:val="24"/>
        </w:rPr>
        <w:t>Dar sentido a este momento é</w:t>
      </w:r>
      <w:r w:rsidR="001D4353" w:rsidRPr="00B658EE">
        <w:rPr>
          <w:rFonts w:ascii="Arial" w:hAnsi="Arial" w:cs="Arial"/>
          <w:sz w:val="24"/>
          <w:szCs w:val="24"/>
        </w:rPr>
        <w:t xml:space="preserve"> compreender este processo como algo natural e inevitável. </w:t>
      </w:r>
      <w:r w:rsidR="007139A2">
        <w:rPr>
          <w:rFonts w:ascii="Arial" w:hAnsi="Arial" w:cs="Arial"/>
          <w:sz w:val="24"/>
          <w:szCs w:val="24"/>
        </w:rPr>
        <w:t>É</w:t>
      </w:r>
      <w:r w:rsidR="001D4353" w:rsidRPr="00B658EE">
        <w:rPr>
          <w:rFonts w:ascii="Arial" w:hAnsi="Arial" w:cs="Arial"/>
          <w:sz w:val="24"/>
          <w:szCs w:val="24"/>
        </w:rPr>
        <w:t xml:space="preserve"> um</w:t>
      </w:r>
      <w:r w:rsidR="004513D9" w:rsidRPr="00B658EE">
        <w:rPr>
          <w:rFonts w:ascii="Arial" w:hAnsi="Arial" w:cs="Arial"/>
          <w:sz w:val="24"/>
          <w:szCs w:val="24"/>
        </w:rPr>
        <w:t>a etapa</w:t>
      </w:r>
      <w:r w:rsidR="001D4353" w:rsidRPr="00B658EE">
        <w:rPr>
          <w:rFonts w:ascii="Arial" w:hAnsi="Arial" w:cs="Arial"/>
          <w:sz w:val="24"/>
          <w:szCs w:val="24"/>
        </w:rPr>
        <w:t xml:space="preserve"> que deve ser nomead</w:t>
      </w:r>
      <w:r w:rsidR="004513D9" w:rsidRPr="00B658EE">
        <w:rPr>
          <w:rFonts w:ascii="Arial" w:hAnsi="Arial" w:cs="Arial"/>
          <w:sz w:val="24"/>
          <w:szCs w:val="24"/>
        </w:rPr>
        <w:t>a,</w:t>
      </w:r>
      <w:r w:rsidR="001D4353" w:rsidRPr="00B658EE">
        <w:rPr>
          <w:rFonts w:ascii="Arial" w:hAnsi="Arial" w:cs="Arial"/>
          <w:sz w:val="24"/>
          <w:szCs w:val="24"/>
        </w:rPr>
        <w:t xml:space="preserve"> permitindo significações individuais e subjetivas concernentes ao sujeito. É a partir dess</w:t>
      </w:r>
      <w:r w:rsidR="004513D9" w:rsidRPr="00B658EE">
        <w:rPr>
          <w:rFonts w:ascii="Arial" w:hAnsi="Arial" w:cs="Arial"/>
          <w:sz w:val="24"/>
          <w:szCs w:val="24"/>
        </w:rPr>
        <w:t>a</w:t>
      </w:r>
      <w:r w:rsidR="001D4353" w:rsidRPr="00B658EE">
        <w:rPr>
          <w:rFonts w:ascii="Arial" w:hAnsi="Arial" w:cs="Arial"/>
          <w:sz w:val="24"/>
          <w:szCs w:val="24"/>
        </w:rPr>
        <w:t xml:space="preserve"> </w:t>
      </w:r>
      <w:r w:rsidR="004513D9" w:rsidRPr="00B658EE">
        <w:rPr>
          <w:rFonts w:ascii="Arial" w:hAnsi="Arial" w:cs="Arial"/>
          <w:sz w:val="24"/>
          <w:szCs w:val="24"/>
        </w:rPr>
        <w:t>oportunidade</w:t>
      </w:r>
      <w:r w:rsidR="001D4353" w:rsidRPr="00B658EE">
        <w:rPr>
          <w:rFonts w:ascii="Arial" w:hAnsi="Arial" w:cs="Arial"/>
          <w:sz w:val="24"/>
          <w:szCs w:val="24"/>
        </w:rPr>
        <w:t xml:space="preserve"> de fala que o sujeito pode se ouvir, percebendo seu lugar no tempo e na sociedade criando novos caminhos, a partir de um novo enlace, </w:t>
      </w:r>
      <w:r w:rsidR="004513D9" w:rsidRPr="00B658EE">
        <w:rPr>
          <w:rFonts w:ascii="Arial" w:hAnsi="Arial" w:cs="Arial"/>
          <w:sz w:val="24"/>
          <w:szCs w:val="24"/>
        </w:rPr>
        <w:t>conotando novos desejos permitindo-se assim viver este processo.</w:t>
      </w:r>
    </w:p>
    <w:p w:rsidR="008F6BBE" w:rsidRDefault="008F6BBE" w:rsidP="00B852CD">
      <w:pPr>
        <w:spacing w:line="360" w:lineRule="auto"/>
        <w:jc w:val="center"/>
        <w:rPr>
          <w:rFonts w:ascii="Arial" w:hAnsi="Arial" w:cs="Arial"/>
          <w:b/>
          <w:sz w:val="24"/>
          <w:szCs w:val="24"/>
        </w:rPr>
      </w:pPr>
    </w:p>
    <w:p w:rsidR="008F6BBE" w:rsidRDefault="008F6BBE" w:rsidP="00B852CD">
      <w:pPr>
        <w:spacing w:line="360" w:lineRule="auto"/>
        <w:jc w:val="center"/>
        <w:rPr>
          <w:rFonts w:ascii="Arial" w:hAnsi="Arial" w:cs="Arial"/>
          <w:b/>
          <w:sz w:val="24"/>
          <w:szCs w:val="24"/>
        </w:rPr>
      </w:pPr>
    </w:p>
    <w:p w:rsidR="00775713" w:rsidRPr="00B658EE" w:rsidRDefault="001C2777" w:rsidP="00B852CD">
      <w:pPr>
        <w:spacing w:line="360" w:lineRule="auto"/>
        <w:jc w:val="center"/>
        <w:rPr>
          <w:rFonts w:ascii="Arial" w:hAnsi="Arial" w:cs="Arial"/>
          <w:b/>
          <w:sz w:val="24"/>
          <w:szCs w:val="24"/>
        </w:rPr>
      </w:pPr>
      <w:r w:rsidRPr="00B658EE">
        <w:rPr>
          <w:rFonts w:ascii="Arial" w:hAnsi="Arial" w:cs="Arial"/>
          <w:b/>
          <w:sz w:val="24"/>
          <w:szCs w:val="24"/>
        </w:rPr>
        <w:lastRenderedPageBreak/>
        <w:t>REFERÊNCIAS</w:t>
      </w:r>
      <w:r w:rsidR="00B852CD" w:rsidRPr="00B658EE">
        <w:rPr>
          <w:rFonts w:ascii="Arial" w:hAnsi="Arial" w:cs="Arial"/>
          <w:b/>
          <w:sz w:val="24"/>
          <w:szCs w:val="24"/>
        </w:rPr>
        <w:t xml:space="preserve">   </w:t>
      </w:r>
    </w:p>
    <w:p w:rsidR="00775713" w:rsidRPr="002903B8" w:rsidRDefault="00775713" w:rsidP="00775713">
      <w:pPr>
        <w:spacing w:line="240" w:lineRule="auto"/>
        <w:rPr>
          <w:rFonts w:ascii="Arial" w:hAnsi="Arial" w:cs="Arial"/>
          <w:sz w:val="20"/>
          <w:szCs w:val="20"/>
        </w:rPr>
      </w:pPr>
      <w:r w:rsidRPr="00B658EE">
        <w:rPr>
          <w:rFonts w:ascii="Arial" w:hAnsi="Arial" w:cs="Arial"/>
          <w:sz w:val="20"/>
          <w:szCs w:val="20"/>
        </w:rPr>
        <w:t>ALTMAN, M. O envelhecimento à luz da psicanálise.</w:t>
      </w:r>
      <w:r w:rsidRPr="00B658EE">
        <w:rPr>
          <w:rFonts w:ascii="Arial" w:hAnsi="Arial" w:cs="Arial"/>
          <w:b/>
          <w:bCs/>
          <w:sz w:val="20"/>
          <w:szCs w:val="20"/>
        </w:rPr>
        <w:t xml:space="preserve"> J. </w:t>
      </w:r>
      <w:proofErr w:type="spellStart"/>
      <w:r w:rsidRPr="00B658EE">
        <w:rPr>
          <w:rFonts w:ascii="Arial" w:hAnsi="Arial" w:cs="Arial"/>
          <w:b/>
          <w:bCs/>
          <w:sz w:val="20"/>
          <w:szCs w:val="20"/>
        </w:rPr>
        <w:t>psicanal</w:t>
      </w:r>
      <w:proofErr w:type="spellEnd"/>
      <w:r w:rsidRPr="00B658EE">
        <w:rPr>
          <w:rFonts w:ascii="Arial" w:hAnsi="Arial" w:cs="Arial"/>
          <w:b/>
          <w:bCs/>
          <w:sz w:val="20"/>
          <w:szCs w:val="20"/>
        </w:rPr>
        <w:t>.</w:t>
      </w:r>
      <w:r w:rsidRPr="00B658EE">
        <w:rPr>
          <w:rFonts w:ascii="Arial" w:hAnsi="Arial" w:cs="Arial"/>
          <w:sz w:val="20"/>
          <w:szCs w:val="20"/>
        </w:rPr>
        <w:t>, São Paulo, v. 44, n. 80, p.</w:t>
      </w:r>
      <w:r w:rsidR="000F5E68">
        <w:rPr>
          <w:rFonts w:ascii="Arial" w:hAnsi="Arial" w:cs="Arial"/>
          <w:sz w:val="20"/>
          <w:szCs w:val="20"/>
        </w:rPr>
        <w:t xml:space="preserve"> </w:t>
      </w:r>
      <w:r w:rsidRPr="00B658EE">
        <w:rPr>
          <w:rFonts w:ascii="Arial" w:hAnsi="Arial" w:cs="Arial"/>
          <w:sz w:val="20"/>
          <w:szCs w:val="20"/>
        </w:rPr>
        <w:t>19320</w:t>
      </w:r>
      <w:r w:rsidR="000F5E68">
        <w:rPr>
          <w:rFonts w:ascii="Arial" w:hAnsi="Arial" w:cs="Arial"/>
          <w:sz w:val="20"/>
          <w:szCs w:val="20"/>
        </w:rPr>
        <w:t xml:space="preserve"> </w:t>
      </w:r>
      <w:r w:rsidRPr="00B658EE">
        <w:rPr>
          <w:rFonts w:ascii="Arial" w:hAnsi="Arial" w:cs="Arial"/>
          <w:sz w:val="20"/>
          <w:szCs w:val="20"/>
        </w:rPr>
        <w:t>6, jun. </w:t>
      </w:r>
      <w:r w:rsidRPr="002903B8">
        <w:rPr>
          <w:rFonts w:ascii="Arial" w:hAnsi="Arial" w:cs="Arial"/>
          <w:sz w:val="20"/>
          <w:szCs w:val="20"/>
        </w:rPr>
        <w:t>2011.Disponívelem&lt;http://pepsic.bvsalud.org/scielo.php?script=sci_arttext&amp;pid=S010358352011000100016&amp;lng=pt&amp;nrm=iso&gt;. </w:t>
      </w:r>
    </w:p>
    <w:p w:rsidR="00775713" w:rsidRPr="00B658EE" w:rsidRDefault="00775713" w:rsidP="00775713">
      <w:pPr>
        <w:spacing w:line="240" w:lineRule="auto"/>
        <w:rPr>
          <w:rFonts w:ascii="Arial" w:hAnsi="Arial" w:cs="Arial"/>
          <w:sz w:val="20"/>
          <w:szCs w:val="20"/>
        </w:rPr>
      </w:pPr>
      <w:r w:rsidRPr="00B658EE">
        <w:rPr>
          <w:rFonts w:ascii="Arial" w:hAnsi="Arial" w:cs="Arial"/>
          <w:sz w:val="20"/>
          <w:szCs w:val="20"/>
        </w:rPr>
        <w:t xml:space="preserve">BORGES, M.D.; MENDES, N. Vivências </w:t>
      </w:r>
      <w:r w:rsidRPr="00D67321">
        <w:rPr>
          <w:rFonts w:ascii="Arial" w:hAnsi="Arial" w:cs="Arial"/>
          <w:sz w:val="20"/>
          <w:szCs w:val="20"/>
        </w:rPr>
        <w:t xml:space="preserve">perante a morte: representações sociais de familiares de pacientes fora de possibilidades de cura. </w:t>
      </w:r>
      <w:r w:rsidRPr="00D67321">
        <w:rPr>
          <w:rFonts w:ascii="Arial" w:hAnsi="Arial" w:cs="Arial"/>
          <w:b/>
          <w:sz w:val="20"/>
          <w:szCs w:val="20"/>
        </w:rPr>
        <w:t>Ver. Min. Enferm</w:t>
      </w:r>
      <w:r w:rsidRPr="00D67321">
        <w:rPr>
          <w:rFonts w:ascii="Arial" w:hAnsi="Arial" w:cs="Arial"/>
          <w:sz w:val="20"/>
          <w:szCs w:val="20"/>
        </w:rPr>
        <w:t xml:space="preserve">., v. 16, n. 2, p. 217-224, </w:t>
      </w:r>
      <w:r w:rsidR="000969EC" w:rsidRPr="00D67321">
        <w:rPr>
          <w:rFonts w:ascii="Arial" w:hAnsi="Arial" w:cs="Arial"/>
          <w:sz w:val="20"/>
          <w:szCs w:val="20"/>
        </w:rPr>
        <w:t>jun.</w:t>
      </w:r>
      <w:r w:rsidRPr="00D67321">
        <w:rPr>
          <w:rFonts w:ascii="Arial" w:hAnsi="Arial" w:cs="Arial"/>
          <w:sz w:val="20"/>
          <w:szCs w:val="20"/>
        </w:rPr>
        <w:t>, 2012. Disponível em:</w:t>
      </w:r>
      <w:r w:rsidR="000969EC" w:rsidRPr="00D67321">
        <w:rPr>
          <w:rFonts w:ascii="Arial" w:hAnsi="Arial" w:cs="Arial"/>
          <w:sz w:val="20"/>
          <w:szCs w:val="20"/>
        </w:rPr>
        <w:t xml:space="preserve"> </w:t>
      </w:r>
      <w:hyperlink w:history="1">
        <w:r w:rsidR="000F5E68" w:rsidRPr="00D67321">
          <w:rPr>
            <w:rStyle w:val="Hyperlink"/>
            <w:rFonts w:ascii="Arial" w:hAnsi="Arial" w:cs="Arial"/>
            <w:color w:val="auto"/>
            <w:sz w:val="20"/>
            <w:szCs w:val="20"/>
            <w:u w:val="none"/>
          </w:rPr>
          <w:t>http://bs es.bire me.br/cgibin/wxislind.exe/iah/online/?IsisScript=iah/iah.xis&amp;src</w:t>
        </w:r>
      </w:hyperlink>
      <w:r w:rsidRPr="00D67321">
        <w:rPr>
          <w:rFonts w:ascii="Arial" w:hAnsi="Arial" w:cs="Arial"/>
          <w:sz w:val="20"/>
          <w:szCs w:val="20"/>
        </w:rPr>
        <w:t>=</w:t>
      </w:r>
      <w:r w:rsidR="000F5E68" w:rsidRPr="00D67321">
        <w:rPr>
          <w:rFonts w:ascii="Arial" w:hAnsi="Arial" w:cs="Arial"/>
          <w:sz w:val="20"/>
          <w:szCs w:val="20"/>
        </w:rPr>
        <w:t xml:space="preserve"> </w:t>
      </w:r>
      <w:proofErr w:type="spellStart"/>
      <w:r w:rsidRPr="00B658EE">
        <w:rPr>
          <w:rFonts w:ascii="Arial" w:hAnsi="Arial" w:cs="Arial"/>
          <w:sz w:val="20"/>
          <w:szCs w:val="20"/>
        </w:rPr>
        <w:t>google&amp;base</w:t>
      </w:r>
      <w:proofErr w:type="spellEnd"/>
      <w:r w:rsidRPr="00B658EE">
        <w:rPr>
          <w:rFonts w:ascii="Arial" w:hAnsi="Arial" w:cs="Arial"/>
          <w:sz w:val="20"/>
          <w:szCs w:val="20"/>
        </w:rPr>
        <w:t>=</w:t>
      </w:r>
      <w:proofErr w:type="spellStart"/>
      <w:r w:rsidRPr="00B658EE">
        <w:rPr>
          <w:rFonts w:ascii="Arial" w:hAnsi="Arial" w:cs="Arial"/>
          <w:sz w:val="20"/>
          <w:szCs w:val="20"/>
        </w:rPr>
        <w:t>BDENF&amp;lang</w:t>
      </w:r>
      <w:proofErr w:type="spellEnd"/>
      <w:r w:rsidRPr="00B658EE">
        <w:rPr>
          <w:rFonts w:ascii="Arial" w:hAnsi="Arial" w:cs="Arial"/>
          <w:sz w:val="20"/>
          <w:szCs w:val="20"/>
        </w:rPr>
        <w:t>=</w:t>
      </w:r>
      <w:proofErr w:type="spellStart"/>
      <w:r w:rsidRPr="00B658EE">
        <w:rPr>
          <w:rFonts w:ascii="Arial" w:hAnsi="Arial" w:cs="Arial"/>
          <w:sz w:val="20"/>
          <w:szCs w:val="20"/>
        </w:rPr>
        <w:t>p&amp;nextAction</w:t>
      </w:r>
      <w:proofErr w:type="spellEnd"/>
      <w:r w:rsidR="000969EC" w:rsidRPr="00B658EE">
        <w:rPr>
          <w:rFonts w:ascii="Arial" w:hAnsi="Arial" w:cs="Arial"/>
          <w:sz w:val="20"/>
          <w:szCs w:val="20"/>
        </w:rPr>
        <w:t xml:space="preserve"> </w:t>
      </w:r>
      <w:r w:rsidRPr="00B658EE">
        <w:rPr>
          <w:rFonts w:ascii="Arial" w:hAnsi="Arial" w:cs="Arial"/>
          <w:sz w:val="20"/>
          <w:szCs w:val="20"/>
        </w:rPr>
        <w:t>=</w:t>
      </w:r>
      <w:proofErr w:type="spellStart"/>
      <w:r w:rsidRPr="00B658EE">
        <w:rPr>
          <w:rFonts w:ascii="Arial" w:hAnsi="Arial" w:cs="Arial"/>
          <w:sz w:val="20"/>
          <w:szCs w:val="20"/>
        </w:rPr>
        <w:t>lnk&amp;exprSearch</w:t>
      </w:r>
      <w:proofErr w:type="spellEnd"/>
      <w:r w:rsidRPr="00B658EE">
        <w:rPr>
          <w:rFonts w:ascii="Arial" w:hAnsi="Arial" w:cs="Arial"/>
          <w:sz w:val="20"/>
          <w:szCs w:val="20"/>
        </w:rPr>
        <w:t>=22706&amp;indexSearch=ID</w:t>
      </w:r>
    </w:p>
    <w:p w:rsidR="00924C2A" w:rsidRPr="00B658EE" w:rsidRDefault="00924C2A" w:rsidP="00775713">
      <w:pPr>
        <w:spacing w:line="240" w:lineRule="auto"/>
        <w:rPr>
          <w:rFonts w:ascii="Arial" w:hAnsi="Arial" w:cs="Arial"/>
          <w:sz w:val="20"/>
          <w:szCs w:val="20"/>
        </w:rPr>
      </w:pPr>
      <w:r w:rsidRPr="00B658EE">
        <w:rPr>
          <w:rFonts w:ascii="Arial" w:hAnsi="Arial" w:cs="Arial"/>
          <w:sz w:val="20"/>
          <w:szCs w:val="20"/>
        </w:rPr>
        <w:t xml:space="preserve">BASSIT, A.Z. Na condição de mulher: a maturidade feminina. </w:t>
      </w:r>
      <w:r w:rsidRPr="002903B8">
        <w:rPr>
          <w:rFonts w:ascii="Arial" w:hAnsi="Arial" w:cs="Arial"/>
          <w:sz w:val="20"/>
          <w:szCs w:val="20"/>
          <w:lang w:val="en-US"/>
        </w:rPr>
        <w:t xml:space="preserve">In: PY, L. et al. (Orgs.). </w:t>
      </w:r>
      <w:r w:rsidRPr="00B658EE">
        <w:rPr>
          <w:rFonts w:ascii="Arial" w:hAnsi="Arial" w:cs="Arial"/>
          <w:sz w:val="20"/>
          <w:szCs w:val="20"/>
        </w:rPr>
        <w:t xml:space="preserve">Tempo de envelhecer: percursos e dimensões psicossociais. Rio de Janeiro: Nau, 2004. p.137-57.  </w:t>
      </w:r>
    </w:p>
    <w:p w:rsidR="00B64B19" w:rsidRPr="002903B8" w:rsidRDefault="00B64B19" w:rsidP="000F5E68">
      <w:pPr>
        <w:spacing w:line="240" w:lineRule="auto"/>
        <w:rPr>
          <w:rFonts w:ascii="Arial" w:hAnsi="Arial" w:cs="Arial"/>
          <w:sz w:val="20"/>
          <w:lang w:val="en-US"/>
        </w:rPr>
      </w:pPr>
      <w:r w:rsidRPr="00B658EE">
        <w:rPr>
          <w:rFonts w:ascii="Arial" w:hAnsi="Arial" w:cs="Arial"/>
          <w:sz w:val="20"/>
        </w:rPr>
        <w:t xml:space="preserve">CASTILHO, G. (2018). Psicanálise e velhice: o "idoso" é </w:t>
      </w:r>
      <w:proofErr w:type="gramStart"/>
      <w:r w:rsidRPr="00B658EE">
        <w:rPr>
          <w:rFonts w:ascii="Arial" w:hAnsi="Arial" w:cs="Arial"/>
          <w:sz w:val="20"/>
        </w:rPr>
        <w:t>obsoleto?.</w:t>
      </w:r>
      <w:proofErr w:type="gramEnd"/>
      <w:r w:rsidRPr="00B658EE">
        <w:rPr>
          <w:rFonts w:ascii="Arial" w:hAnsi="Arial" w:cs="Arial"/>
          <w:sz w:val="20"/>
        </w:rPr>
        <w:t xml:space="preserve"> </w:t>
      </w:r>
      <w:r w:rsidRPr="002903B8">
        <w:rPr>
          <w:rFonts w:ascii="Arial" w:hAnsi="Arial" w:cs="Arial"/>
          <w:sz w:val="20"/>
          <w:lang w:val="en-US"/>
        </w:rPr>
        <w:t xml:space="preserve">[online] Pepsic.bvsalud.org. Available at: </w:t>
      </w:r>
      <w:hyperlink r:id="rId8" w:history="1">
        <w:r w:rsidRPr="002903B8">
          <w:rPr>
            <w:rStyle w:val="Hyperlink"/>
            <w:rFonts w:ascii="Arial" w:hAnsi="Arial" w:cs="Arial"/>
            <w:color w:val="auto"/>
            <w:sz w:val="20"/>
            <w:u w:val="none"/>
            <w:lang w:val="en-US"/>
          </w:rPr>
          <w:t>http://pepsic.bvsalud.org/scielo.php?script=sci_arttext&amp;pid=S2176-48912012000100006</w:t>
        </w:r>
      </w:hyperlink>
      <w:r w:rsidRPr="002903B8">
        <w:rPr>
          <w:rFonts w:ascii="Arial" w:hAnsi="Arial" w:cs="Arial"/>
          <w:sz w:val="20"/>
          <w:lang w:val="en-US"/>
        </w:rPr>
        <w:t xml:space="preserve"> [Accessed 5 Sep. 2018].</w:t>
      </w:r>
    </w:p>
    <w:p w:rsidR="00B64B19" w:rsidRPr="002903B8" w:rsidRDefault="00B64B19" w:rsidP="000F5E68">
      <w:pPr>
        <w:spacing w:line="240" w:lineRule="auto"/>
        <w:rPr>
          <w:rFonts w:ascii="Arial" w:hAnsi="Arial" w:cs="Arial"/>
          <w:sz w:val="20"/>
          <w:lang w:val="en-US"/>
        </w:rPr>
      </w:pPr>
      <w:r w:rsidRPr="00D67321">
        <w:rPr>
          <w:rFonts w:ascii="Arial" w:hAnsi="Arial" w:cs="Arial"/>
          <w:sz w:val="20"/>
        </w:rPr>
        <w:t xml:space="preserve">CHERIX, K. (2018). Corpo e envelhecimento: uma perspectiva psicanalítica. </w:t>
      </w:r>
      <w:r w:rsidRPr="002903B8">
        <w:rPr>
          <w:rFonts w:ascii="Arial" w:hAnsi="Arial" w:cs="Arial"/>
          <w:sz w:val="20"/>
          <w:lang w:val="en-US"/>
        </w:rPr>
        <w:t>[online]</w:t>
      </w:r>
      <w:r w:rsidRPr="002903B8">
        <w:rPr>
          <w:rFonts w:ascii="Arial" w:hAnsi="Arial" w:cs="Arial"/>
          <w:sz w:val="18"/>
          <w:lang w:val="en-US"/>
        </w:rPr>
        <w:t xml:space="preserve"> </w:t>
      </w:r>
      <w:hyperlink r:id="rId9" w:history="1">
        <w:r w:rsidRPr="002903B8">
          <w:rPr>
            <w:rStyle w:val="Hyperlink"/>
            <w:rFonts w:ascii="Arial" w:hAnsi="Arial" w:cs="Arial"/>
            <w:color w:val="auto"/>
            <w:sz w:val="20"/>
            <w:u w:val="none"/>
            <w:lang w:val="en-US"/>
          </w:rPr>
          <w:t>http://pepsic.bvsalud.org/scielo.php?script=sci_arttext&amp;pid=S1516-08582015000100003</w:t>
        </w:r>
      </w:hyperlink>
      <w:r w:rsidRPr="002903B8">
        <w:rPr>
          <w:rFonts w:ascii="Arial" w:hAnsi="Arial" w:cs="Arial"/>
          <w:sz w:val="20"/>
          <w:lang w:val="en-US"/>
        </w:rPr>
        <w:t xml:space="preserve"> </w:t>
      </w:r>
    </w:p>
    <w:p w:rsidR="00775713" w:rsidRPr="00B658EE" w:rsidRDefault="00775713" w:rsidP="00775713">
      <w:pPr>
        <w:spacing w:line="240" w:lineRule="auto"/>
        <w:rPr>
          <w:rFonts w:ascii="Arial" w:hAnsi="Arial" w:cs="Arial"/>
          <w:sz w:val="20"/>
          <w:szCs w:val="20"/>
          <w:lang w:val="en-US"/>
        </w:rPr>
      </w:pPr>
      <w:r w:rsidRPr="00B658EE">
        <w:rPr>
          <w:rFonts w:ascii="Arial" w:hAnsi="Arial" w:cs="Arial"/>
          <w:sz w:val="20"/>
          <w:szCs w:val="20"/>
        </w:rPr>
        <w:t>COCENTINO, J. M. B.; VIANA, T. C.; A velhice e a morte: reflexões sobre o processo de luto.</w:t>
      </w:r>
      <w:r w:rsidRPr="00B658EE">
        <w:rPr>
          <w:rFonts w:ascii="Arial" w:hAnsi="Arial" w:cs="Arial"/>
          <w:b/>
          <w:bCs/>
          <w:sz w:val="20"/>
          <w:szCs w:val="20"/>
        </w:rPr>
        <w:t xml:space="preserve"> Rev. bras. </w:t>
      </w:r>
      <w:proofErr w:type="spellStart"/>
      <w:r w:rsidRPr="00B658EE">
        <w:rPr>
          <w:rFonts w:ascii="Arial" w:hAnsi="Arial" w:cs="Arial"/>
          <w:b/>
          <w:bCs/>
          <w:sz w:val="20"/>
          <w:szCs w:val="20"/>
        </w:rPr>
        <w:t>geriatr</w:t>
      </w:r>
      <w:proofErr w:type="spellEnd"/>
      <w:r w:rsidRPr="00B658EE">
        <w:rPr>
          <w:rFonts w:ascii="Arial" w:hAnsi="Arial" w:cs="Arial"/>
          <w:b/>
          <w:bCs/>
          <w:sz w:val="20"/>
          <w:szCs w:val="20"/>
        </w:rPr>
        <w:t xml:space="preserve">. </w:t>
      </w:r>
      <w:proofErr w:type="spellStart"/>
      <w:r w:rsidRPr="00B658EE">
        <w:rPr>
          <w:rFonts w:ascii="Arial" w:hAnsi="Arial" w:cs="Arial"/>
          <w:b/>
          <w:bCs/>
          <w:sz w:val="20"/>
          <w:szCs w:val="20"/>
        </w:rPr>
        <w:t>gerontol</w:t>
      </w:r>
      <w:proofErr w:type="spellEnd"/>
      <w:r w:rsidRPr="00B658EE">
        <w:rPr>
          <w:rFonts w:ascii="Arial" w:hAnsi="Arial" w:cs="Arial"/>
          <w:b/>
          <w:bCs/>
          <w:sz w:val="20"/>
          <w:szCs w:val="20"/>
        </w:rPr>
        <w:t>.</w:t>
      </w:r>
      <w:r w:rsidRPr="00B658EE">
        <w:rPr>
          <w:rFonts w:ascii="Arial" w:hAnsi="Arial" w:cs="Arial"/>
          <w:sz w:val="20"/>
          <w:szCs w:val="20"/>
        </w:rPr>
        <w:t xml:space="preserve">, Rio de Janeiro, v. 14, n. 3, p. 591-599, 2011. </w:t>
      </w:r>
      <w:proofErr w:type="spellStart"/>
      <w:r w:rsidRPr="00B658EE">
        <w:rPr>
          <w:rFonts w:ascii="Arial" w:hAnsi="Arial" w:cs="Arial"/>
          <w:sz w:val="20"/>
          <w:szCs w:val="20"/>
          <w:lang w:val="en-US"/>
        </w:rPr>
        <w:t>Disponível</w:t>
      </w:r>
      <w:proofErr w:type="spellEnd"/>
      <w:r w:rsidRPr="00B658EE">
        <w:rPr>
          <w:rFonts w:ascii="Arial" w:hAnsi="Arial" w:cs="Arial"/>
          <w:sz w:val="20"/>
          <w:szCs w:val="20"/>
          <w:lang w:val="en-US"/>
        </w:rPr>
        <w:t xml:space="preserve"> </w:t>
      </w:r>
      <w:proofErr w:type="spellStart"/>
      <w:r w:rsidRPr="00B658EE">
        <w:rPr>
          <w:rFonts w:ascii="Arial" w:hAnsi="Arial" w:cs="Arial"/>
          <w:sz w:val="20"/>
          <w:szCs w:val="20"/>
          <w:lang w:val="en-US"/>
        </w:rPr>
        <w:t>em</w:t>
      </w:r>
      <w:proofErr w:type="spellEnd"/>
      <w:r w:rsidRPr="00B658EE">
        <w:rPr>
          <w:rFonts w:ascii="Arial" w:hAnsi="Arial" w:cs="Arial"/>
          <w:sz w:val="20"/>
          <w:szCs w:val="20"/>
          <w:lang w:val="en-US"/>
        </w:rPr>
        <w:t>:&lt;http://www.</w:t>
      </w:r>
      <w:r w:rsidR="000F5E68">
        <w:rPr>
          <w:rFonts w:ascii="Arial" w:hAnsi="Arial" w:cs="Arial"/>
          <w:sz w:val="20"/>
          <w:szCs w:val="20"/>
          <w:lang w:val="en-US"/>
        </w:rPr>
        <w:t xml:space="preserve"> </w:t>
      </w:r>
      <w:r w:rsidRPr="00B658EE">
        <w:rPr>
          <w:rFonts w:ascii="Arial" w:hAnsi="Arial" w:cs="Arial"/>
          <w:sz w:val="20"/>
          <w:szCs w:val="20"/>
          <w:lang w:val="en-US"/>
        </w:rPr>
        <w:t>scielo.br/</w:t>
      </w:r>
      <w:proofErr w:type="spellStart"/>
      <w:r w:rsidRPr="00B658EE">
        <w:rPr>
          <w:rFonts w:ascii="Arial" w:hAnsi="Arial" w:cs="Arial"/>
          <w:sz w:val="20"/>
          <w:szCs w:val="20"/>
          <w:lang w:val="en-US"/>
        </w:rPr>
        <w:t>scielo</w:t>
      </w:r>
      <w:proofErr w:type="spellEnd"/>
      <w:r w:rsidR="000969EC" w:rsidRPr="00B658EE">
        <w:rPr>
          <w:rFonts w:ascii="Arial" w:hAnsi="Arial" w:cs="Arial"/>
          <w:sz w:val="20"/>
          <w:szCs w:val="20"/>
          <w:lang w:val="en-US"/>
        </w:rPr>
        <w:t xml:space="preserve"> </w:t>
      </w:r>
      <w:r w:rsidRPr="00B658EE">
        <w:rPr>
          <w:rFonts w:ascii="Arial" w:hAnsi="Arial" w:cs="Arial"/>
          <w:sz w:val="20"/>
          <w:szCs w:val="20"/>
          <w:lang w:val="en-US"/>
        </w:rPr>
        <w:t>.php?script=sci_arttext&amp;pid=S180998232011000300018&amp;lng=en&amp;nrm=iso&gt;.</w:t>
      </w:r>
    </w:p>
    <w:p w:rsidR="00775713" w:rsidRDefault="00775713" w:rsidP="00775713">
      <w:pPr>
        <w:spacing w:line="240" w:lineRule="auto"/>
        <w:rPr>
          <w:rFonts w:ascii="Arial" w:hAnsi="Arial" w:cs="Arial"/>
          <w:sz w:val="20"/>
          <w:szCs w:val="20"/>
        </w:rPr>
      </w:pPr>
      <w:r w:rsidRPr="00B658EE">
        <w:rPr>
          <w:rFonts w:ascii="Arial" w:hAnsi="Arial" w:cs="Arial"/>
          <w:sz w:val="20"/>
          <w:szCs w:val="20"/>
        </w:rPr>
        <w:t xml:space="preserve">FILHO FARIAS, M. C.; ARRUDA FILHO, E. J. M. </w:t>
      </w:r>
      <w:r w:rsidRPr="00B658EE">
        <w:rPr>
          <w:rFonts w:ascii="Arial" w:hAnsi="Arial" w:cs="Arial"/>
          <w:b/>
          <w:sz w:val="20"/>
          <w:szCs w:val="20"/>
        </w:rPr>
        <w:t>Planejamento da pesquisa científica</w:t>
      </w:r>
      <w:r w:rsidRPr="00B658EE">
        <w:rPr>
          <w:rFonts w:ascii="Arial" w:hAnsi="Arial" w:cs="Arial"/>
          <w:sz w:val="20"/>
          <w:szCs w:val="20"/>
        </w:rPr>
        <w:t xml:space="preserve">. São Paulo: Atlas, </w:t>
      </w:r>
      <w:r w:rsidR="000969EC" w:rsidRPr="00B658EE">
        <w:rPr>
          <w:rFonts w:ascii="Arial" w:hAnsi="Arial" w:cs="Arial"/>
          <w:sz w:val="20"/>
          <w:szCs w:val="20"/>
        </w:rPr>
        <w:t>2013.</w:t>
      </w:r>
    </w:p>
    <w:p w:rsidR="0014131C" w:rsidRPr="00B658EE" w:rsidRDefault="0014131C" w:rsidP="00775713">
      <w:pPr>
        <w:spacing w:line="240" w:lineRule="auto"/>
        <w:rPr>
          <w:rFonts w:ascii="Arial" w:hAnsi="Arial" w:cs="Arial"/>
          <w:sz w:val="20"/>
          <w:szCs w:val="20"/>
        </w:rPr>
      </w:pPr>
      <w:bookmarkStart w:id="1" w:name="_GoBack"/>
      <w:r w:rsidRPr="00B658EE">
        <w:rPr>
          <w:rFonts w:ascii="Arial" w:hAnsi="Arial" w:cs="Arial"/>
        </w:rPr>
        <w:t>FREUD. S.</w:t>
      </w:r>
      <w:r w:rsidRPr="00B658EE">
        <w:rPr>
          <w:rFonts w:ascii="Arial" w:hAnsi="Arial" w:cs="Arial"/>
          <w:sz w:val="20"/>
          <w:szCs w:val="20"/>
        </w:rPr>
        <w:t xml:space="preserve"> 1856-1939. </w:t>
      </w:r>
      <w:r>
        <w:rPr>
          <w:rFonts w:ascii="Arial" w:hAnsi="Arial" w:cs="Arial"/>
          <w:b/>
          <w:sz w:val="20"/>
          <w:szCs w:val="20"/>
        </w:rPr>
        <w:t xml:space="preserve">O mal-estar na civilização, novas conferências </w:t>
      </w:r>
      <w:r w:rsidR="005F61E9">
        <w:rPr>
          <w:rFonts w:ascii="Arial" w:hAnsi="Arial" w:cs="Arial"/>
          <w:b/>
          <w:sz w:val="20"/>
          <w:szCs w:val="20"/>
        </w:rPr>
        <w:t xml:space="preserve">introdutórias </w:t>
      </w:r>
      <w:r>
        <w:rPr>
          <w:rFonts w:ascii="Arial" w:hAnsi="Arial" w:cs="Arial"/>
          <w:b/>
          <w:sz w:val="20"/>
          <w:szCs w:val="20"/>
        </w:rPr>
        <w:t>à psica</w:t>
      </w:r>
      <w:r w:rsidR="0089157C">
        <w:rPr>
          <w:rFonts w:ascii="Arial" w:hAnsi="Arial" w:cs="Arial"/>
          <w:b/>
          <w:sz w:val="20"/>
          <w:szCs w:val="20"/>
        </w:rPr>
        <w:t>n</w:t>
      </w:r>
      <w:r>
        <w:rPr>
          <w:rFonts w:ascii="Arial" w:hAnsi="Arial" w:cs="Arial"/>
          <w:b/>
          <w:sz w:val="20"/>
          <w:szCs w:val="20"/>
        </w:rPr>
        <w:t>álise e outros textos</w:t>
      </w:r>
      <w:r w:rsidR="005F61E9">
        <w:rPr>
          <w:rFonts w:ascii="Arial" w:hAnsi="Arial" w:cs="Arial"/>
          <w:b/>
          <w:sz w:val="20"/>
          <w:szCs w:val="20"/>
        </w:rPr>
        <w:t>.</w:t>
      </w:r>
      <w:r>
        <w:rPr>
          <w:rFonts w:ascii="Arial" w:hAnsi="Arial" w:cs="Arial"/>
          <w:b/>
          <w:sz w:val="20"/>
          <w:szCs w:val="20"/>
        </w:rPr>
        <w:t xml:space="preserve"> </w:t>
      </w:r>
      <w:r w:rsidRPr="00B658EE">
        <w:rPr>
          <w:rFonts w:ascii="Arial" w:hAnsi="Arial" w:cs="Arial"/>
          <w:sz w:val="20"/>
          <w:szCs w:val="20"/>
        </w:rPr>
        <w:t>São Paulo: Companhia das letras, 2014.</w:t>
      </w:r>
    </w:p>
    <w:p w:rsidR="00775713" w:rsidRPr="00B658EE" w:rsidRDefault="000969EC" w:rsidP="00775713">
      <w:pPr>
        <w:spacing w:line="240" w:lineRule="auto"/>
        <w:rPr>
          <w:rFonts w:ascii="Arial" w:hAnsi="Arial" w:cs="Arial"/>
          <w:sz w:val="20"/>
          <w:szCs w:val="20"/>
        </w:rPr>
      </w:pPr>
      <w:bookmarkStart w:id="2" w:name="_Hlk525329203"/>
      <w:bookmarkEnd w:id="1"/>
      <w:r w:rsidRPr="00B658EE">
        <w:rPr>
          <w:rFonts w:ascii="Arial" w:hAnsi="Arial" w:cs="Arial"/>
        </w:rPr>
        <w:t>FREUD. S.</w:t>
      </w:r>
      <w:r w:rsidR="00775713" w:rsidRPr="00B658EE">
        <w:rPr>
          <w:rFonts w:ascii="Arial" w:hAnsi="Arial" w:cs="Arial"/>
          <w:sz w:val="20"/>
          <w:szCs w:val="20"/>
        </w:rPr>
        <w:t xml:space="preserve"> 1856-1939. </w:t>
      </w:r>
      <w:r w:rsidR="00775713" w:rsidRPr="00B658EE">
        <w:rPr>
          <w:rFonts w:ascii="Arial" w:hAnsi="Arial" w:cs="Arial"/>
          <w:b/>
          <w:sz w:val="20"/>
          <w:szCs w:val="20"/>
        </w:rPr>
        <w:t>Introdução ao narcisismo: ensaios de metapsicologia e outros textos</w:t>
      </w:r>
      <w:r w:rsidR="00775713" w:rsidRPr="00B658EE">
        <w:rPr>
          <w:rFonts w:ascii="Arial" w:hAnsi="Arial" w:cs="Arial"/>
          <w:sz w:val="20"/>
          <w:szCs w:val="20"/>
        </w:rPr>
        <w:t>. São Paulo: Companhia das letras, 2014.</w:t>
      </w:r>
    </w:p>
    <w:bookmarkEnd w:id="2"/>
    <w:p w:rsidR="004A65C3" w:rsidRPr="00B658EE" w:rsidRDefault="009C463F" w:rsidP="00775713">
      <w:pPr>
        <w:spacing w:line="240" w:lineRule="auto"/>
        <w:rPr>
          <w:rFonts w:ascii="Arial" w:hAnsi="Arial" w:cs="Arial"/>
          <w:sz w:val="20"/>
          <w:szCs w:val="20"/>
        </w:rPr>
      </w:pPr>
      <w:r w:rsidRPr="00B658EE">
        <w:rPr>
          <w:rFonts w:ascii="Arial" w:hAnsi="Arial" w:cs="Arial"/>
          <w:sz w:val="20"/>
          <w:szCs w:val="20"/>
        </w:rPr>
        <w:t>FREUD. S. (1996). Psicologia de grupo e analise do ego (E. A. M. de Souza, Trad.). In J. Salomão (</w:t>
      </w:r>
      <w:r w:rsidR="007D0879" w:rsidRPr="00B658EE">
        <w:rPr>
          <w:rFonts w:ascii="Arial" w:hAnsi="Arial" w:cs="Arial"/>
          <w:sz w:val="20"/>
          <w:szCs w:val="20"/>
        </w:rPr>
        <w:t>Org.</w:t>
      </w:r>
      <w:r w:rsidRPr="00B658EE">
        <w:rPr>
          <w:rFonts w:ascii="Arial" w:hAnsi="Arial" w:cs="Arial"/>
          <w:sz w:val="20"/>
          <w:szCs w:val="20"/>
        </w:rPr>
        <w:t xml:space="preserve">), </w:t>
      </w:r>
      <w:r w:rsidR="007D0879" w:rsidRPr="00B658EE">
        <w:rPr>
          <w:rFonts w:ascii="Arial" w:hAnsi="Arial" w:cs="Arial"/>
          <w:sz w:val="20"/>
          <w:szCs w:val="20"/>
        </w:rPr>
        <w:t>Edição</w:t>
      </w:r>
      <w:r w:rsidRPr="00B658EE">
        <w:rPr>
          <w:rFonts w:ascii="Arial" w:hAnsi="Arial" w:cs="Arial"/>
          <w:sz w:val="20"/>
          <w:szCs w:val="20"/>
        </w:rPr>
        <w:t xml:space="preserve"> standard brasileira das obras psicológicas completas de Sigmund Freud (Vol. XVIII, pp 79-159) Rio de Janeiro: imago. (Originalmente publicado em 1921)</w:t>
      </w:r>
    </w:p>
    <w:p w:rsidR="00613F23" w:rsidRPr="00B658EE" w:rsidRDefault="00775713" w:rsidP="00775713">
      <w:pPr>
        <w:spacing w:line="240" w:lineRule="auto"/>
        <w:rPr>
          <w:rFonts w:ascii="Arial" w:hAnsi="Arial" w:cs="Arial"/>
          <w:sz w:val="20"/>
          <w:szCs w:val="20"/>
        </w:rPr>
      </w:pPr>
      <w:r w:rsidRPr="00B658EE">
        <w:rPr>
          <w:rFonts w:ascii="Arial" w:hAnsi="Arial" w:cs="Arial"/>
          <w:sz w:val="20"/>
          <w:szCs w:val="20"/>
        </w:rPr>
        <w:t xml:space="preserve">KOVÁCS, M. J. </w:t>
      </w:r>
      <w:r w:rsidRPr="00B658EE">
        <w:rPr>
          <w:rFonts w:ascii="Arial" w:hAnsi="Arial" w:cs="Arial"/>
          <w:b/>
          <w:sz w:val="20"/>
          <w:szCs w:val="20"/>
        </w:rPr>
        <w:t xml:space="preserve">Morte e desenvolvimento </w:t>
      </w:r>
      <w:r w:rsidRPr="00B658EE">
        <w:rPr>
          <w:rFonts w:ascii="Arial" w:hAnsi="Arial" w:cs="Arial"/>
          <w:sz w:val="20"/>
          <w:szCs w:val="20"/>
        </w:rPr>
        <w:t>humano. São Paulo: Casa do psicólogo, 1992.</w:t>
      </w:r>
    </w:p>
    <w:p w:rsidR="00A004A4" w:rsidRDefault="00A004A4" w:rsidP="00A004A4">
      <w:pPr>
        <w:spacing w:line="240" w:lineRule="auto"/>
        <w:rPr>
          <w:rFonts w:ascii="Arial" w:hAnsi="Arial" w:cs="Arial"/>
          <w:sz w:val="20"/>
          <w:szCs w:val="20"/>
        </w:rPr>
      </w:pPr>
      <w:r w:rsidRPr="00A004A4">
        <w:rPr>
          <w:rFonts w:ascii="Arial" w:hAnsi="Arial" w:cs="Arial"/>
          <w:sz w:val="20"/>
          <w:szCs w:val="20"/>
        </w:rPr>
        <w:t xml:space="preserve">LACAN, Jacques. </w:t>
      </w:r>
      <w:r w:rsidRPr="00A004A4">
        <w:rPr>
          <w:rFonts w:ascii="Arial" w:hAnsi="Arial" w:cs="Arial"/>
          <w:b/>
          <w:sz w:val="20"/>
          <w:szCs w:val="20"/>
        </w:rPr>
        <w:t>O seminário livro 4; a relação de objeto</w:t>
      </w:r>
      <w:r w:rsidRPr="00A004A4">
        <w:rPr>
          <w:rFonts w:ascii="Arial" w:hAnsi="Arial" w:cs="Arial"/>
          <w:sz w:val="20"/>
          <w:szCs w:val="20"/>
        </w:rPr>
        <w:t xml:space="preserve"> (1956-1957). Texto estabelecido por Jacques-Alain Miller. Trad. Dulce Duque Estrada. Rio de Janeiro: Jorge Zahar Editor, 1995.</w:t>
      </w:r>
    </w:p>
    <w:p w:rsidR="009875A2" w:rsidRDefault="009875A2" w:rsidP="00A004A4">
      <w:pPr>
        <w:spacing w:line="240" w:lineRule="auto"/>
        <w:rPr>
          <w:rFonts w:ascii="Arial" w:hAnsi="Arial" w:cs="Arial"/>
          <w:sz w:val="20"/>
          <w:szCs w:val="20"/>
        </w:rPr>
      </w:pPr>
      <w:r w:rsidRPr="002903B8">
        <w:rPr>
          <w:rFonts w:ascii="Arial" w:hAnsi="Arial" w:cs="Arial"/>
          <w:sz w:val="20"/>
          <w:szCs w:val="20"/>
          <w:lang w:val="en-US"/>
        </w:rPr>
        <w:t xml:space="preserve">LEARY, D.E. (1990). </w:t>
      </w:r>
      <w:r w:rsidRPr="002903B8">
        <w:rPr>
          <w:rFonts w:ascii="Arial" w:hAnsi="Arial" w:cs="Arial"/>
          <w:b/>
          <w:sz w:val="20"/>
          <w:szCs w:val="20"/>
          <w:lang w:val="en-US"/>
        </w:rPr>
        <w:t>Psyche’s muse: The role of metaphor in the history of Psychology</w:t>
      </w:r>
      <w:r w:rsidRPr="002903B8">
        <w:rPr>
          <w:rFonts w:ascii="Arial" w:hAnsi="Arial" w:cs="Arial"/>
          <w:sz w:val="20"/>
          <w:szCs w:val="20"/>
          <w:lang w:val="en-US"/>
        </w:rPr>
        <w:t xml:space="preserve">. In: D. E. Leary (Org.), Metaphor in the history of </w:t>
      </w:r>
      <w:proofErr w:type="gramStart"/>
      <w:r w:rsidRPr="002903B8">
        <w:rPr>
          <w:rFonts w:ascii="Arial" w:hAnsi="Arial" w:cs="Arial"/>
          <w:sz w:val="20"/>
          <w:szCs w:val="20"/>
          <w:lang w:val="en-US"/>
        </w:rPr>
        <w:t>Psychology(</w:t>
      </w:r>
      <w:proofErr w:type="gramEnd"/>
      <w:r w:rsidRPr="002903B8">
        <w:rPr>
          <w:rFonts w:ascii="Arial" w:hAnsi="Arial" w:cs="Arial"/>
          <w:sz w:val="20"/>
          <w:szCs w:val="20"/>
          <w:lang w:val="en-US"/>
        </w:rPr>
        <w:t xml:space="preserve">pp. 1-78). </w:t>
      </w:r>
      <w:r w:rsidRPr="009875A2">
        <w:rPr>
          <w:rFonts w:ascii="Arial" w:hAnsi="Arial" w:cs="Arial"/>
          <w:sz w:val="20"/>
          <w:szCs w:val="20"/>
        </w:rPr>
        <w:t>Cambridge: Cambridge U. Press.</w:t>
      </w:r>
    </w:p>
    <w:p w:rsidR="00775713" w:rsidRPr="00B658EE" w:rsidRDefault="00775713" w:rsidP="00775713">
      <w:pPr>
        <w:spacing w:line="240" w:lineRule="auto"/>
        <w:rPr>
          <w:rFonts w:ascii="Arial" w:hAnsi="Arial" w:cs="Arial"/>
          <w:sz w:val="20"/>
          <w:szCs w:val="20"/>
        </w:rPr>
      </w:pPr>
      <w:r w:rsidRPr="00B658EE">
        <w:rPr>
          <w:rFonts w:ascii="Arial" w:hAnsi="Arial" w:cs="Arial"/>
          <w:sz w:val="20"/>
          <w:szCs w:val="20"/>
        </w:rPr>
        <w:t xml:space="preserve">MANNONI, M. </w:t>
      </w:r>
      <w:r w:rsidRPr="00B658EE">
        <w:rPr>
          <w:rFonts w:ascii="Arial" w:hAnsi="Arial" w:cs="Arial"/>
          <w:b/>
          <w:sz w:val="20"/>
          <w:szCs w:val="20"/>
        </w:rPr>
        <w:t>O nomeável e o inominável: a última palavra da vida.</w:t>
      </w:r>
      <w:r w:rsidRPr="00B658EE">
        <w:rPr>
          <w:rFonts w:ascii="Arial" w:hAnsi="Arial" w:cs="Arial"/>
          <w:sz w:val="20"/>
          <w:szCs w:val="20"/>
        </w:rPr>
        <w:t xml:space="preserve"> Rio de Janeiro: Jorge Zahar, 1995.</w:t>
      </w:r>
    </w:p>
    <w:p w:rsidR="00775713" w:rsidRPr="00B658EE" w:rsidRDefault="00775713" w:rsidP="00775713">
      <w:pPr>
        <w:spacing w:before="240" w:line="240" w:lineRule="auto"/>
        <w:rPr>
          <w:rFonts w:ascii="Arial" w:hAnsi="Arial" w:cs="Arial"/>
          <w:sz w:val="20"/>
          <w:szCs w:val="20"/>
        </w:rPr>
      </w:pPr>
      <w:r w:rsidRPr="00B658EE">
        <w:rPr>
          <w:rFonts w:ascii="Arial" w:hAnsi="Arial" w:cs="Arial"/>
          <w:sz w:val="20"/>
          <w:szCs w:val="20"/>
          <w:shd w:val="clear" w:color="auto" w:fill="FFFFFF"/>
        </w:rPr>
        <w:t xml:space="preserve">RIBEIRO, M. S.; BORGES, M. S.; ARAÚJO, T. C. C. F.; SOUZA, M. C. S. </w:t>
      </w:r>
      <w:r w:rsidRPr="00B658EE">
        <w:rPr>
          <w:rFonts w:ascii="Arial" w:hAnsi="Arial" w:cs="Arial"/>
          <w:sz w:val="20"/>
          <w:szCs w:val="20"/>
        </w:rPr>
        <w:t xml:space="preserve">Estratégias de enfrentamento de idosos frente ao envelhecimento e à morte: revisão integrativa. </w:t>
      </w:r>
      <w:r w:rsidRPr="00B658EE">
        <w:rPr>
          <w:rFonts w:ascii="Arial" w:hAnsi="Arial" w:cs="Arial"/>
          <w:b/>
          <w:sz w:val="20"/>
          <w:szCs w:val="20"/>
        </w:rPr>
        <w:t>Rev. Bras. Geriatr. Gerontol.</w:t>
      </w:r>
      <w:r w:rsidRPr="00B658EE">
        <w:rPr>
          <w:rFonts w:ascii="Arial" w:hAnsi="Arial" w:cs="Arial"/>
          <w:sz w:val="20"/>
          <w:szCs w:val="20"/>
        </w:rPr>
        <w:t xml:space="preserve">, Rio de Janeiro, v. 20, n. 6, p. 880-888, 2017. Disponível em: </w:t>
      </w:r>
      <w:hyperlink r:id="rId10" w:history="1">
        <w:r w:rsidRPr="00B658EE">
          <w:rPr>
            <w:rStyle w:val="Hyperlink"/>
            <w:rFonts w:ascii="Arial" w:hAnsi="Arial" w:cs="Arial"/>
            <w:color w:val="auto"/>
            <w:sz w:val="20"/>
            <w:szCs w:val="20"/>
            <w:u w:val="none"/>
          </w:rPr>
          <w:t>http://www.scielo.br/pdf/rbgg/ v20n6/</w:t>
        </w:r>
      </w:hyperlink>
      <w:r w:rsidRPr="00B658EE">
        <w:rPr>
          <w:rFonts w:ascii="Arial" w:hAnsi="Arial" w:cs="Arial"/>
          <w:sz w:val="20"/>
          <w:szCs w:val="20"/>
        </w:rPr>
        <w:t xml:space="preserve"> pt_1809 -9823-rbgg-20-06-00869.pdf</w:t>
      </w:r>
    </w:p>
    <w:p w:rsidR="00A55CB4" w:rsidRPr="00856B5A" w:rsidRDefault="00A55CB4" w:rsidP="001F668C">
      <w:pPr>
        <w:spacing w:line="240" w:lineRule="auto"/>
        <w:rPr>
          <w:rFonts w:ascii="Times New Roman" w:hAnsi="Times New Roman" w:cs="Times New Roman"/>
          <w:sz w:val="20"/>
          <w:szCs w:val="20"/>
        </w:rPr>
      </w:pPr>
    </w:p>
    <w:sectPr w:rsidR="00A55CB4" w:rsidRPr="00856B5A" w:rsidSect="00AE57B7">
      <w:headerReference w:type="default" r:id="rId11"/>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BBD" w:rsidRDefault="00801BBD" w:rsidP="007A7D4A">
      <w:pPr>
        <w:spacing w:after="0" w:line="240" w:lineRule="auto"/>
      </w:pPr>
      <w:r>
        <w:separator/>
      </w:r>
    </w:p>
  </w:endnote>
  <w:endnote w:type="continuationSeparator" w:id="0">
    <w:p w:rsidR="00801BBD" w:rsidRDefault="00801BBD" w:rsidP="007A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BBD" w:rsidRDefault="00801BBD" w:rsidP="007A7D4A">
      <w:pPr>
        <w:spacing w:after="0" w:line="240" w:lineRule="auto"/>
      </w:pPr>
      <w:r>
        <w:separator/>
      </w:r>
    </w:p>
  </w:footnote>
  <w:footnote w:type="continuationSeparator" w:id="0">
    <w:p w:rsidR="00801BBD" w:rsidRDefault="00801BBD" w:rsidP="007A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78" w:rsidRDefault="00B959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D3DD2"/>
    <w:multiLevelType w:val="hybridMultilevel"/>
    <w:tmpl w:val="A59E428C"/>
    <w:lvl w:ilvl="0" w:tplc="04160001">
      <w:start w:val="1"/>
      <w:numFmt w:val="bullet"/>
      <w:lvlText w:val=""/>
      <w:lvlJc w:val="left"/>
      <w:pPr>
        <w:ind w:left="767" w:hanging="360"/>
      </w:pPr>
      <w:rPr>
        <w:rFonts w:ascii="Symbol" w:hAnsi="Symbol" w:hint="default"/>
      </w:rPr>
    </w:lvl>
    <w:lvl w:ilvl="1" w:tplc="04160003" w:tentative="1">
      <w:start w:val="1"/>
      <w:numFmt w:val="bullet"/>
      <w:lvlText w:val="o"/>
      <w:lvlJc w:val="left"/>
      <w:pPr>
        <w:ind w:left="1487" w:hanging="360"/>
      </w:pPr>
      <w:rPr>
        <w:rFonts w:ascii="Courier New" w:hAnsi="Courier New" w:cs="Courier New" w:hint="default"/>
      </w:rPr>
    </w:lvl>
    <w:lvl w:ilvl="2" w:tplc="04160005" w:tentative="1">
      <w:start w:val="1"/>
      <w:numFmt w:val="bullet"/>
      <w:lvlText w:val=""/>
      <w:lvlJc w:val="left"/>
      <w:pPr>
        <w:ind w:left="2207" w:hanging="360"/>
      </w:pPr>
      <w:rPr>
        <w:rFonts w:ascii="Wingdings" w:hAnsi="Wingdings" w:hint="default"/>
      </w:rPr>
    </w:lvl>
    <w:lvl w:ilvl="3" w:tplc="04160001" w:tentative="1">
      <w:start w:val="1"/>
      <w:numFmt w:val="bullet"/>
      <w:lvlText w:val=""/>
      <w:lvlJc w:val="left"/>
      <w:pPr>
        <w:ind w:left="2927" w:hanging="360"/>
      </w:pPr>
      <w:rPr>
        <w:rFonts w:ascii="Symbol" w:hAnsi="Symbol" w:hint="default"/>
      </w:rPr>
    </w:lvl>
    <w:lvl w:ilvl="4" w:tplc="04160003" w:tentative="1">
      <w:start w:val="1"/>
      <w:numFmt w:val="bullet"/>
      <w:lvlText w:val="o"/>
      <w:lvlJc w:val="left"/>
      <w:pPr>
        <w:ind w:left="3647" w:hanging="360"/>
      </w:pPr>
      <w:rPr>
        <w:rFonts w:ascii="Courier New" w:hAnsi="Courier New" w:cs="Courier New" w:hint="default"/>
      </w:rPr>
    </w:lvl>
    <w:lvl w:ilvl="5" w:tplc="04160005" w:tentative="1">
      <w:start w:val="1"/>
      <w:numFmt w:val="bullet"/>
      <w:lvlText w:val=""/>
      <w:lvlJc w:val="left"/>
      <w:pPr>
        <w:ind w:left="4367" w:hanging="360"/>
      </w:pPr>
      <w:rPr>
        <w:rFonts w:ascii="Wingdings" w:hAnsi="Wingdings" w:hint="default"/>
      </w:rPr>
    </w:lvl>
    <w:lvl w:ilvl="6" w:tplc="04160001" w:tentative="1">
      <w:start w:val="1"/>
      <w:numFmt w:val="bullet"/>
      <w:lvlText w:val=""/>
      <w:lvlJc w:val="left"/>
      <w:pPr>
        <w:ind w:left="5087" w:hanging="360"/>
      </w:pPr>
      <w:rPr>
        <w:rFonts w:ascii="Symbol" w:hAnsi="Symbol" w:hint="default"/>
      </w:rPr>
    </w:lvl>
    <w:lvl w:ilvl="7" w:tplc="04160003" w:tentative="1">
      <w:start w:val="1"/>
      <w:numFmt w:val="bullet"/>
      <w:lvlText w:val="o"/>
      <w:lvlJc w:val="left"/>
      <w:pPr>
        <w:ind w:left="5807" w:hanging="360"/>
      </w:pPr>
      <w:rPr>
        <w:rFonts w:ascii="Courier New" w:hAnsi="Courier New" w:cs="Courier New" w:hint="default"/>
      </w:rPr>
    </w:lvl>
    <w:lvl w:ilvl="8" w:tplc="04160005" w:tentative="1">
      <w:start w:val="1"/>
      <w:numFmt w:val="bullet"/>
      <w:lvlText w:val=""/>
      <w:lvlJc w:val="left"/>
      <w:pPr>
        <w:ind w:left="6527" w:hanging="360"/>
      </w:pPr>
      <w:rPr>
        <w:rFonts w:ascii="Wingdings" w:hAnsi="Wingdings" w:hint="default"/>
      </w:rPr>
    </w:lvl>
  </w:abstractNum>
  <w:abstractNum w:abstractNumId="1" w15:restartNumberingAfterBreak="0">
    <w:nsid w:val="1F9A071C"/>
    <w:multiLevelType w:val="hybridMultilevel"/>
    <w:tmpl w:val="95402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6D0DCB"/>
    <w:multiLevelType w:val="hybridMultilevel"/>
    <w:tmpl w:val="D0A85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1277F0"/>
    <w:multiLevelType w:val="hybridMultilevel"/>
    <w:tmpl w:val="13F29A76"/>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4" w15:restartNumberingAfterBreak="0">
    <w:nsid w:val="6FAE427F"/>
    <w:multiLevelType w:val="hybridMultilevel"/>
    <w:tmpl w:val="113C98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E8"/>
    <w:rsid w:val="00012523"/>
    <w:rsid w:val="0002797D"/>
    <w:rsid w:val="00030D65"/>
    <w:rsid w:val="0003175F"/>
    <w:rsid w:val="000471D5"/>
    <w:rsid w:val="00047755"/>
    <w:rsid w:val="000518EA"/>
    <w:rsid w:val="000524E2"/>
    <w:rsid w:val="000547CB"/>
    <w:rsid w:val="0005537D"/>
    <w:rsid w:val="00055953"/>
    <w:rsid w:val="00061294"/>
    <w:rsid w:val="00061953"/>
    <w:rsid w:val="000626EE"/>
    <w:rsid w:val="000628E2"/>
    <w:rsid w:val="000820E8"/>
    <w:rsid w:val="0008317A"/>
    <w:rsid w:val="00085A23"/>
    <w:rsid w:val="0008608E"/>
    <w:rsid w:val="000969EC"/>
    <w:rsid w:val="000A7AA2"/>
    <w:rsid w:val="000B2539"/>
    <w:rsid w:val="000C1838"/>
    <w:rsid w:val="000D0D45"/>
    <w:rsid w:val="000D116B"/>
    <w:rsid w:val="000D2F89"/>
    <w:rsid w:val="000F0D97"/>
    <w:rsid w:val="000F0F76"/>
    <w:rsid w:val="000F5E68"/>
    <w:rsid w:val="000F7F03"/>
    <w:rsid w:val="001019BE"/>
    <w:rsid w:val="00107603"/>
    <w:rsid w:val="001158E9"/>
    <w:rsid w:val="00117A43"/>
    <w:rsid w:val="001207E0"/>
    <w:rsid w:val="00125390"/>
    <w:rsid w:val="0014131C"/>
    <w:rsid w:val="0014294F"/>
    <w:rsid w:val="00145A1B"/>
    <w:rsid w:val="00160033"/>
    <w:rsid w:val="00160A9E"/>
    <w:rsid w:val="00171B3A"/>
    <w:rsid w:val="00195AB9"/>
    <w:rsid w:val="001A6E22"/>
    <w:rsid w:val="001B0632"/>
    <w:rsid w:val="001B5FD3"/>
    <w:rsid w:val="001C1991"/>
    <w:rsid w:val="001C2777"/>
    <w:rsid w:val="001C49D3"/>
    <w:rsid w:val="001C774B"/>
    <w:rsid w:val="001C7A00"/>
    <w:rsid w:val="001D27F3"/>
    <w:rsid w:val="001D4353"/>
    <w:rsid w:val="001E1695"/>
    <w:rsid w:val="001E2FDE"/>
    <w:rsid w:val="001F6226"/>
    <w:rsid w:val="001F668C"/>
    <w:rsid w:val="00212DF9"/>
    <w:rsid w:val="002175F9"/>
    <w:rsid w:val="00220ACE"/>
    <w:rsid w:val="00221F44"/>
    <w:rsid w:val="00222F61"/>
    <w:rsid w:val="00230B7C"/>
    <w:rsid w:val="00232E12"/>
    <w:rsid w:val="002343EF"/>
    <w:rsid w:val="00237425"/>
    <w:rsid w:val="00237769"/>
    <w:rsid w:val="00244DD9"/>
    <w:rsid w:val="002570C9"/>
    <w:rsid w:val="00261F92"/>
    <w:rsid w:val="0026637B"/>
    <w:rsid w:val="00267F0A"/>
    <w:rsid w:val="00284A94"/>
    <w:rsid w:val="002903B8"/>
    <w:rsid w:val="0029088F"/>
    <w:rsid w:val="00291057"/>
    <w:rsid w:val="002926DC"/>
    <w:rsid w:val="00294E45"/>
    <w:rsid w:val="002A5FFD"/>
    <w:rsid w:val="002B1669"/>
    <w:rsid w:val="002C0756"/>
    <w:rsid w:val="002E4EC2"/>
    <w:rsid w:val="00300166"/>
    <w:rsid w:val="00303EA9"/>
    <w:rsid w:val="00310241"/>
    <w:rsid w:val="0031081C"/>
    <w:rsid w:val="00315205"/>
    <w:rsid w:val="00321456"/>
    <w:rsid w:val="00327A76"/>
    <w:rsid w:val="003313A1"/>
    <w:rsid w:val="00337095"/>
    <w:rsid w:val="00337C55"/>
    <w:rsid w:val="00337DDD"/>
    <w:rsid w:val="003437F9"/>
    <w:rsid w:val="00353A16"/>
    <w:rsid w:val="003548DC"/>
    <w:rsid w:val="00357654"/>
    <w:rsid w:val="003603BC"/>
    <w:rsid w:val="00361941"/>
    <w:rsid w:val="003757D8"/>
    <w:rsid w:val="00381156"/>
    <w:rsid w:val="00382150"/>
    <w:rsid w:val="003A5711"/>
    <w:rsid w:val="003A622D"/>
    <w:rsid w:val="003C053C"/>
    <w:rsid w:val="003C0CBC"/>
    <w:rsid w:val="003C3540"/>
    <w:rsid w:val="003C7053"/>
    <w:rsid w:val="003E2D66"/>
    <w:rsid w:val="003E7697"/>
    <w:rsid w:val="003F0F56"/>
    <w:rsid w:val="003F753B"/>
    <w:rsid w:val="00404125"/>
    <w:rsid w:val="00411310"/>
    <w:rsid w:val="00412EC1"/>
    <w:rsid w:val="0042625E"/>
    <w:rsid w:val="0043635F"/>
    <w:rsid w:val="004513D9"/>
    <w:rsid w:val="00462447"/>
    <w:rsid w:val="004629F2"/>
    <w:rsid w:val="00462C43"/>
    <w:rsid w:val="004672E5"/>
    <w:rsid w:val="00472F75"/>
    <w:rsid w:val="00490DB4"/>
    <w:rsid w:val="00497E91"/>
    <w:rsid w:val="004A31D0"/>
    <w:rsid w:val="004A61A8"/>
    <w:rsid w:val="004A65C3"/>
    <w:rsid w:val="004B174F"/>
    <w:rsid w:val="004C4496"/>
    <w:rsid w:val="004C4A2E"/>
    <w:rsid w:val="004C5B51"/>
    <w:rsid w:val="004D2681"/>
    <w:rsid w:val="004D4B2A"/>
    <w:rsid w:val="004D5BDB"/>
    <w:rsid w:val="004D610E"/>
    <w:rsid w:val="004D6D1F"/>
    <w:rsid w:val="004E06AF"/>
    <w:rsid w:val="004E2A3D"/>
    <w:rsid w:val="004F3C3B"/>
    <w:rsid w:val="005013F7"/>
    <w:rsid w:val="005145B2"/>
    <w:rsid w:val="00543097"/>
    <w:rsid w:val="0054391A"/>
    <w:rsid w:val="005460CB"/>
    <w:rsid w:val="00555389"/>
    <w:rsid w:val="0055740C"/>
    <w:rsid w:val="0056083B"/>
    <w:rsid w:val="00560B57"/>
    <w:rsid w:val="0056586D"/>
    <w:rsid w:val="005678C8"/>
    <w:rsid w:val="0057257F"/>
    <w:rsid w:val="005824B1"/>
    <w:rsid w:val="005A0384"/>
    <w:rsid w:val="005A5179"/>
    <w:rsid w:val="005B09C2"/>
    <w:rsid w:val="005B73FD"/>
    <w:rsid w:val="005D5523"/>
    <w:rsid w:val="005F61E9"/>
    <w:rsid w:val="006014BD"/>
    <w:rsid w:val="00602047"/>
    <w:rsid w:val="00604134"/>
    <w:rsid w:val="00605964"/>
    <w:rsid w:val="00606546"/>
    <w:rsid w:val="006067C6"/>
    <w:rsid w:val="00613E70"/>
    <w:rsid w:val="00613F23"/>
    <w:rsid w:val="00616CBA"/>
    <w:rsid w:val="00620F93"/>
    <w:rsid w:val="0062717C"/>
    <w:rsid w:val="00631D18"/>
    <w:rsid w:val="00633B8E"/>
    <w:rsid w:val="00643765"/>
    <w:rsid w:val="00645873"/>
    <w:rsid w:val="00645D74"/>
    <w:rsid w:val="00655324"/>
    <w:rsid w:val="00667B13"/>
    <w:rsid w:val="00673D83"/>
    <w:rsid w:val="00695E62"/>
    <w:rsid w:val="006974A4"/>
    <w:rsid w:val="006A1AD8"/>
    <w:rsid w:val="006B1FC8"/>
    <w:rsid w:val="006B416F"/>
    <w:rsid w:val="006C2FDF"/>
    <w:rsid w:val="006D4FB2"/>
    <w:rsid w:val="006E1DE5"/>
    <w:rsid w:val="006E5BBC"/>
    <w:rsid w:val="006F04BF"/>
    <w:rsid w:val="006F1FDD"/>
    <w:rsid w:val="006F5248"/>
    <w:rsid w:val="006F7B1D"/>
    <w:rsid w:val="00701A85"/>
    <w:rsid w:val="00704115"/>
    <w:rsid w:val="00705DEE"/>
    <w:rsid w:val="00712AE8"/>
    <w:rsid w:val="007134E5"/>
    <w:rsid w:val="007139A2"/>
    <w:rsid w:val="00717E05"/>
    <w:rsid w:val="00720D95"/>
    <w:rsid w:val="00721883"/>
    <w:rsid w:val="00722C56"/>
    <w:rsid w:val="007303EB"/>
    <w:rsid w:val="00733908"/>
    <w:rsid w:val="00752416"/>
    <w:rsid w:val="00760558"/>
    <w:rsid w:val="00767957"/>
    <w:rsid w:val="0077302A"/>
    <w:rsid w:val="00775713"/>
    <w:rsid w:val="0078164B"/>
    <w:rsid w:val="007846A1"/>
    <w:rsid w:val="0078625F"/>
    <w:rsid w:val="0079266B"/>
    <w:rsid w:val="007A18BE"/>
    <w:rsid w:val="007A2BF2"/>
    <w:rsid w:val="007A7D4A"/>
    <w:rsid w:val="007B6377"/>
    <w:rsid w:val="007C580E"/>
    <w:rsid w:val="007D0879"/>
    <w:rsid w:val="007E22FC"/>
    <w:rsid w:val="007E3660"/>
    <w:rsid w:val="007E5966"/>
    <w:rsid w:val="00801BBD"/>
    <w:rsid w:val="00821CD2"/>
    <w:rsid w:val="0082258A"/>
    <w:rsid w:val="00830418"/>
    <w:rsid w:val="00834B65"/>
    <w:rsid w:val="008401C7"/>
    <w:rsid w:val="00841B18"/>
    <w:rsid w:val="00841CA6"/>
    <w:rsid w:val="008513A4"/>
    <w:rsid w:val="008533D8"/>
    <w:rsid w:val="008562D7"/>
    <w:rsid w:val="00856B5A"/>
    <w:rsid w:val="00862619"/>
    <w:rsid w:val="00880840"/>
    <w:rsid w:val="0089157C"/>
    <w:rsid w:val="00895122"/>
    <w:rsid w:val="00895AF6"/>
    <w:rsid w:val="00896EEE"/>
    <w:rsid w:val="008A51CE"/>
    <w:rsid w:val="008B69D0"/>
    <w:rsid w:val="008C1AAD"/>
    <w:rsid w:val="008C30E7"/>
    <w:rsid w:val="008D2BC0"/>
    <w:rsid w:val="008D75C0"/>
    <w:rsid w:val="008F0212"/>
    <w:rsid w:val="008F16F0"/>
    <w:rsid w:val="008F487E"/>
    <w:rsid w:val="008F6BBE"/>
    <w:rsid w:val="00904B3A"/>
    <w:rsid w:val="00924C2A"/>
    <w:rsid w:val="0093140F"/>
    <w:rsid w:val="00932A2B"/>
    <w:rsid w:val="00934455"/>
    <w:rsid w:val="00951214"/>
    <w:rsid w:val="009542B8"/>
    <w:rsid w:val="009557F4"/>
    <w:rsid w:val="009613A2"/>
    <w:rsid w:val="009721C1"/>
    <w:rsid w:val="009722F2"/>
    <w:rsid w:val="00973D2D"/>
    <w:rsid w:val="00977A84"/>
    <w:rsid w:val="009801BB"/>
    <w:rsid w:val="009875A2"/>
    <w:rsid w:val="00994B66"/>
    <w:rsid w:val="00996D8A"/>
    <w:rsid w:val="009A55CF"/>
    <w:rsid w:val="009A7C93"/>
    <w:rsid w:val="009C053B"/>
    <w:rsid w:val="009C463F"/>
    <w:rsid w:val="009C514A"/>
    <w:rsid w:val="009E7FD5"/>
    <w:rsid w:val="009F6861"/>
    <w:rsid w:val="00A004A4"/>
    <w:rsid w:val="00A03C46"/>
    <w:rsid w:val="00A04C25"/>
    <w:rsid w:val="00A31C66"/>
    <w:rsid w:val="00A43BB5"/>
    <w:rsid w:val="00A504E8"/>
    <w:rsid w:val="00A50B54"/>
    <w:rsid w:val="00A510BE"/>
    <w:rsid w:val="00A51DC5"/>
    <w:rsid w:val="00A52908"/>
    <w:rsid w:val="00A5579C"/>
    <w:rsid w:val="00A55CB4"/>
    <w:rsid w:val="00A57846"/>
    <w:rsid w:val="00A647C8"/>
    <w:rsid w:val="00A710A6"/>
    <w:rsid w:val="00A81D27"/>
    <w:rsid w:val="00A84230"/>
    <w:rsid w:val="00A863C3"/>
    <w:rsid w:val="00A94A88"/>
    <w:rsid w:val="00A96130"/>
    <w:rsid w:val="00AA098B"/>
    <w:rsid w:val="00AB21E7"/>
    <w:rsid w:val="00AB4FA6"/>
    <w:rsid w:val="00AC1DFA"/>
    <w:rsid w:val="00AC548B"/>
    <w:rsid w:val="00AD400F"/>
    <w:rsid w:val="00AE15CE"/>
    <w:rsid w:val="00AE4677"/>
    <w:rsid w:val="00AE57B7"/>
    <w:rsid w:val="00AF3E99"/>
    <w:rsid w:val="00B16B0C"/>
    <w:rsid w:val="00B17688"/>
    <w:rsid w:val="00B30D55"/>
    <w:rsid w:val="00B33CF2"/>
    <w:rsid w:val="00B33DF4"/>
    <w:rsid w:val="00B34509"/>
    <w:rsid w:val="00B37F6F"/>
    <w:rsid w:val="00B46A27"/>
    <w:rsid w:val="00B51ED2"/>
    <w:rsid w:val="00B526B2"/>
    <w:rsid w:val="00B54C4D"/>
    <w:rsid w:val="00B605FC"/>
    <w:rsid w:val="00B63B27"/>
    <w:rsid w:val="00B63D47"/>
    <w:rsid w:val="00B64A1A"/>
    <w:rsid w:val="00B64B19"/>
    <w:rsid w:val="00B658EE"/>
    <w:rsid w:val="00B71AF1"/>
    <w:rsid w:val="00B728F1"/>
    <w:rsid w:val="00B74C02"/>
    <w:rsid w:val="00B77342"/>
    <w:rsid w:val="00B83B0C"/>
    <w:rsid w:val="00B852CD"/>
    <w:rsid w:val="00B91DCD"/>
    <w:rsid w:val="00B95978"/>
    <w:rsid w:val="00B959F4"/>
    <w:rsid w:val="00BA70AA"/>
    <w:rsid w:val="00BB01B5"/>
    <w:rsid w:val="00BC0BAF"/>
    <w:rsid w:val="00BC4803"/>
    <w:rsid w:val="00BD47C4"/>
    <w:rsid w:val="00BD53DF"/>
    <w:rsid w:val="00BE0C93"/>
    <w:rsid w:val="00BE276D"/>
    <w:rsid w:val="00BF2094"/>
    <w:rsid w:val="00BF5E90"/>
    <w:rsid w:val="00C06DA6"/>
    <w:rsid w:val="00C07E5E"/>
    <w:rsid w:val="00C10F57"/>
    <w:rsid w:val="00C13505"/>
    <w:rsid w:val="00C14D2D"/>
    <w:rsid w:val="00C24A70"/>
    <w:rsid w:val="00C36081"/>
    <w:rsid w:val="00C37F6A"/>
    <w:rsid w:val="00C44530"/>
    <w:rsid w:val="00C448E4"/>
    <w:rsid w:val="00C477DA"/>
    <w:rsid w:val="00C53BFF"/>
    <w:rsid w:val="00C64DAD"/>
    <w:rsid w:val="00C709AC"/>
    <w:rsid w:val="00C74275"/>
    <w:rsid w:val="00C832D9"/>
    <w:rsid w:val="00C83C38"/>
    <w:rsid w:val="00C87282"/>
    <w:rsid w:val="00C909E0"/>
    <w:rsid w:val="00C9215D"/>
    <w:rsid w:val="00C92259"/>
    <w:rsid w:val="00C93EDD"/>
    <w:rsid w:val="00CA09B5"/>
    <w:rsid w:val="00CA37D7"/>
    <w:rsid w:val="00CB26AB"/>
    <w:rsid w:val="00CB370B"/>
    <w:rsid w:val="00CE18DC"/>
    <w:rsid w:val="00CE38E2"/>
    <w:rsid w:val="00CE48F6"/>
    <w:rsid w:val="00CF1CB0"/>
    <w:rsid w:val="00CF7F79"/>
    <w:rsid w:val="00D1492C"/>
    <w:rsid w:val="00D271FA"/>
    <w:rsid w:val="00D34A2C"/>
    <w:rsid w:val="00D36F68"/>
    <w:rsid w:val="00D440C6"/>
    <w:rsid w:val="00D50AD4"/>
    <w:rsid w:val="00D572BE"/>
    <w:rsid w:val="00D63E69"/>
    <w:rsid w:val="00D67321"/>
    <w:rsid w:val="00D700D4"/>
    <w:rsid w:val="00D76979"/>
    <w:rsid w:val="00D81630"/>
    <w:rsid w:val="00D83CF2"/>
    <w:rsid w:val="00D86AED"/>
    <w:rsid w:val="00D96239"/>
    <w:rsid w:val="00DA19B8"/>
    <w:rsid w:val="00DA22B4"/>
    <w:rsid w:val="00DB0653"/>
    <w:rsid w:val="00DB3519"/>
    <w:rsid w:val="00DB4A35"/>
    <w:rsid w:val="00DB5C00"/>
    <w:rsid w:val="00DD1090"/>
    <w:rsid w:val="00DD5C84"/>
    <w:rsid w:val="00DD6DA5"/>
    <w:rsid w:val="00DD71DB"/>
    <w:rsid w:val="00DE17B4"/>
    <w:rsid w:val="00DE1FFB"/>
    <w:rsid w:val="00DF3232"/>
    <w:rsid w:val="00E02368"/>
    <w:rsid w:val="00E10BD3"/>
    <w:rsid w:val="00E20D6C"/>
    <w:rsid w:val="00E23696"/>
    <w:rsid w:val="00E441E1"/>
    <w:rsid w:val="00E450A2"/>
    <w:rsid w:val="00E62466"/>
    <w:rsid w:val="00E66CBE"/>
    <w:rsid w:val="00E673C1"/>
    <w:rsid w:val="00E755C6"/>
    <w:rsid w:val="00E771DD"/>
    <w:rsid w:val="00E8347E"/>
    <w:rsid w:val="00E926B9"/>
    <w:rsid w:val="00EA30CC"/>
    <w:rsid w:val="00EA411E"/>
    <w:rsid w:val="00EA4404"/>
    <w:rsid w:val="00EA5DA3"/>
    <w:rsid w:val="00EA7858"/>
    <w:rsid w:val="00EB1C6E"/>
    <w:rsid w:val="00ED077A"/>
    <w:rsid w:val="00EE1652"/>
    <w:rsid w:val="00EE3A23"/>
    <w:rsid w:val="00EF305D"/>
    <w:rsid w:val="00EF3D52"/>
    <w:rsid w:val="00EF471D"/>
    <w:rsid w:val="00EF698F"/>
    <w:rsid w:val="00F0663D"/>
    <w:rsid w:val="00F10F45"/>
    <w:rsid w:val="00F1754F"/>
    <w:rsid w:val="00F22C81"/>
    <w:rsid w:val="00F25745"/>
    <w:rsid w:val="00F34B28"/>
    <w:rsid w:val="00F36037"/>
    <w:rsid w:val="00F43A42"/>
    <w:rsid w:val="00F53BB3"/>
    <w:rsid w:val="00F66297"/>
    <w:rsid w:val="00F670D2"/>
    <w:rsid w:val="00F81FF6"/>
    <w:rsid w:val="00F9037B"/>
    <w:rsid w:val="00F916A4"/>
    <w:rsid w:val="00F95F1E"/>
    <w:rsid w:val="00F97144"/>
    <w:rsid w:val="00FB51CD"/>
    <w:rsid w:val="00FC7270"/>
    <w:rsid w:val="00FD4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86BB"/>
  <w15:docId w15:val="{E7F9E0F8-E1BC-4DCD-BE7C-5E89236F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AE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66B"/>
    <w:pPr>
      <w:ind w:left="720"/>
      <w:contextualSpacing/>
    </w:pPr>
  </w:style>
  <w:style w:type="paragraph" w:customStyle="1" w:styleId="Default">
    <w:name w:val="Default"/>
    <w:rsid w:val="001C2777"/>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1C27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1C2777"/>
    <w:rPr>
      <w:color w:val="0000FF" w:themeColor="hyperlink"/>
      <w:u w:val="single"/>
    </w:rPr>
  </w:style>
  <w:style w:type="character" w:styleId="Forte">
    <w:name w:val="Strong"/>
    <w:basedOn w:val="Fontepargpadro"/>
    <w:uiPriority w:val="22"/>
    <w:qFormat/>
    <w:rsid w:val="001C2777"/>
    <w:rPr>
      <w:b/>
      <w:bCs/>
    </w:rPr>
  </w:style>
  <w:style w:type="character" w:customStyle="1" w:styleId="MenoPendente1">
    <w:name w:val="Menção Pendente1"/>
    <w:basedOn w:val="Fontepargpadro"/>
    <w:uiPriority w:val="99"/>
    <w:semiHidden/>
    <w:unhideWhenUsed/>
    <w:rsid w:val="009801BB"/>
    <w:rPr>
      <w:color w:val="808080"/>
      <w:shd w:val="clear" w:color="auto" w:fill="E6E6E6"/>
    </w:rPr>
  </w:style>
  <w:style w:type="paragraph" w:styleId="Cabealho">
    <w:name w:val="header"/>
    <w:basedOn w:val="Normal"/>
    <w:link w:val="CabealhoChar"/>
    <w:uiPriority w:val="99"/>
    <w:unhideWhenUsed/>
    <w:rsid w:val="007A7D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7D4A"/>
  </w:style>
  <w:style w:type="paragraph" w:styleId="Rodap">
    <w:name w:val="footer"/>
    <w:basedOn w:val="Normal"/>
    <w:link w:val="RodapChar"/>
    <w:uiPriority w:val="99"/>
    <w:unhideWhenUsed/>
    <w:rsid w:val="007A7D4A"/>
    <w:pPr>
      <w:tabs>
        <w:tab w:val="center" w:pos="4252"/>
        <w:tab w:val="right" w:pos="8504"/>
      </w:tabs>
      <w:spacing w:after="0" w:line="240" w:lineRule="auto"/>
    </w:pPr>
  </w:style>
  <w:style w:type="character" w:customStyle="1" w:styleId="RodapChar">
    <w:name w:val="Rodapé Char"/>
    <w:basedOn w:val="Fontepargpadro"/>
    <w:link w:val="Rodap"/>
    <w:uiPriority w:val="99"/>
    <w:rsid w:val="007A7D4A"/>
  </w:style>
  <w:style w:type="character" w:customStyle="1" w:styleId="MenoPendente2">
    <w:name w:val="Menção Pendente2"/>
    <w:basedOn w:val="Fontepargpadro"/>
    <w:uiPriority w:val="99"/>
    <w:semiHidden/>
    <w:unhideWhenUsed/>
    <w:rsid w:val="000F5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arttext&amp;pid=S2176-489120120001000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lo.br/pdf/rbgg/%20v20n6/" TargetMode="External"/><Relationship Id="rId4" Type="http://schemas.openxmlformats.org/officeDocument/2006/relationships/settings" Target="settings.xml"/><Relationship Id="rId9" Type="http://schemas.openxmlformats.org/officeDocument/2006/relationships/hyperlink" Target="http://pepsic.bvsalud.org/scielo.php?script=sci_arttext&amp;pid=S1516-085820150001000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F32A-98E0-49C6-B28F-0D4623EB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2768</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RAIMUNDO</dc:creator>
  <cp:lastModifiedBy>Salvina matos</cp:lastModifiedBy>
  <cp:revision>8</cp:revision>
  <dcterms:created xsi:type="dcterms:W3CDTF">2018-09-21T23:59:00Z</dcterms:created>
  <dcterms:modified xsi:type="dcterms:W3CDTF">2018-09-22T00:48:00Z</dcterms:modified>
</cp:coreProperties>
</file>