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4729904D" w14:textId="77777777" w:rsidR="009140D1" w:rsidRDefault="009140D1" w:rsidP="00693036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438DE56" w14:textId="1C59938F" w:rsidR="00DB1935" w:rsidRPr="00A72088" w:rsidRDefault="00BF5341" w:rsidP="00DB1935">
      <w:pPr>
        <w:spacing w:line="360" w:lineRule="auto"/>
        <w:jc w:val="center"/>
      </w:pPr>
      <w:r>
        <w:rPr>
          <w:rFonts w:eastAsia="Times New Roman"/>
          <w:b/>
          <w:bCs/>
          <w:sz w:val="24"/>
          <w:szCs w:val="24"/>
        </w:rPr>
        <w:t xml:space="preserve">A PERCEPÇÃO DA INTELIGÊNCIA ARTIFICIAL E SEUS REFLEXOS NA ÁREA JURÍDICA: UMA AVALIAÇÃO ACERCA DA INFLUÊNCIA SOB ASPECTOS ATUAIS E </w:t>
      </w:r>
      <w:r w:rsidR="007D35C8">
        <w:rPr>
          <w:rFonts w:eastAsia="Times New Roman"/>
          <w:b/>
          <w:bCs/>
          <w:sz w:val="24"/>
          <w:szCs w:val="24"/>
        </w:rPr>
        <w:t>FUTUROS DE A</w:t>
      </w:r>
      <w:r>
        <w:rPr>
          <w:rFonts w:eastAsia="Times New Roman"/>
          <w:b/>
          <w:bCs/>
          <w:sz w:val="24"/>
          <w:szCs w:val="24"/>
        </w:rPr>
        <w:t>ÇÃO</w:t>
      </w:r>
    </w:p>
    <w:p w14:paraId="2CB6A081" w14:textId="77777777" w:rsidR="00DB1935" w:rsidRDefault="00DB1935" w:rsidP="004071DD">
      <w:pPr>
        <w:tabs>
          <w:tab w:val="left" w:pos="15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</w:p>
    <w:p w14:paraId="271E8EAA" w14:textId="5ABE8C36" w:rsidR="004071DD" w:rsidRPr="004071DD" w:rsidRDefault="004071DD" w:rsidP="004071DD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 w:rsidRPr="004071DD">
        <w:rPr>
          <w:rFonts w:eastAsia="Times New Roman"/>
          <w:sz w:val="24"/>
          <w:szCs w:val="24"/>
        </w:rPr>
        <w:t>Autor Principal:</w:t>
      </w:r>
      <w:r w:rsidR="00BF5341">
        <w:rPr>
          <w:rFonts w:eastAsia="Times New Roman"/>
          <w:sz w:val="24"/>
          <w:szCs w:val="24"/>
        </w:rPr>
        <w:t xml:space="preserve"> </w:t>
      </w:r>
      <w:r w:rsidR="00413820">
        <w:rPr>
          <w:rFonts w:eastAsia="Times New Roman"/>
          <w:sz w:val="24"/>
          <w:szCs w:val="24"/>
        </w:rPr>
        <w:t xml:space="preserve">Ana Luiza </w:t>
      </w:r>
      <w:proofErr w:type="spellStart"/>
      <w:r w:rsidR="00413820">
        <w:rPr>
          <w:rFonts w:eastAsia="Times New Roman"/>
          <w:sz w:val="24"/>
          <w:szCs w:val="24"/>
        </w:rPr>
        <w:t>Escórcio</w:t>
      </w:r>
      <w:proofErr w:type="spellEnd"/>
      <w:r w:rsidR="00413820">
        <w:rPr>
          <w:rFonts w:eastAsia="Times New Roman"/>
          <w:sz w:val="24"/>
          <w:szCs w:val="24"/>
        </w:rPr>
        <w:t xml:space="preserve"> de Brito Melo</w:t>
      </w:r>
      <w:r w:rsidR="00BF5341">
        <w:rPr>
          <w:rFonts w:eastAsia="Times New Roman"/>
          <w:sz w:val="24"/>
          <w:szCs w:val="24"/>
        </w:rPr>
        <w:t>¹</w:t>
      </w:r>
    </w:p>
    <w:p w14:paraId="6F219C3B" w14:textId="02075562" w:rsidR="004071DD" w:rsidRPr="004071DD" w:rsidRDefault="00413820" w:rsidP="004071DD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Coautor 1</w:t>
      </w:r>
      <w:r w:rsidR="004071DD" w:rsidRPr="004071DD">
        <w:rPr>
          <w:rFonts w:eastAsia="Times New Roman"/>
          <w:sz w:val="24"/>
          <w:szCs w:val="24"/>
        </w:rPr>
        <w:t>:</w:t>
      </w:r>
      <w:r w:rsidR="00C61667">
        <w:rPr>
          <w:rFonts w:eastAsia="Times New Roman"/>
          <w:sz w:val="24"/>
          <w:szCs w:val="24"/>
        </w:rPr>
        <w:t xml:space="preserve"> Lucélia Keila Bitencourt Gomes</w:t>
      </w:r>
      <w:r w:rsidR="00C61667">
        <w:rPr>
          <w:rFonts w:eastAsia="Times New Roman"/>
          <w:sz w:val="24"/>
          <w:szCs w:val="24"/>
          <w:vertAlign w:val="superscript"/>
        </w:rPr>
        <w:t>²</w:t>
      </w:r>
    </w:p>
    <w:p w14:paraId="59291068" w14:textId="40FC0E6F" w:rsidR="004071DD" w:rsidRDefault="00413820" w:rsidP="00C61667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Coautor 2</w:t>
      </w:r>
      <w:r w:rsidR="004071DD" w:rsidRPr="004071DD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Luana da Cunha Lopes</w:t>
      </w:r>
      <w:r w:rsidR="00C61667">
        <w:rPr>
          <w:rFonts w:eastAsia="Times New Roman"/>
          <w:sz w:val="24"/>
          <w:szCs w:val="24"/>
          <w:vertAlign w:val="superscript"/>
        </w:rPr>
        <w:t>³</w:t>
      </w:r>
    </w:p>
    <w:p w14:paraId="2B6831DA" w14:textId="77777777" w:rsidR="009140D1" w:rsidRPr="004071DD" w:rsidRDefault="009140D1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711CF01E" w14:textId="77777777" w:rsidR="004071DD" w:rsidRDefault="004071DD" w:rsidP="004071DD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2F5A4D7C" w14:textId="62AF8A86" w:rsidR="004071DD" w:rsidRDefault="0028404B" w:rsidP="00FA51AF">
      <w:pPr>
        <w:spacing w:line="360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  <w:r w:rsidRPr="00071F5C">
        <w:rPr>
          <w:sz w:val="24"/>
          <w:szCs w:val="24"/>
        </w:rPr>
        <w:t>A pesquisa foi construída com base na seguinte problemática: Como os mecanismos de inteligência artificial podem auxiliar os operadores do Direito.</w:t>
      </w:r>
      <w:r w:rsidR="00C24405" w:rsidRPr="00071F5C">
        <w:rPr>
          <w:sz w:val="24"/>
          <w:szCs w:val="24"/>
        </w:rPr>
        <w:t xml:space="preserve"> Partindo dessa premissa, como eixo fundamental</w:t>
      </w:r>
      <w:r w:rsidRPr="00071F5C">
        <w:rPr>
          <w:sz w:val="24"/>
          <w:szCs w:val="24"/>
        </w:rPr>
        <w:t xml:space="preserve">, </w:t>
      </w:r>
      <w:r w:rsidR="00C24405" w:rsidRPr="00071F5C">
        <w:rPr>
          <w:sz w:val="24"/>
          <w:szCs w:val="24"/>
        </w:rPr>
        <w:t xml:space="preserve">o objetivo geral do estudo foi, </w:t>
      </w:r>
      <w:r w:rsidR="00071F5C" w:rsidRPr="00071F5C">
        <w:rPr>
          <w:sz w:val="24"/>
          <w:szCs w:val="24"/>
        </w:rPr>
        <w:t xml:space="preserve">compreender como a tecnologia pode refletir futuramente na atuação jurídica profissional, se representa uma evolução ou ameaça; e proveniente disto, </w:t>
      </w:r>
      <w:r w:rsidR="00071F5C">
        <w:rPr>
          <w:sz w:val="24"/>
          <w:szCs w:val="24"/>
        </w:rPr>
        <w:t>a</w:t>
      </w:r>
      <w:r w:rsidR="00071F5C" w:rsidRPr="00071F5C">
        <w:rPr>
          <w:sz w:val="24"/>
          <w:szCs w:val="24"/>
        </w:rPr>
        <w:t>ferir se tais ferramentas de inovação irão contribuir de forma positiva ou negativa quanto à área do Direito;</w:t>
      </w:r>
      <w:r w:rsidR="00071F5C">
        <w:rPr>
          <w:sz w:val="24"/>
          <w:szCs w:val="24"/>
        </w:rPr>
        <w:t xml:space="preserve"> bem como, a</w:t>
      </w:r>
      <w:r w:rsidR="00071F5C" w:rsidRPr="00071F5C">
        <w:rPr>
          <w:sz w:val="24"/>
          <w:szCs w:val="24"/>
        </w:rPr>
        <w:t>valiar os impactos atuais quanto às profissões da referida área;</w:t>
      </w:r>
      <w:r w:rsidR="00071F5C">
        <w:rPr>
          <w:sz w:val="24"/>
          <w:szCs w:val="24"/>
        </w:rPr>
        <w:t xml:space="preserve"> e ainda, descrever como a sociedade, mais especificamente os profissionais do âmbito jurídico, tem utilizado tais ferramentas para suporte e atuação.</w:t>
      </w:r>
      <w:r w:rsidR="006C3B9D">
        <w:rPr>
          <w:sz w:val="24"/>
          <w:szCs w:val="24"/>
        </w:rPr>
        <w:t xml:space="preserve"> </w:t>
      </w:r>
      <w:r w:rsidR="006C3B9D" w:rsidRPr="00F13205">
        <w:rPr>
          <w:sz w:val="24"/>
          <w:szCs w:val="24"/>
        </w:rPr>
        <w:t>O presente estudo, alcançou</w:t>
      </w:r>
      <w:r w:rsidRPr="00F13205">
        <w:rPr>
          <w:sz w:val="24"/>
          <w:szCs w:val="24"/>
        </w:rPr>
        <w:t xml:space="preserve"> resultados satisfatórios ace</w:t>
      </w:r>
      <w:r w:rsidR="006C3B9D" w:rsidRPr="00F13205">
        <w:rPr>
          <w:sz w:val="24"/>
          <w:szCs w:val="24"/>
        </w:rPr>
        <w:t>rca de como se desenvolveram as compreensões</w:t>
      </w:r>
      <w:r w:rsidRPr="00F13205">
        <w:rPr>
          <w:sz w:val="24"/>
          <w:szCs w:val="24"/>
        </w:rPr>
        <w:t xml:space="preserve"> perante o contexto jurídico e social, avaliando sua realidade, os direitos adquiri</w:t>
      </w:r>
      <w:r w:rsidR="006C3B9D" w:rsidRPr="00F13205">
        <w:rPr>
          <w:sz w:val="24"/>
          <w:szCs w:val="24"/>
        </w:rPr>
        <w:t>dos e aquilo que ainda precisa ser melhor explorado</w:t>
      </w:r>
      <w:r w:rsidR="00F13205">
        <w:rPr>
          <w:sz w:val="24"/>
          <w:szCs w:val="24"/>
        </w:rPr>
        <w:t>; v</w:t>
      </w:r>
      <w:r w:rsidRPr="00F13205">
        <w:rPr>
          <w:sz w:val="24"/>
          <w:szCs w:val="24"/>
        </w:rPr>
        <w:t>erificou-se tamb</w:t>
      </w:r>
      <w:r w:rsidR="00F13205">
        <w:rPr>
          <w:sz w:val="24"/>
          <w:szCs w:val="24"/>
        </w:rPr>
        <w:t xml:space="preserve">ém o importante avanço </w:t>
      </w:r>
      <w:r w:rsidR="00F13205" w:rsidRPr="00F13205">
        <w:rPr>
          <w:sz w:val="24"/>
          <w:szCs w:val="24"/>
        </w:rPr>
        <w:t xml:space="preserve">e as contribuições significativas. </w:t>
      </w:r>
      <w:r w:rsidRPr="00F13205">
        <w:rPr>
          <w:sz w:val="24"/>
          <w:szCs w:val="24"/>
        </w:rPr>
        <w:t>A metodologia e estratégia utilizad</w:t>
      </w:r>
      <w:r w:rsidR="00033825">
        <w:rPr>
          <w:sz w:val="24"/>
          <w:szCs w:val="24"/>
        </w:rPr>
        <w:t xml:space="preserve">as, foram a teórica, baseada em </w:t>
      </w:r>
      <w:r w:rsidRPr="00F13205">
        <w:rPr>
          <w:sz w:val="24"/>
          <w:szCs w:val="24"/>
        </w:rPr>
        <w:t>revis</w:t>
      </w:r>
      <w:r w:rsidR="00F13205">
        <w:rPr>
          <w:sz w:val="24"/>
          <w:szCs w:val="24"/>
        </w:rPr>
        <w:t xml:space="preserve">ão de literatura, </w:t>
      </w:r>
      <w:r w:rsidR="00033825">
        <w:rPr>
          <w:sz w:val="24"/>
          <w:szCs w:val="24"/>
        </w:rPr>
        <w:t>avaliação bibliográfica</w:t>
      </w:r>
      <w:r w:rsidR="00F13205" w:rsidRPr="00A04E82">
        <w:rPr>
          <w:sz w:val="24"/>
          <w:szCs w:val="24"/>
        </w:rPr>
        <w:t xml:space="preserve"> e </w:t>
      </w:r>
      <w:r w:rsidR="00033825">
        <w:rPr>
          <w:sz w:val="24"/>
          <w:szCs w:val="24"/>
        </w:rPr>
        <w:t xml:space="preserve">de </w:t>
      </w:r>
      <w:r w:rsidR="00F13205" w:rsidRPr="00A04E82">
        <w:rPr>
          <w:sz w:val="24"/>
          <w:szCs w:val="24"/>
        </w:rPr>
        <w:t>legislação pertinente, de caráter qualitativo, explicativo e exploratório.</w:t>
      </w:r>
      <w:r w:rsidR="00F13205">
        <w:rPr>
          <w:rFonts w:eastAsia="Times New Roman"/>
          <w:b/>
          <w:bCs/>
          <w:sz w:val="24"/>
          <w:szCs w:val="24"/>
        </w:rPr>
        <w:t xml:space="preserve"> </w:t>
      </w:r>
    </w:p>
    <w:p w14:paraId="11FA9B91" w14:textId="421B267B" w:rsidR="004071DD" w:rsidRDefault="004071DD" w:rsidP="004071DD">
      <w:pPr>
        <w:spacing w:line="360" w:lineRule="auto"/>
        <w:rPr>
          <w:rFonts w:eastAsia="Times New Roman"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 xml:space="preserve">Palavras-chave: </w:t>
      </w:r>
      <w:r w:rsidR="00FA268A">
        <w:rPr>
          <w:rFonts w:eastAsia="Times New Roman"/>
          <w:sz w:val="24"/>
          <w:szCs w:val="24"/>
        </w:rPr>
        <w:t>Inteligência. Artificial</w:t>
      </w:r>
      <w:r w:rsidRPr="004071DD">
        <w:rPr>
          <w:rFonts w:eastAsia="Times New Roman"/>
          <w:sz w:val="24"/>
          <w:szCs w:val="24"/>
        </w:rPr>
        <w:t xml:space="preserve">. </w:t>
      </w:r>
      <w:r w:rsidR="00FA268A">
        <w:rPr>
          <w:rFonts w:eastAsia="Times New Roman"/>
          <w:sz w:val="24"/>
          <w:szCs w:val="24"/>
        </w:rPr>
        <w:t>Pesquisa</w:t>
      </w:r>
      <w:r w:rsidRPr="004071DD">
        <w:rPr>
          <w:rFonts w:eastAsia="Times New Roman"/>
          <w:sz w:val="24"/>
          <w:szCs w:val="24"/>
        </w:rPr>
        <w:t>.</w:t>
      </w:r>
      <w:r w:rsidR="00FA268A">
        <w:rPr>
          <w:rFonts w:eastAsia="Times New Roman"/>
          <w:sz w:val="24"/>
          <w:szCs w:val="24"/>
        </w:rPr>
        <w:t xml:space="preserve"> Profissionais. Direito.</w:t>
      </w:r>
    </w:p>
    <w:p w14:paraId="738804D9" w14:textId="77777777" w:rsidR="00B5010D" w:rsidRDefault="00B5010D" w:rsidP="004071DD">
      <w:pPr>
        <w:spacing w:line="360" w:lineRule="auto"/>
        <w:rPr>
          <w:rFonts w:eastAsia="Times New Roman"/>
          <w:sz w:val="24"/>
          <w:szCs w:val="24"/>
        </w:rPr>
      </w:pPr>
    </w:p>
    <w:p w14:paraId="442EE614" w14:textId="77777777" w:rsidR="00B5010D" w:rsidRDefault="00B5010D" w:rsidP="004071DD">
      <w:pPr>
        <w:spacing w:line="360" w:lineRule="auto"/>
        <w:rPr>
          <w:rFonts w:eastAsia="Times New Roman"/>
          <w:sz w:val="24"/>
          <w:szCs w:val="24"/>
        </w:rPr>
      </w:pPr>
    </w:p>
    <w:p w14:paraId="563D6C33" w14:textId="77777777" w:rsidR="00B5010D" w:rsidRDefault="00B5010D" w:rsidP="004071DD">
      <w:pPr>
        <w:spacing w:line="360" w:lineRule="auto"/>
        <w:rPr>
          <w:rFonts w:eastAsia="Times New Roman"/>
          <w:sz w:val="24"/>
          <w:szCs w:val="24"/>
        </w:rPr>
      </w:pPr>
    </w:p>
    <w:p w14:paraId="1D73A4EB" w14:textId="77777777" w:rsidR="00B5010D" w:rsidRDefault="00B5010D" w:rsidP="004071DD">
      <w:pPr>
        <w:spacing w:line="360" w:lineRule="auto"/>
        <w:rPr>
          <w:rFonts w:eastAsia="Times New Roman"/>
          <w:sz w:val="24"/>
          <w:szCs w:val="24"/>
        </w:rPr>
      </w:pPr>
    </w:p>
    <w:p w14:paraId="788A8DD4" w14:textId="77777777" w:rsidR="00B5010D" w:rsidRPr="004071DD" w:rsidRDefault="00B5010D" w:rsidP="004071DD">
      <w:pPr>
        <w:spacing w:line="360" w:lineRule="auto"/>
        <w:rPr>
          <w:i/>
          <w:iCs/>
          <w:sz w:val="24"/>
          <w:szCs w:val="24"/>
        </w:rPr>
      </w:pPr>
    </w:p>
    <w:p w14:paraId="0045A895" w14:textId="77777777" w:rsidR="00CD16E4" w:rsidRDefault="00CD16E4" w:rsidP="00CD16E4">
      <w:pPr>
        <w:pStyle w:val="Rodap"/>
        <w:ind w:hanging="1418"/>
      </w:pPr>
      <w:r>
        <w:t xml:space="preserve">¹ Graduanda em Direito – </w:t>
      </w:r>
      <w:proofErr w:type="spellStart"/>
      <w:r>
        <w:t>Christus</w:t>
      </w:r>
      <w:proofErr w:type="spellEnd"/>
      <w:r>
        <w:t xml:space="preserve"> Faculdade do Piauí.</w:t>
      </w:r>
    </w:p>
    <w:p w14:paraId="6F8FFE1C" w14:textId="78990CE5" w:rsidR="00CD16E4" w:rsidRDefault="00C61667" w:rsidP="00C61667">
      <w:pPr>
        <w:pStyle w:val="Rodap"/>
        <w:ind w:hanging="1418"/>
      </w:pPr>
      <w:r>
        <w:t xml:space="preserve">² </w:t>
      </w:r>
      <w:r w:rsidR="00CD16E4" w:rsidRPr="00205613">
        <w:t>Profe</w:t>
      </w:r>
      <w:r w:rsidR="00CD16E4">
        <w:t>ssora Mestra</w:t>
      </w:r>
      <w:r w:rsidR="00CD16E4" w:rsidRPr="00205613">
        <w:t xml:space="preserve"> </w:t>
      </w:r>
      <w:r w:rsidR="00CD16E4">
        <w:t xml:space="preserve">do Curso de Bacharelado em Direito </w:t>
      </w:r>
      <w:r w:rsidR="00CD16E4" w:rsidRPr="00205613">
        <w:t xml:space="preserve">– </w:t>
      </w:r>
      <w:proofErr w:type="spellStart"/>
      <w:r w:rsidR="00CD16E4" w:rsidRPr="00205613">
        <w:t>Christus</w:t>
      </w:r>
      <w:proofErr w:type="spellEnd"/>
      <w:r w:rsidR="00CD16E4" w:rsidRPr="00205613">
        <w:t xml:space="preserve"> Faculdade do Piauí.</w:t>
      </w:r>
    </w:p>
    <w:p w14:paraId="02146C0D" w14:textId="23C048C9" w:rsidR="00CD16E4" w:rsidRDefault="00C61667" w:rsidP="00CD16E4">
      <w:pPr>
        <w:pStyle w:val="Rodap"/>
        <w:ind w:hanging="1418"/>
      </w:pPr>
      <w:r>
        <w:rPr>
          <w:vertAlign w:val="superscript"/>
        </w:rPr>
        <w:t>³</w:t>
      </w:r>
      <w:r w:rsidR="00CD16E4">
        <w:rPr>
          <w:vertAlign w:val="superscript"/>
        </w:rPr>
        <w:t xml:space="preserve"> </w:t>
      </w:r>
      <w:r w:rsidR="00CD16E4" w:rsidRPr="00205613">
        <w:t>Profe</w:t>
      </w:r>
      <w:r w:rsidR="00CD16E4">
        <w:t>ssora Mestra</w:t>
      </w:r>
      <w:r w:rsidR="00CD16E4" w:rsidRPr="00205613">
        <w:t xml:space="preserve"> </w:t>
      </w:r>
      <w:r w:rsidR="00CD16E4">
        <w:t xml:space="preserve">do Curso de Bacharelado em Direito </w:t>
      </w:r>
      <w:r w:rsidR="00CD16E4" w:rsidRPr="00205613">
        <w:t xml:space="preserve">– </w:t>
      </w:r>
      <w:proofErr w:type="spellStart"/>
      <w:r w:rsidR="00CD16E4" w:rsidRPr="00205613">
        <w:t>Christus</w:t>
      </w:r>
      <w:proofErr w:type="spellEnd"/>
      <w:r w:rsidR="00CD16E4" w:rsidRPr="00205613">
        <w:t xml:space="preserve"> Faculdade do Piauí.</w:t>
      </w:r>
    </w:p>
    <w:p w14:paraId="562ECBD6" w14:textId="4A4D05E3" w:rsidR="004071DD" w:rsidRDefault="004071DD" w:rsidP="004071DD">
      <w:pPr>
        <w:spacing w:line="360" w:lineRule="auto"/>
        <w:rPr>
          <w:sz w:val="24"/>
          <w:szCs w:val="24"/>
        </w:rPr>
      </w:pPr>
    </w:p>
    <w:p w14:paraId="5B41634E" w14:textId="77777777" w:rsidR="00CD6B1E" w:rsidRDefault="00CD6B1E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bookmarkStart w:id="0" w:name="page2"/>
      <w:bookmarkEnd w:id="0"/>
    </w:p>
    <w:p w14:paraId="643766DE" w14:textId="77777777" w:rsidR="00CD6B1E" w:rsidRDefault="00CD6B1E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3B79254" w14:textId="77777777" w:rsidR="004071DD" w:rsidRPr="004071DD" w:rsidRDefault="004071DD" w:rsidP="004071DD">
      <w:pPr>
        <w:spacing w:line="360" w:lineRule="auto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753C1A4B" w14:textId="62087BFD" w:rsidR="00E134D0" w:rsidRPr="00E134D0" w:rsidRDefault="00E134D0" w:rsidP="00003FCA">
      <w:pPr>
        <w:spacing w:line="360" w:lineRule="auto"/>
        <w:ind w:firstLine="851"/>
        <w:jc w:val="both"/>
        <w:rPr>
          <w:sz w:val="24"/>
          <w:szCs w:val="24"/>
        </w:rPr>
      </w:pPr>
      <w:r w:rsidRPr="00E134D0">
        <w:rPr>
          <w:sz w:val="24"/>
          <w:szCs w:val="24"/>
        </w:rPr>
        <w:t xml:space="preserve">O desenvolvimento de um estudo crítico e organizado, </w:t>
      </w:r>
      <w:r w:rsidR="006F0AB9">
        <w:rPr>
          <w:sz w:val="24"/>
          <w:szCs w:val="24"/>
        </w:rPr>
        <w:t>pressupõe elementos imprescindíveis, dentre eles, a elaboração de um planejamento estratégico que se inicia à partir de um questionamento central e das metas a serem atingid</w:t>
      </w:r>
      <w:r w:rsidR="0017089C">
        <w:rPr>
          <w:sz w:val="24"/>
          <w:szCs w:val="24"/>
        </w:rPr>
        <w:t>as. Neste sentido, endossam Marc</w:t>
      </w:r>
      <w:r w:rsidR="006F0AB9">
        <w:rPr>
          <w:sz w:val="24"/>
          <w:szCs w:val="24"/>
        </w:rPr>
        <w:t xml:space="preserve">oni e </w:t>
      </w:r>
      <w:proofErr w:type="spellStart"/>
      <w:r w:rsidR="006F0AB9">
        <w:rPr>
          <w:sz w:val="24"/>
          <w:szCs w:val="24"/>
        </w:rPr>
        <w:t>Lakatos</w:t>
      </w:r>
      <w:proofErr w:type="spellEnd"/>
      <w:r w:rsidR="006F0AB9">
        <w:rPr>
          <w:sz w:val="24"/>
          <w:szCs w:val="24"/>
        </w:rPr>
        <w:t xml:space="preserve"> (2017)</w:t>
      </w:r>
      <w:r w:rsidR="004E6BA0">
        <w:rPr>
          <w:sz w:val="24"/>
          <w:szCs w:val="24"/>
        </w:rPr>
        <w:t>,</w:t>
      </w:r>
      <w:r w:rsidR="006F0AB9">
        <w:rPr>
          <w:sz w:val="24"/>
          <w:szCs w:val="24"/>
        </w:rPr>
        <w:t xml:space="preserve"> os primeiros esforços propostos se desdobram em uma pesquisa</w:t>
      </w:r>
      <w:r w:rsidR="00BD371B">
        <w:rPr>
          <w:sz w:val="24"/>
          <w:szCs w:val="24"/>
        </w:rPr>
        <w:t xml:space="preserve"> que </w:t>
      </w:r>
      <w:r w:rsidR="004E6BA0">
        <w:rPr>
          <w:sz w:val="24"/>
          <w:szCs w:val="24"/>
        </w:rPr>
        <w:t xml:space="preserve">encontrará algumas dificuldades exigidas </w:t>
      </w:r>
      <w:r w:rsidR="00BD371B">
        <w:rPr>
          <w:sz w:val="24"/>
          <w:szCs w:val="24"/>
        </w:rPr>
        <w:t>em muitos momento</w:t>
      </w:r>
      <w:r w:rsidR="004E6BA0">
        <w:rPr>
          <w:sz w:val="24"/>
          <w:szCs w:val="24"/>
        </w:rPr>
        <w:t xml:space="preserve">s </w:t>
      </w:r>
      <w:r w:rsidR="00BD371B">
        <w:rPr>
          <w:sz w:val="24"/>
          <w:szCs w:val="24"/>
        </w:rPr>
        <w:t>como: o conhecimento prévio sob o objeto, o empenho, o melhor método e as investigações minuciosas.</w:t>
      </w:r>
    </w:p>
    <w:p w14:paraId="489640B7" w14:textId="77777777" w:rsidR="00003FCA" w:rsidRDefault="0011376A" w:rsidP="0016356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estudo em questão surgiu à partir de um questionamento fundamental, compreendido como o problema a ser investigado (a problemática da pesquisa): </w:t>
      </w:r>
      <w:r w:rsidR="006E55BF">
        <w:rPr>
          <w:sz w:val="24"/>
          <w:szCs w:val="24"/>
        </w:rPr>
        <w:t xml:space="preserve">Como os mecanismos de inteligência artificial podem auxiliar </w:t>
      </w:r>
      <w:r w:rsidR="00411B4F">
        <w:rPr>
          <w:sz w:val="24"/>
          <w:szCs w:val="24"/>
        </w:rPr>
        <w:t xml:space="preserve">os operadores do </w:t>
      </w:r>
      <w:proofErr w:type="gramStart"/>
      <w:r w:rsidR="00411B4F">
        <w:rPr>
          <w:sz w:val="24"/>
          <w:szCs w:val="24"/>
        </w:rPr>
        <w:t>Direito?</w:t>
      </w:r>
      <w:r w:rsidR="000F075B">
        <w:rPr>
          <w:sz w:val="24"/>
          <w:szCs w:val="24"/>
        </w:rPr>
        <w:t>.</w:t>
      </w:r>
      <w:proofErr w:type="gramEnd"/>
      <w:r w:rsidR="000F075B">
        <w:rPr>
          <w:sz w:val="24"/>
          <w:szCs w:val="24"/>
        </w:rPr>
        <w:t xml:space="preserve"> A justificativa de tal pergunta norteadora, constituiu-se pela necessidade de uma abordagem mais detalhada e análise quanto ao desenvolvimento de novos recursos, que beneficiam as profissões atuais e outras que surgirão. Neste sentido, vale ressaltar também que, o âmbito jurídico vem sofrendo forte influência e suporte de tais ferramentas. </w:t>
      </w:r>
      <w:r w:rsidR="0016356B">
        <w:rPr>
          <w:sz w:val="24"/>
          <w:szCs w:val="24"/>
        </w:rPr>
        <w:t xml:space="preserve">Os questionamentos e a discussão evidenciada são relevantes no sentido de observar até que ponto é algo benéfico ou o contrário, em que momento pode simbolizar uma ameaça. Este objeto de estudo trabalhado aqui, busca ampliar as vertentes relacionadas ao tema proposto, bem como, acredita-se que </w:t>
      </w:r>
      <w:r w:rsidR="000F075B" w:rsidRPr="00F24101">
        <w:rPr>
          <w:sz w:val="24"/>
          <w:szCs w:val="24"/>
        </w:rPr>
        <w:t xml:space="preserve">possa contribuir para melhorar e embasar </w:t>
      </w:r>
      <w:r w:rsidR="000F075B">
        <w:rPr>
          <w:sz w:val="24"/>
          <w:szCs w:val="24"/>
        </w:rPr>
        <w:t xml:space="preserve">as ações frente a temática </w:t>
      </w:r>
      <w:r w:rsidR="0016356B">
        <w:rPr>
          <w:sz w:val="24"/>
          <w:szCs w:val="24"/>
        </w:rPr>
        <w:t>discutida.</w:t>
      </w:r>
    </w:p>
    <w:p w14:paraId="128E1C04" w14:textId="0BC83D83" w:rsidR="00DC392E" w:rsidRPr="00094EF7" w:rsidRDefault="00713275" w:rsidP="00CD6B1E">
      <w:pPr>
        <w:spacing w:line="360" w:lineRule="auto"/>
        <w:ind w:firstLine="851"/>
        <w:jc w:val="both"/>
        <w:rPr>
          <w:sz w:val="24"/>
          <w:szCs w:val="24"/>
        </w:rPr>
      </w:pPr>
      <w:r w:rsidRPr="00713275">
        <w:rPr>
          <w:sz w:val="24"/>
          <w:szCs w:val="24"/>
        </w:rPr>
        <w:t xml:space="preserve">As estratégias de inovação </w:t>
      </w:r>
      <w:r>
        <w:rPr>
          <w:sz w:val="24"/>
          <w:szCs w:val="24"/>
        </w:rPr>
        <w:t xml:space="preserve">estão atualmente entre </w:t>
      </w:r>
      <w:r w:rsidR="00896172">
        <w:rPr>
          <w:sz w:val="24"/>
          <w:szCs w:val="24"/>
        </w:rPr>
        <w:t xml:space="preserve">os </w:t>
      </w:r>
      <w:r>
        <w:rPr>
          <w:sz w:val="24"/>
          <w:szCs w:val="24"/>
        </w:rPr>
        <w:t>pontos mais relevantes a serem avaliados e</w:t>
      </w:r>
      <w:r w:rsidR="001506DE">
        <w:rPr>
          <w:sz w:val="24"/>
          <w:szCs w:val="24"/>
        </w:rPr>
        <w:t xml:space="preserve"> considerados; n</w:t>
      </w:r>
      <w:r>
        <w:rPr>
          <w:sz w:val="24"/>
          <w:szCs w:val="24"/>
        </w:rPr>
        <w:t>ão é possível mais dissociar as ações profissionais, estudos e nem mesmo o cotidiano comum destes meios de auxílio, seja por máquinas ou software</w:t>
      </w:r>
      <w:r w:rsidR="001C7487">
        <w:rPr>
          <w:sz w:val="24"/>
          <w:szCs w:val="24"/>
        </w:rPr>
        <w:t xml:space="preserve"> e outros</w:t>
      </w:r>
      <w:r w:rsidR="001506DE">
        <w:rPr>
          <w:sz w:val="24"/>
          <w:szCs w:val="24"/>
        </w:rPr>
        <w:t xml:space="preserve">. Assim também </w:t>
      </w:r>
      <w:r w:rsidR="00094EF7">
        <w:rPr>
          <w:sz w:val="24"/>
          <w:szCs w:val="24"/>
        </w:rPr>
        <w:t>menciona Azevedo (2022): “</w:t>
      </w:r>
      <w:r w:rsidR="00094EF7" w:rsidRPr="00094EF7">
        <w:rPr>
          <w:sz w:val="24"/>
          <w:szCs w:val="24"/>
        </w:rPr>
        <w:t>Nos tribunais do futuro, a animação forense será capaz de transportar o juiz e os jurados para qualquer cenário. Será possível recriar, com precisão de detalhes, os fatos relatados por testemunhas</w:t>
      </w:r>
      <w:r w:rsidR="00094EF7">
        <w:rPr>
          <w:sz w:val="24"/>
          <w:szCs w:val="24"/>
        </w:rPr>
        <w:t>”</w:t>
      </w:r>
      <w:bookmarkStart w:id="1" w:name="_GoBack"/>
      <w:bookmarkEnd w:id="1"/>
      <w:r w:rsidR="00094EF7" w:rsidRPr="00094EF7">
        <w:rPr>
          <w:sz w:val="24"/>
          <w:szCs w:val="24"/>
        </w:rPr>
        <w:t>.</w:t>
      </w:r>
    </w:p>
    <w:p w14:paraId="04DC352B" w14:textId="77777777" w:rsidR="00CD6B1E" w:rsidRPr="00DC392E" w:rsidRDefault="00CD6B1E" w:rsidP="00CD6B1E">
      <w:pPr>
        <w:spacing w:line="360" w:lineRule="auto"/>
        <w:ind w:firstLine="851"/>
        <w:jc w:val="both"/>
        <w:rPr>
          <w:sz w:val="24"/>
          <w:szCs w:val="24"/>
        </w:rPr>
      </w:pPr>
    </w:p>
    <w:p w14:paraId="44B950EC" w14:textId="0B324479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4AA8F3EB" w14:textId="5D657D94" w:rsidR="00411B4F" w:rsidRDefault="00411B4F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2.1 Objetivo Geral</w:t>
      </w:r>
    </w:p>
    <w:p w14:paraId="1817A018" w14:textId="7BC64FB5" w:rsidR="00411B4F" w:rsidRDefault="00917575" w:rsidP="00917575">
      <w:pPr>
        <w:pStyle w:val="PargrafodaLista"/>
        <w:numPr>
          <w:ilvl w:val="0"/>
          <w:numId w:val="7"/>
        </w:numPr>
        <w:spacing w:line="360" w:lineRule="auto"/>
        <w:ind w:left="851" w:hanging="11"/>
        <w:rPr>
          <w:sz w:val="24"/>
          <w:szCs w:val="24"/>
        </w:rPr>
      </w:pPr>
      <w:r>
        <w:rPr>
          <w:sz w:val="24"/>
          <w:szCs w:val="24"/>
        </w:rPr>
        <w:t xml:space="preserve">Compreender como a tecnologia pode refletir </w:t>
      </w:r>
      <w:r w:rsidR="00F70159">
        <w:rPr>
          <w:sz w:val="24"/>
          <w:szCs w:val="24"/>
        </w:rPr>
        <w:t xml:space="preserve">futuramente </w:t>
      </w:r>
      <w:r>
        <w:rPr>
          <w:sz w:val="24"/>
          <w:szCs w:val="24"/>
        </w:rPr>
        <w:t>na atuação jurídica profissional</w:t>
      </w:r>
      <w:r w:rsidR="00477C2C">
        <w:rPr>
          <w:sz w:val="24"/>
          <w:szCs w:val="24"/>
        </w:rPr>
        <w:t>, se representa uma evolução ou ameaça</w:t>
      </w:r>
      <w:r>
        <w:rPr>
          <w:sz w:val="24"/>
          <w:szCs w:val="24"/>
        </w:rPr>
        <w:t>.</w:t>
      </w:r>
    </w:p>
    <w:p w14:paraId="0EF0772F" w14:textId="77777777" w:rsidR="00CD6B1E" w:rsidRDefault="00CD6B1E" w:rsidP="00917575">
      <w:pPr>
        <w:spacing w:line="360" w:lineRule="auto"/>
        <w:rPr>
          <w:b/>
          <w:sz w:val="24"/>
          <w:szCs w:val="24"/>
        </w:rPr>
      </w:pPr>
    </w:p>
    <w:p w14:paraId="3A190145" w14:textId="77777777" w:rsidR="00CD6B1E" w:rsidRDefault="00CD6B1E" w:rsidP="00917575">
      <w:pPr>
        <w:spacing w:line="360" w:lineRule="auto"/>
        <w:rPr>
          <w:b/>
          <w:sz w:val="24"/>
          <w:szCs w:val="24"/>
        </w:rPr>
      </w:pPr>
    </w:p>
    <w:p w14:paraId="6C527A92" w14:textId="77777777" w:rsidR="00CD6B1E" w:rsidRDefault="00CD6B1E" w:rsidP="00917575">
      <w:pPr>
        <w:spacing w:line="360" w:lineRule="auto"/>
        <w:rPr>
          <w:b/>
          <w:sz w:val="24"/>
          <w:szCs w:val="24"/>
        </w:rPr>
      </w:pPr>
    </w:p>
    <w:p w14:paraId="33353052" w14:textId="77777777" w:rsidR="00CD6B1E" w:rsidRDefault="00CD6B1E" w:rsidP="00917575">
      <w:pPr>
        <w:spacing w:line="360" w:lineRule="auto"/>
        <w:rPr>
          <w:b/>
          <w:sz w:val="24"/>
          <w:szCs w:val="24"/>
        </w:rPr>
      </w:pPr>
    </w:p>
    <w:p w14:paraId="239CEB07" w14:textId="31022ADB" w:rsidR="00917575" w:rsidRPr="00917575" w:rsidRDefault="00917575" w:rsidP="00917575">
      <w:pPr>
        <w:spacing w:line="360" w:lineRule="auto"/>
        <w:rPr>
          <w:b/>
          <w:sz w:val="24"/>
          <w:szCs w:val="24"/>
        </w:rPr>
      </w:pPr>
      <w:r w:rsidRPr="00917575">
        <w:rPr>
          <w:b/>
          <w:sz w:val="24"/>
          <w:szCs w:val="24"/>
        </w:rPr>
        <w:t>2.2 Objetivos Específicos</w:t>
      </w:r>
    </w:p>
    <w:p w14:paraId="378629E6" w14:textId="3A1C0F8F" w:rsidR="00917575" w:rsidRDefault="009C19A7" w:rsidP="00917575">
      <w:pPr>
        <w:pStyle w:val="PargrafodaLista"/>
        <w:numPr>
          <w:ilvl w:val="0"/>
          <w:numId w:val="7"/>
        </w:numPr>
        <w:spacing w:line="36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Aferir se tais ferramentas de inovação irão contribuir de forma positiva ou negativa quanto à área do Direito;</w:t>
      </w:r>
    </w:p>
    <w:p w14:paraId="39602FF1" w14:textId="3BBE1ADD" w:rsidR="009C19A7" w:rsidRDefault="001B46C8" w:rsidP="00917575">
      <w:pPr>
        <w:pStyle w:val="PargrafodaLista"/>
        <w:numPr>
          <w:ilvl w:val="0"/>
          <w:numId w:val="7"/>
        </w:numPr>
        <w:spacing w:line="36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Avaliar </w:t>
      </w:r>
      <w:r w:rsidR="000907B5">
        <w:rPr>
          <w:sz w:val="24"/>
          <w:szCs w:val="24"/>
        </w:rPr>
        <w:t>os impactos atuais quanto às profissões da referida área;</w:t>
      </w:r>
    </w:p>
    <w:p w14:paraId="2BDD13E7" w14:textId="253D0DBA" w:rsidR="000907B5" w:rsidRPr="00917575" w:rsidRDefault="00F70159" w:rsidP="00917575">
      <w:pPr>
        <w:pStyle w:val="PargrafodaLista"/>
        <w:numPr>
          <w:ilvl w:val="0"/>
          <w:numId w:val="7"/>
        </w:numPr>
        <w:spacing w:line="36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Descrever como a sociedade, mais especificamente os profissionais do âmbito jurídico, tem utilizado tais ferramentas para suporte e atuação</w:t>
      </w:r>
      <w:r w:rsidR="00071F5C">
        <w:rPr>
          <w:sz w:val="24"/>
          <w:szCs w:val="24"/>
        </w:rPr>
        <w:t>.</w:t>
      </w:r>
    </w:p>
    <w:p w14:paraId="3C98B021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0221F63" w14:textId="19007AF7" w:rsidR="004071DD" w:rsidRPr="004071DD" w:rsidRDefault="004071DD" w:rsidP="004071DD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 w:rsidR="00CC3AC7">
        <w:rPr>
          <w:rFonts w:eastAsia="Times New Roman"/>
          <w:b/>
          <w:bCs/>
          <w:sz w:val="24"/>
          <w:szCs w:val="24"/>
        </w:rPr>
        <w:t>MÉTODO</w:t>
      </w:r>
    </w:p>
    <w:p w14:paraId="36FEF87E" w14:textId="77777777" w:rsidR="008851CD" w:rsidRDefault="00A04E82" w:rsidP="008851CD">
      <w:pPr>
        <w:spacing w:line="360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A metodologia elaborada para tornar viável tal objeto de estudo abordado aqui, perpassou</w:t>
      </w:r>
      <w:r w:rsidR="00045A9C">
        <w:rPr>
          <w:sz w:val="24"/>
          <w:szCs w:val="24"/>
        </w:rPr>
        <w:t xml:space="preserve"> pontos de análise fundamentais, tornando este trabalho bem estruturado. Para tanto, considerando a pergunta central e os objetivos constituídos </w:t>
      </w:r>
      <w:r>
        <w:rPr>
          <w:sz w:val="24"/>
          <w:szCs w:val="24"/>
        </w:rPr>
        <w:t xml:space="preserve">fez-se necessário o seguinte método: </w:t>
      </w:r>
      <w:r w:rsidR="00045A9C" w:rsidRPr="00A04E82">
        <w:rPr>
          <w:sz w:val="24"/>
          <w:szCs w:val="24"/>
        </w:rPr>
        <w:t>pesquisa teórica, com bases de revisão de literatura, análise de bibliografias e legislação pertinente, de caráter qualitativo, explicativo e exploratório.</w:t>
      </w:r>
      <w:r w:rsidR="00045A9C">
        <w:rPr>
          <w:rFonts w:eastAsia="Times New Roman"/>
          <w:b/>
          <w:bCs/>
          <w:sz w:val="24"/>
          <w:szCs w:val="24"/>
        </w:rPr>
        <w:t xml:space="preserve"> </w:t>
      </w:r>
    </w:p>
    <w:p w14:paraId="2F92487A" w14:textId="230BC996" w:rsidR="004071DD" w:rsidRDefault="00A04E82" w:rsidP="008851CD">
      <w:pPr>
        <w:spacing w:line="360" w:lineRule="auto"/>
        <w:ind w:firstLine="851"/>
        <w:jc w:val="both"/>
        <w:rPr>
          <w:sz w:val="24"/>
          <w:szCs w:val="24"/>
        </w:rPr>
      </w:pPr>
      <w:r w:rsidRPr="00A04E82">
        <w:rPr>
          <w:sz w:val="24"/>
          <w:szCs w:val="24"/>
        </w:rPr>
        <w:t xml:space="preserve">Esta pesquisa foi realizada com o intuito de aprofundar o conhecimento e gerar resultados, buscando contribuir para a ampliação de literaturas </w:t>
      </w:r>
      <w:r w:rsidR="008851CD">
        <w:rPr>
          <w:sz w:val="24"/>
          <w:szCs w:val="24"/>
        </w:rPr>
        <w:t xml:space="preserve">e bancos de dados acerca do assunto; </w:t>
      </w:r>
      <w:r w:rsidRPr="00A04E82">
        <w:rPr>
          <w:sz w:val="24"/>
          <w:szCs w:val="24"/>
        </w:rPr>
        <w:t xml:space="preserve">neste sentido, estudando a realidade </w:t>
      </w:r>
      <w:r w:rsidR="008851CD">
        <w:rPr>
          <w:sz w:val="24"/>
          <w:szCs w:val="24"/>
        </w:rPr>
        <w:t xml:space="preserve">atual </w:t>
      </w:r>
      <w:r w:rsidR="00AB3CBF">
        <w:rPr>
          <w:sz w:val="24"/>
          <w:szCs w:val="24"/>
        </w:rPr>
        <w:t xml:space="preserve">e futura </w:t>
      </w:r>
      <w:r w:rsidR="008851CD">
        <w:rPr>
          <w:sz w:val="24"/>
          <w:szCs w:val="24"/>
        </w:rPr>
        <w:t xml:space="preserve">que fomenta a tecnologia cada vez mais presente em todos os ambientes, voltando-se para o Direito e todo o contexto que ele permeia, seus aspectos essenciais neste tocante. </w:t>
      </w:r>
    </w:p>
    <w:p w14:paraId="1D5C2840" w14:textId="485A68E0" w:rsidR="006459A9" w:rsidRDefault="006D2442" w:rsidP="008851C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escrita que segue o contexto lógico, proporciona um entendimento claro e é capaz de </w:t>
      </w:r>
      <w:r w:rsidR="00E31B46">
        <w:rPr>
          <w:sz w:val="24"/>
          <w:szCs w:val="24"/>
        </w:rPr>
        <w:t xml:space="preserve">empreender inúmeros benefícios, assim, </w:t>
      </w:r>
      <w:r>
        <w:rPr>
          <w:sz w:val="24"/>
          <w:szCs w:val="24"/>
        </w:rPr>
        <w:t>a metodolo</w:t>
      </w:r>
      <w:r w:rsidR="00EF7811">
        <w:rPr>
          <w:sz w:val="24"/>
          <w:szCs w:val="24"/>
        </w:rPr>
        <w:t xml:space="preserve">gia fundamenta-se em um viés e </w:t>
      </w:r>
      <w:r>
        <w:rPr>
          <w:sz w:val="24"/>
          <w:szCs w:val="24"/>
        </w:rPr>
        <w:t xml:space="preserve">orienta-se por meio </w:t>
      </w:r>
      <w:r w:rsidR="00EF7811">
        <w:rPr>
          <w:sz w:val="24"/>
          <w:szCs w:val="24"/>
        </w:rPr>
        <w:t xml:space="preserve">de técnicas </w:t>
      </w:r>
      <w:r>
        <w:rPr>
          <w:sz w:val="24"/>
          <w:szCs w:val="24"/>
        </w:rPr>
        <w:t>que buscam formular e conhecer as perguntas elencadas e comprovar as hipóteses propostas</w:t>
      </w:r>
      <w:r w:rsidR="00EF7811">
        <w:rPr>
          <w:sz w:val="24"/>
          <w:szCs w:val="24"/>
        </w:rPr>
        <w:t xml:space="preserve">, justificando o que se busca, </w:t>
      </w:r>
      <w:r>
        <w:rPr>
          <w:sz w:val="24"/>
          <w:szCs w:val="24"/>
        </w:rPr>
        <w:t>com a finalidade mais coerente.</w:t>
      </w:r>
    </w:p>
    <w:p w14:paraId="17EC4582" w14:textId="77777777" w:rsidR="00EE06C6" w:rsidRPr="00A04E82" w:rsidRDefault="00EE06C6" w:rsidP="008851CD">
      <w:pPr>
        <w:spacing w:line="360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0E4875B5" w14:textId="48A9A7AC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24C74033" w14:textId="61E0F7DE" w:rsidR="004071DD" w:rsidRDefault="009D63E5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4.1 </w:t>
      </w:r>
      <w:r w:rsidR="00DB6C8F">
        <w:rPr>
          <w:rFonts w:eastAsia="Times New Roman"/>
          <w:b/>
          <w:bCs/>
          <w:sz w:val="24"/>
          <w:szCs w:val="24"/>
        </w:rPr>
        <w:t>Evolução da IA (Inteligência Artificial): panorama geral e contexto no Brasil</w:t>
      </w:r>
    </w:p>
    <w:p w14:paraId="41AD620D" w14:textId="2D0A8E18" w:rsidR="00901C28" w:rsidRDefault="00EC5E81" w:rsidP="00EC5E81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Os processos lógicos e as máquinas que existem no mundo moderno, são produto de estudos longos e avanços que proporcionaram significativas mudanças no contexto mundial. Para desenvolver um trabalho científico que verse sobre o tema proposto, é fundamental conhecer um pouco a história por trás. Segundo </w:t>
      </w:r>
      <w:proofErr w:type="spellStart"/>
      <w:r>
        <w:rPr>
          <w:rFonts w:eastAsia="Times New Roman"/>
          <w:bCs/>
          <w:sz w:val="24"/>
          <w:szCs w:val="24"/>
        </w:rPr>
        <w:t>Zendesk</w:t>
      </w:r>
      <w:proofErr w:type="spellEnd"/>
      <w:r>
        <w:rPr>
          <w:rFonts w:eastAsia="Times New Roman"/>
          <w:bCs/>
          <w:sz w:val="24"/>
          <w:szCs w:val="24"/>
        </w:rPr>
        <w:t xml:space="preserve"> (2024), </w:t>
      </w:r>
      <w:r w:rsidR="005614E7">
        <w:rPr>
          <w:rFonts w:eastAsia="Times New Roman"/>
          <w:bCs/>
          <w:sz w:val="24"/>
          <w:szCs w:val="24"/>
        </w:rPr>
        <w:t xml:space="preserve">na década de 40 </w:t>
      </w:r>
      <w:r w:rsidR="001B5000">
        <w:rPr>
          <w:rFonts w:eastAsia="Times New Roman"/>
          <w:bCs/>
          <w:sz w:val="24"/>
          <w:szCs w:val="24"/>
        </w:rPr>
        <w:t xml:space="preserve">um protótipo, neste sentido, </w:t>
      </w:r>
      <w:r w:rsidR="002D555D">
        <w:rPr>
          <w:rFonts w:eastAsia="Times New Roman"/>
          <w:bCs/>
          <w:sz w:val="24"/>
          <w:szCs w:val="24"/>
        </w:rPr>
        <w:t xml:space="preserve">foi desenvolvido por </w:t>
      </w:r>
      <w:proofErr w:type="spellStart"/>
      <w:r w:rsidR="002D555D">
        <w:rPr>
          <w:rFonts w:eastAsia="Times New Roman"/>
          <w:bCs/>
          <w:sz w:val="24"/>
          <w:szCs w:val="24"/>
        </w:rPr>
        <w:t>McCulloch</w:t>
      </w:r>
      <w:proofErr w:type="spellEnd"/>
      <w:r w:rsidR="002D555D">
        <w:rPr>
          <w:rFonts w:eastAsia="Times New Roman"/>
          <w:bCs/>
          <w:sz w:val="24"/>
          <w:szCs w:val="24"/>
        </w:rPr>
        <w:t xml:space="preserve"> e </w:t>
      </w:r>
      <w:proofErr w:type="spellStart"/>
      <w:r w:rsidR="002D555D">
        <w:rPr>
          <w:rFonts w:eastAsia="Times New Roman"/>
          <w:bCs/>
          <w:sz w:val="24"/>
          <w:szCs w:val="24"/>
        </w:rPr>
        <w:t>Pitts</w:t>
      </w:r>
      <w:proofErr w:type="spellEnd"/>
      <w:r w:rsidR="001B5000">
        <w:rPr>
          <w:rFonts w:eastAsia="Times New Roman"/>
          <w:bCs/>
          <w:sz w:val="24"/>
          <w:szCs w:val="24"/>
        </w:rPr>
        <w:t>, utilizando esta área d</w:t>
      </w:r>
      <w:r w:rsidR="005614E7">
        <w:rPr>
          <w:rFonts w:eastAsia="Times New Roman"/>
          <w:bCs/>
          <w:sz w:val="24"/>
          <w:szCs w:val="24"/>
        </w:rPr>
        <w:t>a computação para redes neurais; na Segunda Guerra, Alan Turing formulou uma máquina avançada para cálculos.</w:t>
      </w:r>
    </w:p>
    <w:p w14:paraId="1A8B883E" w14:textId="77777777" w:rsidR="00CD6B1E" w:rsidRDefault="00CD6B1E" w:rsidP="00EC5E81">
      <w:pPr>
        <w:spacing w:line="360" w:lineRule="auto"/>
        <w:ind w:firstLine="851"/>
        <w:jc w:val="both"/>
        <w:rPr>
          <w:sz w:val="24"/>
          <w:szCs w:val="24"/>
        </w:rPr>
      </w:pPr>
    </w:p>
    <w:p w14:paraId="75F66CD1" w14:textId="77777777" w:rsidR="00CD6B1E" w:rsidRDefault="00CD6B1E" w:rsidP="00EC5E81">
      <w:pPr>
        <w:spacing w:line="360" w:lineRule="auto"/>
        <w:ind w:firstLine="851"/>
        <w:jc w:val="both"/>
        <w:rPr>
          <w:sz w:val="24"/>
          <w:szCs w:val="24"/>
        </w:rPr>
      </w:pPr>
    </w:p>
    <w:p w14:paraId="614A16E6" w14:textId="7362B8C7" w:rsidR="00281A8F" w:rsidRDefault="00281A8F" w:rsidP="00EC5E81">
      <w:pPr>
        <w:spacing w:line="360" w:lineRule="auto"/>
        <w:ind w:firstLine="851"/>
        <w:jc w:val="both"/>
        <w:rPr>
          <w:sz w:val="24"/>
          <w:szCs w:val="24"/>
        </w:rPr>
      </w:pPr>
      <w:r w:rsidRPr="000C2546">
        <w:rPr>
          <w:sz w:val="24"/>
          <w:szCs w:val="24"/>
        </w:rPr>
        <w:t xml:space="preserve">Muito já se especulou e pesquisas foram trabalhadas </w:t>
      </w:r>
      <w:r w:rsidR="005A634D" w:rsidRPr="000C2546">
        <w:rPr>
          <w:sz w:val="24"/>
          <w:szCs w:val="24"/>
        </w:rPr>
        <w:t xml:space="preserve">para </w:t>
      </w:r>
      <w:r w:rsidRPr="000C2546">
        <w:rPr>
          <w:sz w:val="24"/>
          <w:szCs w:val="24"/>
        </w:rPr>
        <w:t xml:space="preserve">que a sociedade pudesse conhecer a tecnologia como se percebe atualmente. Para </w:t>
      </w:r>
      <w:r w:rsidR="005A634D" w:rsidRPr="000C2546">
        <w:rPr>
          <w:sz w:val="24"/>
          <w:szCs w:val="24"/>
        </w:rPr>
        <w:t xml:space="preserve">Lemos (2023), </w:t>
      </w:r>
      <w:proofErr w:type="spellStart"/>
      <w:r w:rsidR="005A634D" w:rsidRPr="000C2546">
        <w:rPr>
          <w:sz w:val="24"/>
          <w:szCs w:val="24"/>
        </w:rPr>
        <w:t>MacCarthy</w:t>
      </w:r>
      <w:proofErr w:type="spellEnd"/>
      <w:r w:rsidR="005A634D" w:rsidRPr="000C2546">
        <w:rPr>
          <w:sz w:val="24"/>
          <w:szCs w:val="24"/>
        </w:rPr>
        <w:t xml:space="preserve"> teria mencionado de forma inédita na década de 50, a expressão “Inteligência Artificial”, em uma comparação da racionalidade das máquinas e a dos seres humanos.</w:t>
      </w:r>
      <w:r w:rsidR="000C2546">
        <w:rPr>
          <w:sz w:val="24"/>
          <w:szCs w:val="24"/>
        </w:rPr>
        <w:t xml:space="preserve"> </w:t>
      </w:r>
    </w:p>
    <w:p w14:paraId="069A956A" w14:textId="1AEB557A" w:rsidR="000C2546" w:rsidRPr="00744895" w:rsidRDefault="00091574" w:rsidP="00EC5E8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ambiente de inovação proporcionado pelo contexto mundial, refletiu no Brasil. Influenciado pelos estudiosos pioneiros nesta área, o País r</w:t>
      </w:r>
      <w:r w:rsidR="002433C7">
        <w:rPr>
          <w:sz w:val="24"/>
          <w:szCs w:val="24"/>
        </w:rPr>
        <w:t xml:space="preserve">evolucionou sua realidade. </w:t>
      </w:r>
      <w:r w:rsidR="002433C7" w:rsidRPr="00744895">
        <w:rPr>
          <w:sz w:val="24"/>
          <w:szCs w:val="24"/>
        </w:rPr>
        <w:t>Corroborando com tal pensamento</w:t>
      </w:r>
      <w:r w:rsidRPr="00744895">
        <w:rPr>
          <w:sz w:val="24"/>
          <w:szCs w:val="24"/>
        </w:rPr>
        <w:t xml:space="preserve">, </w:t>
      </w:r>
      <w:r w:rsidR="002433C7" w:rsidRPr="00744895">
        <w:rPr>
          <w:sz w:val="24"/>
          <w:szCs w:val="24"/>
        </w:rPr>
        <w:t xml:space="preserve">Milagre (2023) afirma que, </w:t>
      </w:r>
      <w:r w:rsidR="00F0589C" w:rsidRPr="00744895">
        <w:rPr>
          <w:sz w:val="24"/>
          <w:szCs w:val="24"/>
        </w:rPr>
        <w:t>pesquisadores repercutiram em tal tema mais precisamente na década de 70 e trabalharam em demais teses, formulando espaços físicos voltados para a área.</w:t>
      </w:r>
    </w:p>
    <w:p w14:paraId="27CAE415" w14:textId="7B200D47" w:rsidR="00744895" w:rsidRDefault="00744895" w:rsidP="00744895">
      <w:pPr>
        <w:spacing w:line="360" w:lineRule="auto"/>
        <w:ind w:firstLine="851"/>
        <w:jc w:val="both"/>
        <w:rPr>
          <w:sz w:val="24"/>
          <w:szCs w:val="24"/>
        </w:rPr>
      </w:pPr>
      <w:r w:rsidRPr="00744895">
        <w:rPr>
          <w:sz w:val="24"/>
          <w:szCs w:val="24"/>
        </w:rPr>
        <w:t>Nas décadas seguintes, o ambiente nacional elevou ainda mais suas buscas e seu incessante desejo de alcançar novos padrões de atuação, no tocante à inovação; empresas começaram a se interessar pelo assunto e startups foram surgindo, voltadas especificamente para tal contexto. Assim Milagre (2023)</w:t>
      </w:r>
      <w:r>
        <w:rPr>
          <w:sz w:val="24"/>
          <w:szCs w:val="24"/>
        </w:rPr>
        <w:t>, reflete em suma, tais investimentos ganharam tanta força que já existem cursos e locais destinados apenas ao fomento desta área.</w:t>
      </w:r>
    </w:p>
    <w:p w14:paraId="072F394A" w14:textId="3DF6B439" w:rsidR="008E10B9" w:rsidRDefault="008E10B9" w:rsidP="0074489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breve escrita apresentada anteriormente traduz a capacidade social que conduziu aos experimentos e conquistas da IA; evidente que no mundo e no Brasil produziram-se inúmeros feitos. </w:t>
      </w:r>
      <w:r w:rsidR="00D61510">
        <w:rPr>
          <w:sz w:val="24"/>
          <w:szCs w:val="24"/>
        </w:rPr>
        <w:t>Aproximando tal realidade do meio jurídico e da sua utilização como ferramenta de apoio e trabalhos, tem-se a perspectiva apresentada s</w:t>
      </w:r>
      <w:r>
        <w:rPr>
          <w:sz w:val="24"/>
          <w:szCs w:val="24"/>
        </w:rPr>
        <w:t xml:space="preserve">egundo Magalhães (2005), </w:t>
      </w:r>
      <w:r w:rsidR="00771197">
        <w:rPr>
          <w:sz w:val="24"/>
          <w:szCs w:val="24"/>
        </w:rPr>
        <w:t>na década de 70, os profissionais operadores do Direito manifestaram interesse por tais recursos e começaram a investir.</w:t>
      </w:r>
    </w:p>
    <w:p w14:paraId="6F6B1126" w14:textId="77777777" w:rsidR="00F5444D" w:rsidRDefault="00F5444D" w:rsidP="00744895">
      <w:pPr>
        <w:spacing w:line="360" w:lineRule="auto"/>
        <w:ind w:firstLine="851"/>
        <w:jc w:val="both"/>
        <w:rPr>
          <w:sz w:val="24"/>
          <w:szCs w:val="24"/>
        </w:rPr>
      </w:pPr>
    </w:p>
    <w:p w14:paraId="0E91E2DB" w14:textId="2A3BEC70" w:rsidR="00DB6C8F" w:rsidRDefault="00DB6C8F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4.2 </w:t>
      </w:r>
      <w:r w:rsidR="007430D7">
        <w:rPr>
          <w:rFonts w:eastAsia="Times New Roman"/>
          <w:b/>
          <w:bCs/>
          <w:sz w:val="24"/>
          <w:szCs w:val="24"/>
        </w:rPr>
        <w:t>Legislação e mecanismos de apoio à tecnologia (utilização formal da IA no Brasil)</w:t>
      </w:r>
    </w:p>
    <w:p w14:paraId="57EA60D9" w14:textId="4482970D" w:rsidR="007430D7" w:rsidRDefault="00BD7054" w:rsidP="009642F2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Inúmeros foram os resultados que impactaram nacionalmente, desde que se iniciou uma busca e maiores investimentos no ambiente de inovação, uma realidade mais palpável demonstrou-se exposta e viável. Consequentemente com a mudança proporcionada por um novo horizonte, também surgiu a necessidade de uma regulamentação jurídica e de segurança.</w:t>
      </w:r>
      <w:r w:rsidR="00856D57">
        <w:rPr>
          <w:rFonts w:eastAsia="Times New Roman"/>
          <w:bCs/>
          <w:sz w:val="24"/>
          <w:szCs w:val="24"/>
        </w:rPr>
        <w:t xml:space="preserve"> </w:t>
      </w:r>
      <w:r w:rsidR="00703EF1">
        <w:rPr>
          <w:rFonts w:eastAsia="Times New Roman"/>
          <w:bCs/>
          <w:sz w:val="24"/>
          <w:szCs w:val="24"/>
        </w:rPr>
        <w:t xml:space="preserve">A Portaria nº 271, </w:t>
      </w:r>
      <w:r w:rsidR="009642F2">
        <w:rPr>
          <w:rFonts w:eastAsia="Times New Roman"/>
          <w:bCs/>
          <w:sz w:val="24"/>
          <w:szCs w:val="24"/>
        </w:rPr>
        <w:t>de 4 de dezembro de 2020, estabelece que: “</w:t>
      </w:r>
      <w:r w:rsidR="009642F2" w:rsidRPr="009642F2">
        <w:rPr>
          <w:rFonts w:eastAsia="Times New Roman"/>
          <w:bCs/>
          <w:sz w:val="24"/>
          <w:szCs w:val="24"/>
        </w:rPr>
        <w:t>Re</w:t>
      </w:r>
      <w:r w:rsidR="009642F2">
        <w:rPr>
          <w:rFonts w:eastAsia="Times New Roman"/>
          <w:bCs/>
          <w:sz w:val="24"/>
          <w:szCs w:val="24"/>
        </w:rPr>
        <w:t xml:space="preserve">gulamenta o uso de Inteligência </w:t>
      </w:r>
      <w:r w:rsidR="009642F2" w:rsidRPr="009642F2">
        <w:rPr>
          <w:rFonts w:eastAsia="Times New Roman"/>
          <w:bCs/>
          <w:sz w:val="24"/>
          <w:szCs w:val="24"/>
        </w:rPr>
        <w:t>Artificial no âmbito do Poder Judiciário</w:t>
      </w:r>
      <w:r w:rsidR="009642F2">
        <w:rPr>
          <w:rFonts w:eastAsia="Times New Roman"/>
          <w:bCs/>
          <w:sz w:val="24"/>
          <w:szCs w:val="24"/>
        </w:rPr>
        <w:t>” (CNJ, 2020).</w:t>
      </w:r>
      <w:r w:rsidR="0036330B">
        <w:rPr>
          <w:rFonts w:eastAsia="Times New Roman"/>
          <w:bCs/>
          <w:sz w:val="24"/>
          <w:szCs w:val="24"/>
        </w:rPr>
        <w:t xml:space="preserve"> </w:t>
      </w:r>
    </w:p>
    <w:p w14:paraId="797DDDBB" w14:textId="77777777" w:rsidR="00F5444D" w:rsidRDefault="0065280E" w:rsidP="0065280E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O impulso promovido e o empenho para que hajam políticas públicas e atualizações em curso, são fruto de muito esforço e da constante evolução social e jurídica, que torna necessária a adequação a tal parâmetro de ação. </w:t>
      </w:r>
      <w:r w:rsidR="009E7A2C">
        <w:rPr>
          <w:rFonts w:eastAsia="Times New Roman"/>
          <w:bCs/>
          <w:sz w:val="24"/>
          <w:szCs w:val="24"/>
        </w:rPr>
        <w:t>Neste sentido, convém mencionar que, alé</w:t>
      </w:r>
      <w:r w:rsidR="00611FFA">
        <w:rPr>
          <w:rFonts w:eastAsia="Times New Roman"/>
          <w:bCs/>
          <w:sz w:val="24"/>
          <w:szCs w:val="24"/>
        </w:rPr>
        <w:t xml:space="preserve">m </w:t>
      </w:r>
    </w:p>
    <w:p w14:paraId="4123D71F" w14:textId="77777777" w:rsidR="00F5444D" w:rsidRDefault="00F5444D" w:rsidP="00F5444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170086EC" w14:textId="77777777" w:rsidR="00F5444D" w:rsidRDefault="00F5444D" w:rsidP="00F5444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5E6785BD" w14:textId="6CB043BF" w:rsidR="0036330B" w:rsidRDefault="00611FFA" w:rsidP="00F5444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das</w:t>
      </w:r>
      <w:proofErr w:type="gramEnd"/>
      <w:r>
        <w:rPr>
          <w:rFonts w:eastAsia="Times New Roman"/>
          <w:bCs/>
          <w:sz w:val="24"/>
          <w:szCs w:val="24"/>
        </w:rPr>
        <w:t xml:space="preserve"> formalizações legais evidentes</w:t>
      </w:r>
      <w:r w:rsidR="00ED6361">
        <w:rPr>
          <w:rFonts w:eastAsia="Times New Roman"/>
          <w:bCs/>
          <w:sz w:val="24"/>
          <w:szCs w:val="24"/>
        </w:rPr>
        <w:t>, existe também o Projeto de L</w:t>
      </w:r>
      <w:r>
        <w:rPr>
          <w:rFonts w:eastAsia="Times New Roman"/>
          <w:bCs/>
          <w:sz w:val="24"/>
          <w:szCs w:val="24"/>
        </w:rPr>
        <w:t xml:space="preserve">ei </w:t>
      </w:r>
      <w:r w:rsidR="00ED6361">
        <w:rPr>
          <w:rFonts w:eastAsia="Times New Roman"/>
          <w:bCs/>
          <w:sz w:val="24"/>
          <w:szCs w:val="24"/>
        </w:rPr>
        <w:t xml:space="preserve">nº 2.338, de </w:t>
      </w:r>
      <w:r w:rsidR="00753215">
        <w:rPr>
          <w:rFonts w:eastAsia="Times New Roman"/>
          <w:bCs/>
          <w:sz w:val="24"/>
          <w:szCs w:val="24"/>
        </w:rPr>
        <w:t xml:space="preserve">2023 </w:t>
      </w:r>
      <w:r>
        <w:rPr>
          <w:rFonts w:eastAsia="Times New Roman"/>
          <w:bCs/>
          <w:sz w:val="24"/>
          <w:szCs w:val="24"/>
        </w:rPr>
        <w:t>em tramitação no Senado Federal que versa sobre esse viés, afirma a seguinte redação: “</w:t>
      </w:r>
      <w:r w:rsidRPr="00611FFA">
        <w:rPr>
          <w:rFonts w:eastAsia="Times New Roman"/>
          <w:bCs/>
          <w:sz w:val="24"/>
          <w:szCs w:val="24"/>
        </w:rPr>
        <w:t xml:space="preserve">Esta Lei estabelece normas </w:t>
      </w:r>
      <w:r>
        <w:rPr>
          <w:rFonts w:eastAsia="Times New Roman"/>
          <w:bCs/>
          <w:sz w:val="24"/>
          <w:szCs w:val="24"/>
        </w:rPr>
        <w:t xml:space="preserve">gerais de caráter nacional para </w:t>
      </w:r>
      <w:r w:rsidRPr="00611FFA">
        <w:rPr>
          <w:rFonts w:eastAsia="Times New Roman"/>
          <w:bCs/>
          <w:sz w:val="24"/>
          <w:szCs w:val="24"/>
        </w:rPr>
        <w:t>o</w:t>
      </w:r>
      <w:r w:rsidR="0065280E">
        <w:rPr>
          <w:rFonts w:eastAsia="Times New Roman"/>
          <w:bCs/>
          <w:sz w:val="24"/>
          <w:szCs w:val="24"/>
        </w:rPr>
        <w:t xml:space="preserve"> </w:t>
      </w:r>
      <w:r w:rsidRPr="00611FFA">
        <w:rPr>
          <w:rFonts w:eastAsia="Times New Roman"/>
          <w:bCs/>
          <w:sz w:val="24"/>
          <w:szCs w:val="24"/>
        </w:rPr>
        <w:t>desenvolvimento, implementação e uso responsável de sistemas de</w:t>
      </w:r>
      <w:r>
        <w:rPr>
          <w:rFonts w:eastAsia="Times New Roman"/>
          <w:bCs/>
          <w:sz w:val="24"/>
          <w:szCs w:val="24"/>
        </w:rPr>
        <w:t xml:space="preserve"> </w:t>
      </w:r>
      <w:r w:rsidRPr="00611FFA">
        <w:rPr>
          <w:rFonts w:eastAsia="Times New Roman"/>
          <w:bCs/>
          <w:sz w:val="24"/>
          <w:szCs w:val="24"/>
        </w:rPr>
        <w:t>inteligência artificial (IA) no Brasil, com o o</w:t>
      </w:r>
      <w:r>
        <w:rPr>
          <w:rFonts w:eastAsia="Times New Roman"/>
          <w:bCs/>
          <w:sz w:val="24"/>
          <w:szCs w:val="24"/>
        </w:rPr>
        <w:t>bjetivo de proteger os direitos fundamentais” (Brasil, 2023).</w:t>
      </w:r>
    </w:p>
    <w:p w14:paraId="0CD64F2A" w14:textId="51A38BFC" w:rsidR="00833864" w:rsidRDefault="00833864" w:rsidP="0065280E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De um modo geral, o País já caminha para o avanço contínuo neste tocante. Não se pode mais negligenciar que a tecnologia representa uma nova forma de cooperação e um patamar superior de </w:t>
      </w:r>
      <w:r w:rsidR="00314D95">
        <w:rPr>
          <w:rFonts w:eastAsia="Times New Roman"/>
          <w:bCs/>
          <w:sz w:val="24"/>
          <w:szCs w:val="24"/>
        </w:rPr>
        <w:t xml:space="preserve">estruturação e regras. Impossível não destacar aqui também, a Lei Geral </w:t>
      </w:r>
      <w:r w:rsidR="00E136B6">
        <w:rPr>
          <w:rFonts w:eastAsia="Times New Roman"/>
          <w:bCs/>
          <w:sz w:val="24"/>
          <w:szCs w:val="24"/>
        </w:rPr>
        <w:t xml:space="preserve">de Proteção de Dados, </w:t>
      </w:r>
      <w:r w:rsidR="00E56BC4">
        <w:rPr>
          <w:rFonts w:eastAsia="Times New Roman"/>
          <w:bCs/>
          <w:sz w:val="24"/>
          <w:szCs w:val="24"/>
        </w:rPr>
        <w:t xml:space="preserve">Lei nº 13.709, de 14 de agosto de 2018, </w:t>
      </w:r>
      <w:r w:rsidR="00E136B6">
        <w:rPr>
          <w:rFonts w:eastAsia="Times New Roman"/>
          <w:bCs/>
          <w:sz w:val="24"/>
          <w:szCs w:val="24"/>
        </w:rPr>
        <w:t>que disciplina</w:t>
      </w:r>
      <w:r w:rsidR="00E56BC4">
        <w:rPr>
          <w:rFonts w:eastAsia="Times New Roman"/>
          <w:bCs/>
          <w:sz w:val="24"/>
          <w:szCs w:val="24"/>
        </w:rPr>
        <w:t xml:space="preserve"> quanto a essas questões</w:t>
      </w:r>
      <w:r w:rsidR="00314D95">
        <w:rPr>
          <w:rFonts w:eastAsia="Times New Roman"/>
          <w:bCs/>
          <w:sz w:val="24"/>
          <w:szCs w:val="24"/>
        </w:rPr>
        <w:t xml:space="preserve">: </w:t>
      </w:r>
      <w:r w:rsidR="00314D95" w:rsidRPr="00E136B6">
        <w:rPr>
          <w:rFonts w:eastAsia="Times New Roman"/>
          <w:bCs/>
          <w:sz w:val="24"/>
          <w:szCs w:val="24"/>
        </w:rPr>
        <w:t>“</w:t>
      </w:r>
      <w:r w:rsidR="00E56BC4">
        <w:rPr>
          <w:color w:val="000000"/>
          <w:sz w:val="24"/>
          <w:szCs w:val="24"/>
        </w:rPr>
        <w:t xml:space="preserve">O </w:t>
      </w:r>
      <w:r w:rsidR="00E136B6" w:rsidRPr="00E136B6">
        <w:rPr>
          <w:color w:val="000000"/>
          <w:sz w:val="24"/>
          <w:szCs w:val="24"/>
        </w:rPr>
        <w:t>tratamento de dados pessoais, inclusive nos meios digitais, por pessoa natural ou por pessoa jurídica de direito público ou privado, com o objetivo de proteger os direitos fundamentais de liberdade e de privacid</w:t>
      </w:r>
      <w:r w:rsidR="00E56BC4">
        <w:rPr>
          <w:color w:val="000000"/>
          <w:sz w:val="24"/>
          <w:szCs w:val="24"/>
        </w:rPr>
        <w:t>ade e o livre desenvolvimento” (Brasil, 2018)</w:t>
      </w:r>
      <w:r w:rsidR="00E136B6" w:rsidRPr="00E136B6">
        <w:rPr>
          <w:color w:val="000000"/>
          <w:sz w:val="24"/>
          <w:szCs w:val="24"/>
        </w:rPr>
        <w:t>.</w:t>
      </w:r>
    </w:p>
    <w:p w14:paraId="5BF8572A" w14:textId="6507D943" w:rsidR="005660A8" w:rsidRDefault="005660A8" w:rsidP="00951B1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perspectiva linear de atuação jurídica constitui campo vasto de entendimento, no entanto, como supracitadas informações, destacaram-se alguns dos pontos cruciais de fomento. Finalizando este tópico aqui abordado, é indiscutível que deva ser levantado sempre que necessário o debate sobre tal questão. Já se conhece aos poucos </w:t>
      </w:r>
      <w:r w:rsidR="00951B1F">
        <w:rPr>
          <w:color w:val="000000"/>
          <w:sz w:val="24"/>
          <w:szCs w:val="24"/>
        </w:rPr>
        <w:t xml:space="preserve">um outro lado da IA, mais voltado para o Poder Judiciário em si, </w:t>
      </w:r>
      <w:r>
        <w:rPr>
          <w:color w:val="000000"/>
          <w:sz w:val="24"/>
          <w:szCs w:val="24"/>
        </w:rPr>
        <w:t xml:space="preserve">e </w:t>
      </w:r>
      <w:r w:rsidR="00951B1F">
        <w:rPr>
          <w:color w:val="000000"/>
          <w:sz w:val="24"/>
          <w:szCs w:val="24"/>
        </w:rPr>
        <w:t xml:space="preserve">ainda falta muito para explorar; como bem relata Melo (2019): </w:t>
      </w:r>
      <w:r w:rsidR="009827A2">
        <w:rPr>
          <w:color w:val="000000"/>
          <w:sz w:val="24"/>
          <w:szCs w:val="24"/>
        </w:rPr>
        <w:t>“</w:t>
      </w:r>
      <w:r w:rsidR="009827A2">
        <w:rPr>
          <w:sz w:val="24"/>
          <w:szCs w:val="24"/>
        </w:rPr>
        <w:t>É</w:t>
      </w:r>
      <w:r w:rsidRPr="00951B1F">
        <w:rPr>
          <w:sz w:val="24"/>
          <w:szCs w:val="24"/>
        </w:rPr>
        <w:t xml:space="preserve"> uma realidade no Poder Judiciário (projetos no STF, TJPE, TST, TJRO e TJDFT) já estão trazendo benefícios. A maioria das iniciativas da Justiça está voltada para a classificação de modo supervisionad</w:t>
      </w:r>
      <w:r w:rsidR="009827A2">
        <w:rPr>
          <w:sz w:val="24"/>
          <w:szCs w:val="24"/>
        </w:rPr>
        <w:t>o, isto é, existe a necessidade”.</w:t>
      </w:r>
    </w:p>
    <w:p w14:paraId="0A44CA3A" w14:textId="77777777" w:rsidR="00F5444D" w:rsidRDefault="00F5444D" w:rsidP="00951B1F">
      <w:pPr>
        <w:spacing w:line="360" w:lineRule="auto"/>
        <w:ind w:firstLine="851"/>
        <w:jc w:val="both"/>
        <w:rPr>
          <w:sz w:val="24"/>
          <w:szCs w:val="24"/>
        </w:rPr>
      </w:pPr>
    </w:p>
    <w:p w14:paraId="3F15AC27" w14:textId="2D69FC06" w:rsidR="00FC0973" w:rsidRDefault="00FC0973" w:rsidP="00FC0973">
      <w:pPr>
        <w:spacing w:line="360" w:lineRule="auto"/>
        <w:jc w:val="both"/>
        <w:rPr>
          <w:b/>
          <w:sz w:val="24"/>
          <w:szCs w:val="24"/>
        </w:rPr>
      </w:pPr>
      <w:r w:rsidRPr="00FC0973">
        <w:rPr>
          <w:b/>
          <w:sz w:val="24"/>
          <w:szCs w:val="24"/>
        </w:rPr>
        <w:t xml:space="preserve">4.3 Inteligência </w:t>
      </w:r>
      <w:r>
        <w:rPr>
          <w:b/>
          <w:sz w:val="24"/>
          <w:szCs w:val="24"/>
        </w:rPr>
        <w:t>Artificial e o Direito: o que essa realidade representa</w:t>
      </w:r>
    </w:p>
    <w:p w14:paraId="60AE0929" w14:textId="77777777" w:rsidR="009F3F72" w:rsidRDefault="00F148D7" w:rsidP="009F3F7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Evidente é que a inovação e a tecnologia vieram para ficar, e quando se fala em um contexto jurídico, esta condição está cada vez mais presente; há muito deixou de ser um evento latente e passou a fazer parte do cotidiano.</w:t>
      </w:r>
      <w:r w:rsidR="00366367">
        <w:rPr>
          <w:sz w:val="24"/>
          <w:szCs w:val="24"/>
        </w:rPr>
        <w:t xml:space="preserve"> Neste sentido, o Tribunal de Justiça do Paraná (TJPR) desenvolveu o </w:t>
      </w:r>
      <w:proofErr w:type="spellStart"/>
      <w:r w:rsidR="00366367">
        <w:rPr>
          <w:sz w:val="24"/>
          <w:szCs w:val="24"/>
        </w:rPr>
        <w:t>NatJusGPT</w:t>
      </w:r>
      <w:proofErr w:type="spellEnd"/>
      <w:r w:rsidR="00366367">
        <w:rPr>
          <w:sz w:val="24"/>
          <w:szCs w:val="24"/>
        </w:rPr>
        <w:t>, segundo o Conselho Nacional de Justiça: “Ela r</w:t>
      </w:r>
      <w:r w:rsidR="00366367" w:rsidRPr="00366367">
        <w:rPr>
          <w:sz w:val="24"/>
          <w:szCs w:val="24"/>
        </w:rPr>
        <w:t>eúne em uma nuvem virtual todas as informações já processadas pelo TJPR relacionadas aos processos de</w:t>
      </w:r>
      <w:r w:rsidR="00366367">
        <w:rPr>
          <w:sz w:val="24"/>
          <w:szCs w:val="24"/>
        </w:rPr>
        <w:t xml:space="preserve"> saúde e elaboradas pelo </w:t>
      </w:r>
      <w:proofErr w:type="spellStart"/>
      <w:r w:rsidR="00366367">
        <w:rPr>
          <w:sz w:val="24"/>
          <w:szCs w:val="24"/>
        </w:rPr>
        <w:t>NatJus</w:t>
      </w:r>
      <w:proofErr w:type="spellEnd"/>
      <w:r w:rsidR="00366367">
        <w:rPr>
          <w:sz w:val="24"/>
          <w:szCs w:val="24"/>
        </w:rPr>
        <w:t>” (CNJ, 2023).</w:t>
      </w:r>
    </w:p>
    <w:p w14:paraId="0C0ED948" w14:textId="77777777" w:rsidR="00F5444D" w:rsidRDefault="00873EEF" w:rsidP="00C2212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Observar os meios tecnológicos que vem sendo utilizados para complementar a realidade presencial dos ambientes jurídicos, é uma tarefa cada vez mais rotineira; é provável que isto esteja </w:t>
      </w:r>
      <w:r w:rsidR="00806BE6">
        <w:rPr>
          <w:sz w:val="24"/>
          <w:szCs w:val="24"/>
        </w:rPr>
        <w:t xml:space="preserve">cooperando para um universo aonde seja difícil dissociar esse meio paralelo de </w:t>
      </w:r>
    </w:p>
    <w:p w14:paraId="453B3576" w14:textId="77777777" w:rsidR="00F5444D" w:rsidRDefault="00F5444D" w:rsidP="00F5444D">
      <w:pPr>
        <w:spacing w:line="360" w:lineRule="auto"/>
        <w:jc w:val="both"/>
        <w:rPr>
          <w:sz w:val="24"/>
          <w:szCs w:val="24"/>
        </w:rPr>
      </w:pPr>
    </w:p>
    <w:p w14:paraId="0B7ECF08" w14:textId="77777777" w:rsidR="00F5444D" w:rsidRDefault="00F5444D" w:rsidP="00F5444D">
      <w:pPr>
        <w:spacing w:line="360" w:lineRule="auto"/>
        <w:jc w:val="both"/>
        <w:rPr>
          <w:sz w:val="24"/>
          <w:szCs w:val="24"/>
        </w:rPr>
      </w:pPr>
    </w:p>
    <w:p w14:paraId="127F5536" w14:textId="30B25A33" w:rsidR="00873EEF" w:rsidRDefault="00F80ACE" w:rsidP="00F5444D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ação</w:t>
      </w:r>
      <w:proofErr w:type="gramEnd"/>
      <w:r>
        <w:rPr>
          <w:sz w:val="24"/>
          <w:szCs w:val="24"/>
        </w:rPr>
        <w:t xml:space="preserve">. </w:t>
      </w:r>
      <w:r w:rsidR="00C22120">
        <w:rPr>
          <w:sz w:val="24"/>
          <w:szCs w:val="24"/>
        </w:rPr>
        <w:t>“A</w:t>
      </w:r>
      <w:r w:rsidR="00806BE6" w:rsidRPr="00C22120">
        <w:rPr>
          <w:sz w:val="24"/>
          <w:szCs w:val="24"/>
        </w:rPr>
        <w:t xml:space="preserve">nimação forense 3D ainda não está tão disseminada no Brasil, mas vem crescendo a passos largos nos últimos anos. </w:t>
      </w:r>
      <w:r w:rsidR="00C22120">
        <w:rPr>
          <w:sz w:val="24"/>
          <w:szCs w:val="24"/>
        </w:rPr>
        <w:t xml:space="preserve">[...] </w:t>
      </w:r>
      <w:r w:rsidR="00806BE6" w:rsidRPr="00C22120">
        <w:rPr>
          <w:sz w:val="24"/>
          <w:szCs w:val="24"/>
        </w:rPr>
        <w:t xml:space="preserve">Com a ascensão do </w:t>
      </w:r>
      <w:proofErr w:type="spellStart"/>
      <w:r w:rsidR="00806BE6" w:rsidRPr="00C22120">
        <w:rPr>
          <w:sz w:val="24"/>
          <w:szCs w:val="24"/>
        </w:rPr>
        <w:t>metaverso</w:t>
      </w:r>
      <w:proofErr w:type="spellEnd"/>
      <w:r w:rsidR="00806BE6" w:rsidRPr="00C22120">
        <w:rPr>
          <w:sz w:val="24"/>
          <w:szCs w:val="24"/>
        </w:rPr>
        <w:t>, inclusive, é provável que júris com realidade virtual sejam comuns no futuro</w:t>
      </w:r>
      <w:r w:rsidR="00C22120">
        <w:rPr>
          <w:sz w:val="24"/>
          <w:szCs w:val="24"/>
        </w:rPr>
        <w:t>”</w:t>
      </w:r>
      <w:r>
        <w:rPr>
          <w:sz w:val="24"/>
          <w:szCs w:val="24"/>
        </w:rPr>
        <w:t xml:space="preserve"> (Azevedo, 2022)</w:t>
      </w:r>
      <w:r w:rsidR="00806BE6" w:rsidRPr="00C22120">
        <w:rPr>
          <w:sz w:val="24"/>
          <w:szCs w:val="24"/>
        </w:rPr>
        <w:t>.</w:t>
      </w:r>
    </w:p>
    <w:p w14:paraId="66DDAB08" w14:textId="5932279C" w:rsidR="00BE390C" w:rsidRDefault="00BE390C" w:rsidP="00BE390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Complementando a pesquisa aqui descrita</w:t>
      </w:r>
      <w:r w:rsidR="00C8772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Brederodes</w:t>
      </w:r>
      <w:proofErr w:type="spellEnd"/>
      <w:r>
        <w:rPr>
          <w:sz w:val="24"/>
          <w:szCs w:val="24"/>
        </w:rPr>
        <w:t xml:space="preserve"> e Wanderley (2022) salientam que: </w:t>
      </w:r>
      <w:r w:rsidR="000B3957" w:rsidRPr="00BE390C">
        <w:rPr>
          <w:sz w:val="24"/>
          <w:szCs w:val="24"/>
        </w:rPr>
        <w:t xml:space="preserve">“Hoje, a realização de audiências, sessões de julgamento, </w:t>
      </w:r>
      <w:proofErr w:type="spellStart"/>
      <w:r w:rsidR="000B3957" w:rsidRPr="00BE390C">
        <w:rPr>
          <w:sz w:val="24"/>
          <w:szCs w:val="24"/>
        </w:rPr>
        <w:t>peticionamentos</w:t>
      </w:r>
      <w:proofErr w:type="spellEnd"/>
      <w:r w:rsidR="000B3957" w:rsidRPr="00BE390C">
        <w:rPr>
          <w:sz w:val="24"/>
          <w:szCs w:val="24"/>
        </w:rPr>
        <w:t xml:space="preserve"> e despachos com Magistrados - tudo de forma virtual - já se tornou a roti</w:t>
      </w:r>
      <w:r>
        <w:rPr>
          <w:sz w:val="24"/>
          <w:szCs w:val="24"/>
        </w:rPr>
        <w:t xml:space="preserve">na do funcionamento da justiça”. Não há mais como negar que esta </w:t>
      </w:r>
      <w:r w:rsidR="00C87720">
        <w:rPr>
          <w:sz w:val="24"/>
          <w:szCs w:val="24"/>
        </w:rPr>
        <w:t>é uma condição de funcionamento presente em todos os locais de composição da justiça e do Direito.</w:t>
      </w:r>
    </w:p>
    <w:p w14:paraId="3C5B8A91" w14:textId="5A82EA30" w:rsidR="000B3957" w:rsidRDefault="00C87720" w:rsidP="00C8772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Ainda seguindo esta linha de raciocínio, é importante fundamentar conforme os mesmos autores já citados que: “</w:t>
      </w:r>
      <w:r w:rsidR="000B3957" w:rsidRPr="00BE390C">
        <w:rPr>
          <w:sz w:val="24"/>
          <w:szCs w:val="24"/>
        </w:rPr>
        <w:t xml:space="preserve">O processo judicial eletrônico já é a regra em todos os tribunais. O Juízo 100% Digital, o balcão virtual e aplicativos para acompanhamento </w:t>
      </w:r>
      <w:r>
        <w:rPr>
          <w:sz w:val="24"/>
          <w:szCs w:val="24"/>
        </w:rPr>
        <w:t xml:space="preserve">[...]. </w:t>
      </w:r>
      <w:r w:rsidR="000B3957" w:rsidRPr="00BE390C">
        <w:rPr>
          <w:sz w:val="24"/>
          <w:szCs w:val="24"/>
        </w:rPr>
        <w:t>Boa parte dos tribunais superiores já utilizam, inclusive, inteligência artificial na gestão dos seus processos</w:t>
      </w:r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Brederodes</w:t>
      </w:r>
      <w:proofErr w:type="spellEnd"/>
      <w:r>
        <w:rPr>
          <w:sz w:val="24"/>
          <w:szCs w:val="24"/>
        </w:rPr>
        <w:t xml:space="preserve"> e Wanderley, 2022).</w:t>
      </w:r>
      <w:r w:rsidR="00AE5399">
        <w:rPr>
          <w:sz w:val="24"/>
          <w:szCs w:val="24"/>
        </w:rPr>
        <w:t xml:space="preserve"> Tais estratégias representam, ao contrário do que se possa erroneamente imaginar, um passo a mais para a novidade, proporcionando agilidade e otimizando o tempo, o esforço e o desempenho que outrora eram bem menos operacionais, em virtude da enorme demanda e das necessidades que se evidenciavam.</w:t>
      </w:r>
    </w:p>
    <w:p w14:paraId="04E328FF" w14:textId="3052FC19" w:rsidR="00B23AA8" w:rsidRDefault="00DC1F8E" w:rsidP="00B23AA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recursos tecnológicos e mesmo os softwares desenvolvimentos para auxiliar o judiciário, advogados e demais profissionais da área devem ser observados com cuidado. </w:t>
      </w:r>
      <w:r w:rsidR="00B23AA8">
        <w:rPr>
          <w:sz w:val="24"/>
          <w:szCs w:val="24"/>
        </w:rPr>
        <w:t xml:space="preserve">Para </w:t>
      </w:r>
      <w:proofErr w:type="spellStart"/>
      <w:r w:rsidR="00B23AA8">
        <w:rPr>
          <w:sz w:val="24"/>
          <w:szCs w:val="24"/>
        </w:rPr>
        <w:t>Fachini</w:t>
      </w:r>
      <w:proofErr w:type="spellEnd"/>
      <w:r w:rsidR="00B23AA8">
        <w:rPr>
          <w:sz w:val="24"/>
          <w:szCs w:val="24"/>
        </w:rPr>
        <w:t xml:space="preserve"> (2023) “</w:t>
      </w:r>
      <w:r w:rsidR="00B23AA8" w:rsidRPr="00B23AA8">
        <w:rPr>
          <w:sz w:val="24"/>
          <w:szCs w:val="24"/>
        </w:rPr>
        <w:t>No entanto, é importante reconhecer e enfrentar as dificuldades e problemas associados à implementação da IA, para garantir que ela seja utilizada de forma justa, confiável e responsável, respeitando a legislação e princípios éticos</w:t>
      </w:r>
      <w:r w:rsidR="00B23AA8">
        <w:rPr>
          <w:sz w:val="24"/>
          <w:szCs w:val="24"/>
        </w:rPr>
        <w:t>”</w:t>
      </w:r>
      <w:r w:rsidR="00B23AA8" w:rsidRPr="00B23AA8">
        <w:rPr>
          <w:sz w:val="24"/>
          <w:szCs w:val="24"/>
        </w:rPr>
        <w:t>.</w:t>
      </w:r>
      <w:r w:rsidR="00B1499C">
        <w:rPr>
          <w:sz w:val="24"/>
          <w:szCs w:val="24"/>
        </w:rPr>
        <w:t xml:space="preserve"> </w:t>
      </w:r>
    </w:p>
    <w:p w14:paraId="4E781F87" w14:textId="1AD90D3F" w:rsidR="0078155D" w:rsidRDefault="00B1499C" w:rsidP="00F5444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Conforme dados do TRF 2 (2024): “</w:t>
      </w:r>
      <w:r w:rsidRPr="00B1499C">
        <w:rPr>
          <w:sz w:val="24"/>
          <w:szCs w:val="24"/>
        </w:rPr>
        <w:t>Há crescente interesse dos tribunais brasileiros em soluções tecnológicas baseadas em Inteligência Artificial (IA) e diversidade na adoção dessa tecnologia, com a busca por eficiência, inovação</w:t>
      </w:r>
      <w:r w:rsidR="00704686">
        <w:rPr>
          <w:sz w:val="24"/>
          <w:szCs w:val="24"/>
        </w:rPr>
        <w:t xml:space="preserve"> e parcerias estratégicas</w:t>
      </w:r>
      <w:r>
        <w:rPr>
          <w:sz w:val="24"/>
          <w:szCs w:val="24"/>
        </w:rPr>
        <w:t>”.</w:t>
      </w:r>
      <w:r w:rsidR="00704686">
        <w:rPr>
          <w:sz w:val="24"/>
          <w:szCs w:val="24"/>
        </w:rPr>
        <w:t xml:space="preserve"> Representa um importante reforço de que, ao contrário do que se entende a princípio, em um breve raciocínio dedutivo, a tecnologia existe, sobretudo no Judiciário para contribuir positivamente. </w:t>
      </w:r>
    </w:p>
    <w:p w14:paraId="13DDEB3A" w14:textId="77777777" w:rsidR="00F5444D" w:rsidRDefault="00F5444D" w:rsidP="00F5444D">
      <w:pPr>
        <w:spacing w:line="360" w:lineRule="auto"/>
        <w:ind w:firstLine="851"/>
        <w:jc w:val="both"/>
        <w:rPr>
          <w:sz w:val="24"/>
          <w:szCs w:val="24"/>
        </w:rPr>
      </w:pPr>
    </w:p>
    <w:p w14:paraId="53EAE99D" w14:textId="6F63B112" w:rsidR="004071DD" w:rsidRPr="004071DD" w:rsidRDefault="004071DD" w:rsidP="00317EDF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="00CC3AC7">
        <w:rPr>
          <w:rFonts w:eastAsia="Times New Roman"/>
          <w:b/>
          <w:bCs/>
          <w:sz w:val="24"/>
          <w:szCs w:val="24"/>
        </w:rPr>
        <w:t>CONSIDERAÇÕES FINAIS</w:t>
      </w:r>
    </w:p>
    <w:p w14:paraId="4395D288" w14:textId="77777777" w:rsidR="00F5444D" w:rsidRDefault="0078475D" w:rsidP="0078475D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 w:rsidRPr="00317EDF">
        <w:rPr>
          <w:rFonts w:eastAsia="Times New Roman"/>
          <w:bCs/>
          <w:sz w:val="24"/>
          <w:szCs w:val="24"/>
        </w:rPr>
        <w:t xml:space="preserve">Concluiu-se após pesquisas teóricas e análises, que os objetivos do estudo foram alcançados e a problemática foi respondida. Diante do exposto, demonstra-se a necessidade de se estabelecer um olhar mais crítico perante as vivências sociais, humanas e jurídicas, no tocante </w:t>
      </w:r>
    </w:p>
    <w:p w14:paraId="40402BEE" w14:textId="77777777" w:rsidR="00F5444D" w:rsidRDefault="00F5444D" w:rsidP="00F5444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78E215E2" w14:textId="77777777" w:rsidR="00F5444D" w:rsidRDefault="00F5444D" w:rsidP="00F5444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7C4D8348" w14:textId="65BA89AA" w:rsidR="0078475D" w:rsidRPr="00317EDF" w:rsidRDefault="0078475D" w:rsidP="00F5444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  <w:proofErr w:type="gramStart"/>
      <w:r w:rsidRPr="00317EDF">
        <w:rPr>
          <w:rFonts w:eastAsia="Times New Roman"/>
          <w:bCs/>
          <w:sz w:val="24"/>
          <w:szCs w:val="24"/>
        </w:rPr>
        <w:t>às</w:t>
      </w:r>
      <w:proofErr w:type="gramEnd"/>
      <w:r w:rsidRPr="00317EDF">
        <w:rPr>
          <w:rFonts w:eastAsia="Times New Roman"/>
          <w:bCs/>
          <w:sz w:val="24"/>
          <w:szCs w:val="24"/>
        </w:rPr>
        <w:t xml:space="preserve"> </w:t>
      </w:r>
      <w:r w:rsidR="00317EDF" w:rsidRPr="00317EDF">
        <w:rPr>
          <w:rFonts w:eastAsia="Times New Roman"/>
          <w:bCs/>
          <w:sz w:val="24"/>
          <w:szCs w:val="24"/>
        </w:rPr>
        <w:t>políticas públicas e às compreensões que se fazem necessárias</w:t>
      </w:r>
      <w:r w:rsidRPr="00317EDF">
        <w:rPr>
          <w:rFonts w:eastAsia="Times New Roman"/>
          <w:bCs/>
          <w:sz w:val="24"/>
          <w:szCs w:val="24"/>
        </w:rPr>
        <w:t>. As questões sociais que envolvem tal ponto de discussã</w:t>
      </w:r>
      <w:r w:rsidR="00317EDF" w:rsidRPr="00317EDF">
        <w:rPr>
          <w:rFonts w:eastAsia="Times New Roman"/>
          <w:bCs/>
          <w:sz w:val="24"/>
          <w:szCs w:val="24"/>
        </w:rPr>
        <w:t>o, aqui levantado neste artigo</w:t>
      </w:r>
      <w:r w:rsidRPr="00317EDF">
        <w:rPr>
          <w:rFonts w:eastAsia="Times New Roman"/>
          <w:bCs/>
          <w:sz w:val="24"/>
          <w:szCs w:val="24"/>
        </w:rPr>
        <w:t xml:space="preserve"> científico, só expõem uma sociedade que está evoluindo, que apresenta demandas robustas e complexas, fazendo uma a</w:t>
      </w:r>
      <w:r w:rsidR="00317EDF" w:rsidRPr="00317EDF">
        <w:rPr>
          <w:rFonts w:eastAsia="Times New Roman"/>
          <w:bCs/>
          <w:sz w:val="24"/>
          <w:szCs w:val="24"/>
        </w:rPr>
        <w:t xml:space="preserve">nálise sobre a eficácia real e o avanço tecnológico, </w:t>
      </w:r>
      <w:r w:rsidRPr="00317EDF">
        <w:rPr>
          <w:rFonts w:eastAsia="Times New Roman"/>
          <w:bCs/>
          <w:sz w:val="24"/>
          <w:szCs w:val="24"/>
        </w:rPr>
        <w:t xml:space="preserve">os reflexos </w:t>
      </w:r>
      <w:r w:rsidR="00317EDF" w:rsidRPr="00317EDF">
        <w:rPr>
          <w:rFonts w:eastAsia="Times New Roman"/>
          <w:bCs/>
          <w:sz w:val="24"/>
          <w:szCs w:val="24"/>
        </w:rPr>
        <w:t>e percalços em sociedade.</w:t>
      </w:r>
    </w:p>
    <w:p w14:paraId="071D7CE7" w14:textId="6065A611" w:rsidR="0078475D" w:rsidRDefault="00317EDF" w:rsidP="0078155D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O que foi possível concluir com esta pesquisa, é que a Inteligência Artificial, muito mais do que uma ameaça, representa um alo de ligação entre o ambiente físico dos tribunais e o virtual. O recursos desenvolvidos para agilizar a enorme demanda e os processo</w:t>
      </w:r>
      <w:r w:rsidR="0078155D">
        <w:rPr>
          <w:rFonts w:eastAsia="Times New Roman"/>
          <w:bCs/>
          <w:sz w:val="24"/>
          <w:szCs w:val="24"/>
        </w:rPr>
        <w:t xml:space="preserve">s que exigem tanto de quem os manuseia, parecem agora tomar o devido espaço; </w:t>
      </w:r>
      <w:r w:rsidR="0078475D" w:rsidRPr="00317EDF">
        <w:rPr>
          <w:rFonts w:eastAsia="Times New Roman"/>
          <w:bCs/>
          <w:sz w:val="24"/>
          <w:szCs w:val="24"/>
        </w:rPr>
        <w:t xml:space="preserve">aqui ao longo deste trabalho, se pôde perceber, a real dimensão de tal estudo empreendido. </w:t>
      </w:r>
    </w:p>
    <w:p w14:paraId="377FAD81" w14:textId="146E89CC" w:rsidR="00C510AB" w:rsidRDefault="0078155D" w:rsidP="00F5444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Há quem questione se a robótica irá invadir o Direito, assim como já tem se desenvolvido em outros campos; se é possível que em um futuro, talvez não tão distante que os robôs ocupem o espaço de magistrados e outros operadores do Direito. Os estudos atuais ainda em fase de análise e com muito a ser construído, indicam porém, que esta não é uma realidade que possa acontecer e sequer ameace de alguma forma. A Inteligência Artificial, veio para somar e não para aniquilar. Não há como a tecnologia substituir as decisões ou prolatar sentenças, visto que, esta é uma atividade extremamente subjetiva e singular, que volta-se unicamente para o ser humano.</w:t>
      </w:r>
    </w:p>
    <w:p w14:paraId="6FA912F9" w14:textId="77777777" w:rsidR="00F5444D" w:rsidRPr="00F5444D" w:rsidRDefault="00F5444D" w:rsidP="00F5444D">
      <w:pPr>
        <w:spacing w:line="360" w:lineRule="auto"/>
        <w:ind w:firstLine="851"/>
        <w:jc w:val="both"/>
        <w:rPr>
          <w:sz w:val="24"/>
          <w:szCs w:val="24"/>
        </w:rPr>
      </w:pPr>
    </w:p>
    <w:p w14:paraId="38B6E0CA" w14:textId="1823676F" w:rsidR="0014789D" w:rsidRDefault="004071DD" w:rsidP="001C118F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369FF328" w14:textId="24082479" w:rsidR="00733829" w:rsidRDefault="00733829" w:rsidP="008B1D43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AZEVEDO, Bernardo de. </w:t>
      </w:r>
      <w:r w:rsidRPr="00733829">
        <w:rPr>
          <w:rFonts w:eastAsia="Times New Roman"/>
          <w:b/>
          <w:bCs/>
          <w:sz w:val="24"/>
          <w:szCs w:val="24"/>
        </w:rPr>
        <w:t>Júris com realidade virtual poderão ser comuns no futuro</w:t>
      </w:r>
      <w:r>
        <w:rPr>
          <w:rFonts w:eastAsia="Times New Roman"/>
          <w:bCs/>
          <w:sz w:val="24"/>
          <w:szCs w:val="24"/>
        </w:rPr>
        <w:t>. 2022. Disponível em</w:t>
      </w:r>
      <w:r w:rsidRPr="00733829">
        <w:rPr>
          <w:rFonts w:eastAsia="Times New Roman"/>
          <w:bCs/>
          <w:sz w:val="24"/>
          <w:szCs w:val="24"/>
        </w:rPr>
        <w:t xml:space="preserve">: </w:t>
      </w:r>
      <w:hyperlink r:id="rId8" w:history="1">
        <w:r w:rsidRPr="00733829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https://bernardodeazevedo.com/conteudos/juris-com-realidade-virtual/</w:t>
        </w:r>
      </w:hyperlink>
      <w:r w:rsidRPr="00733829"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>Acesso em 06 set 2024.</w:t>
      </w:r>
    </w:p>
    <w:p w14:paraId="2B2FB453" w14:textId="77777777" w:rsidR="00733829" w:rsidRDefault="00733829" w:rsidP="008B1D43">
      <w:pPr>
        <w:rPr>
          <w:rFonts w:eastAsia="Times New Roman"/>
          <w:bCs/>
          <w:sz w:val="24"/>
          <w:szCs w:val="24"/>
        </w:rPr>
      </w:pPr>
    </w:p>
    <w:p w14:paraId="1113D48C" w14:textId="0F2295D5" w:rsidR="005749B3" w:rsidRDefault="005749B3" w:rsidP="008B1D43">
      <w:pPr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BRASIL [Lei Nº 13.709 (2018)]. </w:t>
      </w:r>
      <w:r w:rsidRPr="005749B3">
        <w:rPr>
          <w:b/>
          <w:sz w:val="24"/>
          <w:szCs w:val="24"/>
        </w:rPr>
        <w:t>Lei Geral de Proteção de Dados Pessoais (LGPD)</w:t>
      </w:r>
      <w:r w:rsidRPr="005749B3">
        <w:rPr>
          <w:sz w:val="24"/>
          <w:szCs w:val="24"/>
        </w:rPr>
        <w:t>. Brasília, DF</w:t>
      </w:r>
      <w:r>
        <w:rPr>
          <w:sz w:val="24"/>
          <w:szCs w:val="24"/>
        </w:rPr>
        <w:t xml:space="preserve">. Disponível em: </w:t>
      </w:r>
      <w:hyperlink r:id="rId9" w:history="1">
        <w:r w:rsidRPr="005749B3">
          <w:rPr>
            <w:rStyle w:val="Hyperlink"/>
            <w:color w:val="auto"/>
            <w:sz w:val="24"/>
            <w:szCs w:val="24"/>
            <w:u w:val="none"/>
          </w:rPr>
          <w:t>https://www.planalto.gov.br/ccivil_03/_ato2015-2018/2018/lei/l13709.htm</w:t>
        </w:r>
      </w:hyperlink>
      <w:r w:rsidRPr="005749B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Acesso em: 06 set 2024. </w:t>
      </w:r>
    </w:p>
    <w:p w14:paraId="3CDAC9F8" w14:textId="77777777" w:rsidR="005749B3" w:rsidRDefault="005749B3" w:rsidP="008B1D43">
      <w:pPr>
        <w:rPr>
          <w:rFonts w:eastAsia="Times New Roman"/>
          <w:bCs/>
          <w:sz w:val="24"/>
          <w:szCs w:val="24"/>
        </w:rPr>
      </w:pPr>
    </w:p>
    <w:p w14:paraId="6ED5A26F" w14:textId="2B028CD3" w:rsidR="001117D5" w:rsidRDefault="001117D5" w:rsidP="008B1D43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BREDERODES, V. S. W. de S.; WANDERLEY, M. G. B. B. </w:t>
      </w:r>
      <w:r w:rsidRPr="001117D5">
        <w:rPr>
          <w:rFonts w:eastAsia="Times New Roman"/>
          <w:b/>
          <w:bCs/>
          <w:sz w:val="24"/>
          <w:szCs w:val="24"/>
        </w:rPr>
        <w:t xml:space="preserve">A existência do Poder Judiciário no </w:t>
      </w:r>
      <w:proofErr w:type="spellStart"/>
      <w:r w:rsidRPr="001117D5">
        <w:rPr>
          <w:rFonts w:eastAsia="Times New Roman"/>
          <w:b/>
          <w:bCs/>
          <w:sz w:val="24"/>
          <w:szCs w:val="24"/>
        </w:rPr>
        <w:t>metaverso</w:t>
      </w:r>
      <w:proofErr w:type="spellEnd"/>
      <w:r w:rsidRPr="001117D5">
        <w:rPr>
          <w:rFonts w:eastAsia="Times New Roman"/>
          <w:b/>
          <w:bCs/>
          <w:sz w:val="24"/>
          <w:szCs w:val="24"/>
        </w:rPr>
        <w:t xml:space="preserve">: uma realidade </w:t>
      </w:r>
      <w:proofErr w:type="gramStart"/>
      <w:r w:rsidRPr="001117D5">
        <w:rPr>
          <w:rFonts w:eastAsia="Times New Roman"/>
          <w:b/>
          <w:bCs/>
          <w:sz w:val="24"/>
          <w:szCs w:val="24"/>
        </w:rPr>
        <w:t>possível?</w:t>
      </w:r>
      <w:r>
        <w:rPr>
          <w:rFonts w:eastAsia="Times New Roman"/>
          <w:bCs/>
          <w:sz w:val="24"/>
          <w:szCs w:val="24"/>
        </w:rPr>
        <w:t>.</w:t>
      </w:r>
      <w:proofErr w:type="gramEnd"/>
      <w:r>
        <w:rPr>
          <w:rFonts w:eastAsia="Times New Roman"/>
          <w:bCs/>
          <w:sz w:val="24"/>
          <w:szCs w:val="24"/>
        </w:rPr>
        <w:t xml:space="preserve"> 2022. Disponível em: </w:t>
      </w:r>
      <w:hyperlink r:id="rId10" w:history="1">
        <w:r w:rsidRPr="001117D5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https://www.migalhas.com.br/depeso/364458/a-existencia-do-poder-judiciario-no-metaverso-uma-realidade-possivel</w:t>
        </w:r>
      </w:hyperlink>
      <w:r w:rsidRPr="001117D5"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 xml:space="preserve">Acesso em 06 set 2024. </w:t>
      </w:r>
    </w:p>
    <w:p w14:paraId="1383312F" w14:textId="77777777" w:rsidR="001117D5" w:rsidRPr="005749B3" w:rsidRDefault="001117D5" w:rsidP="008B1D43">
      <w:pPr>
        <w:rPr>
          <w:rFonts w:eastAsia="Times New Roman"/>
          <w:bCs/>
          <w:sz w:val="24"/>
          <w:szCs w:val="24"/>
        </w:rPr>
      </w:pPr>
    </w:p>
    <w:p w14:paraId="3DA961B4" w14:textId="3946D9AE" w:rsidR="008B1D43" w:rsidRPr="008B1D43" w:rsidRDefault="008B1D43" w:rsidP="008B1D43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CONSELHO NACIONAL DE JUSTIÇA. Portaria Nº 271. </w:t>
      </w:r>
      <w:r w:rsidRPr="008B1D43">
        <w:rPr>
          <w:rFonts w:eastAsia="Times New Roman"/>
          <w:b/>
          <w:bCs/>
          <w:sz w:val="24"/>
          <w:szCs w:val="24"/>
        </w:rPr>
        <w:t>Re</w:t>
      </w:r>
      <w:r>
        <w:rPr>
          <w:rFonts w:eastAsia="Times New Roman"/>
          <w:b/>
          <w:bCs/>
          <w:sz w:val="24"/>
          <w:szCs w:val="24"/>
        </w:rPr>
        <w:t xml:space="preserve">gulamenta o uso de Inteligência </w:t>
      </w:r>
      <w:r w:rsidRPr="008B1D43">
        <w:rPr>
          <w:rFonts w:eastAsia="Times New Roman"/>
          <w:b/>
          <w:bCs/>
          <w:sz w:val="24"/>
          <w:szCs w:val="24"/>
        </w:rPr>
        <w:t>Artificial no âmbito do Poder Judiciário.</w:t>
      </w:r>
      <w:r>
        <w:rPr>
          <w:rFonts w:eastAsia="Times New Roman"/>
          <w:bCs/>
          <w:sz w:val="24"/>
          <w:szCs w:val="24"/>
        </w:rPr>
        <w:t xml:space="preserve"> Brasília: CNJ, 2020. Disponível em: </w:t>
      </w:r>
      <w:hyperlink r:id="rId11" w:history="1">
        <w:r w:rsidRPr="008B1D43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https://atos.cnj.jus.br/files/original234208202012155fd949d04d990.pdf</w:t>
        </w:r>
      </w:hyperlink>
      <w:r w:rsidRPr="008B1D43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 xml:space="preserve"> Acesso em: 07 set 2024. </w:t>
      </w:r>
    </w:p>
    <w:p w14:paraId="16725E7F" w14:textId="77777777" w:rsidR="008B1D43" w:rsidRDefault="008B1D43" w:rsidP="008B1D43">
      <w:pPr>
        <w:rPr>
          <w:rFonts w:eastAsia="Times New Roman"/>
          <w:bCs/>
          <w:sz w:val="24"/>
          <w:szCs w:val="24"/>
        </w:rPr>
      </w:pPr>
    </w:p>
    <w:p w14:paraId="767002A3" w14:textId="77777777" w:rsidR="00B5010D" w:rsidRDefault="00B5010D" w:rsidP="008B1D43">
      <w:pPr>
        <w:rPr>
          <w:rFonts w:eastAsia="Times New Roman"/>
          <w:bCs/>
          <w:sz w:val="24"/>
          <w:szCs w:val="24"/>
        </w:rPr>
      </w:pPr>
    </w:p>
    <w:p w14:paraId="42221489" w14:textId="77777777" w:rsidR="00B5010D" w:rsidRDefault="00B5010D" w:rsidP="008B1D43">
      <w:pPr>
        <w:rPr>
          <w:rFonts w:eastAsia="Times New Roman"/>
          <w:bCs/>
          <w:sz w:val="24"/>
          <w:szCs w:val="24"/>
        </w:rPr>
      </w:pPr>
    </w:p>
    <w:p w14:paraId="307AA636" w14:textId="77777777" w:rsidR="00B5010D" w:rsidRDefault="00B5010D" w:rsidP="008B1D43">
      <w:pPr>
        <w:rPr>
          <w:rFonts w:eastAsia="Times New Roman"/>
          <w:bCs/>
          <w:sz w:val="24"/>
          <w:szCs w:val="24"/>
        </w:rPr>
      </w:pPr>
    </w:p>
    <w:p w14:paraId="4B3F8B0C" w14:textId="74252493" w:rsidR="00680328" w:rsidRDefault="00680328" w:rsidP="008B1D43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CONSELHO NACIONAL DE JUSTIÇA. </w:t>
      </w:r>
      <w:r w:rsidRPr="00680328">
        <w:rPr>
          <w:rFonts w:eastAsia="Times New Roman"/>
          <w:b/>
          <w:bCs/>
          <w:sz w:val="24"/>
          <w:szCs w:val="24"/>
        </w:rPr>
        <w:t>Uso da inteligência artificial agiliza tomada de decisões judiciais em processos de saúde.</w:t>
      </w:r>
      <w:r>
        <w:rPr>
          <w:rFonts w:eastAsia="Times New Roman"/>
          <w:bCs/>
          <w:sz w:val="24"/>
          <w:szCs w:val="24"/>
        </w:rPr>
        <w:t xml:space="preserve"> CNJ, 2023. </w:t>
      </w:r>
      <w:proofErr w:type="spellStart"/>
      <w:r>
        <w:rPr>
          <w:rFonts w:eastAsia="Times New Roman"/>
          <w:bCs/>
          <w:sz w:val="24"/>
          <w:szCs w:val="24"/>
        </w:rPr>
        <w:t>Dsiponível</w:t>
      </w:r>
      <w:proofErr w:type="spellEnd"/>
      <w:r>
        <w:rPr>
          <w:rFonts w:eastAsia="Times New Roman"/>
          <w:bCs/>
          <w:sz w:val="24"/>
          <w:szCs w:val="24"/>
        </w:rPr>
        <w:t xml:space="preserve"> em: </w:t>
      </w:r>
      <w:hyperlink r:id="rId12" w:history="1">
        <w:r w:rsidRPr="00680328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https://www.cnj.jus.br/uso-da-inteligencia-artificial-agiliza-tomada-de-decisoes-judiciais-em-processos-de-saude/</w:t>
        </w:r>
      </w:hyperlink>
      <w:r w:rsidRPr="00680328"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 xml:space="preserve">Acesso em: 07 set 2024. </w:t>
      </w:r>
    </w:p>
    <w:p w14:paraId="620C0740" w14:textId="77777777" w:rsidR="00AB46EE" w:rsidRDefault="00AB46EE" w:rsidP="008B1D43">
      <w:pPr>
        <w:rPr>
          <w:rFonts w:eastAsia="Times New Roman"/>
          <w:bCs/>
          <w:sz w:val="24"/>
          <w:szCs w:val="24"/>
        </w:rPr>
      </w:pPr>
    </w:p>
    <w:p w14:paraId="027F0828" w14:textId="3BA01F83" w:rsidR="00AB46EE" w:rsidRDefault="00AB46EE" w:rsidP="008B1D43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FACHINI, Giovana Ramos. </w:t>
      </w:r>
      <w:r w:rsidRPr="00AB46EE">
        <w:rPr>
          <w:rFonts w:eastAsia="Times New Roman"/>
          <w:b/>
          <w:bCs/>
          <w:sz w:val="24"/>
          <w:szCs w:val="24"/>
        </w:rPr>
        <w:t>Inteligência Artificial: Ameaça ou solução ao cenário jurídico.</w:t>
      </w:r>
      <w:r>
        <w:rPr>
          <w:rFonts w:eastAsia="Times New Roman"/>
          <w:bCs/>
          <w:sz w:val="24"/>
          <w:szCs w:val="24"/>
        </w:rPr>
        <w:t xml:space="preserve"> 2023. Disponível em: </w:t>
      </w:r>
      <w:hyperlink r:id="rId13" w:history="1">
        <w:r w:rsidRPr="00AB46EE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https://www.migalhas.com.br/depeso/391098/inteligencia-artificial-ameaca-ou-solucao-ao-cenario-juridico</w:t>
        </w:r>
      </w:hyperlink>
      <w:r w:rsidRPr="00AB46EE"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 xml:space="preserve">Acesso em 07 set 2024. </w:t>
      </w:r>
    </w:p>
    <w:p w14:paraId="4FF920C6" w14:textId="77777777" w:rsidR="00680328" w:rsidRDefault="00680328" w:rsidP="008B1D43">
      <w:pPr>
        <w:rPr>
          <w:rFonts w:eastAsia="Times New Roman"/>
          <w:bCs/>
          <w:sz w:val="24"/>
          <w:szCs w:val="24"/>
        </w:rPr>
      </w:pPr>
    </w:p>
    <w:p w14:paraId="3DAA5403" w14:textId="65F1D34C" w:rsidR="00581D5D" w:rsidRDefault="00581D5D" w:rsidP="00D321B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LEMOS, Amanda. </w:t>
      </w:r>
      <w:r w:rsidRPr="00581D5D">
        <w:rPr>
          <w:rFonts w:eastAsia="Times New Roman"/>
          <w:b/>
          <w:bCs/>
          <w:sz w:val="24"/>
          <w:szCs w:val="24"/>
        </w:rPr>
        <w:t xml:space="preserve">Como surgiu a inteligência </w:t>
      </w:r>
      <w:proofErr w:type="gramStart"/>
      <w:r w:rsidRPr="00581D5D">
        <w:rPr>
          <w:rFonts w:eastAsia="Times New Roman"/>
          <w:b/>
          <w:bCs/>
          <w:sz w:val="24"/>
          <w:szCs w:val="24"/>
        </w:rPr>
        <w:t>artificial?</w:t>
      </w:r>
      <w:r>
        <w:rPr>
          <w:rFonts w:eastAsia="Times New Roman"/>
          <w:bCs/>
          <w:sz w:val="24"/>
          <w:szCs w:val="24"/>
        </w:rPr>
        <w:t>.</w:t>
      </w:r>
      <w:proofErr w:type="gramEnd"/>
      <w:r>
        <w:rPr>
          <w:rFonts w:eastAsia="Times New Roman"/>
          <w:bCs/>
          <w:sz w:val="24"/>
          <w:szCs w:val="24"/>
        </w:rPr>
        <w:t xml:space="preserve"> Exame. 2023. Disponível em: </w:t>
      </w:r>
      <w:hyperlink r:id="rId14" w:history="1">
        <w:r w:rsidRPr="00581D5D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https://exame.com/inteligencia-artificial/como-surgiu-a-inteligencia-artificial/</w:t>
        </w:r>
      </w:hyperlink>
      <w:r w:rsidRPr="00581D5D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 xml:space="preserve"> Acesso em: 09 set 2024.</w:t>
      </w:r>
    </w:p>
    <w:p w14:paraId="7F976089" w14:textId="77777777" w:rsidR="008832C5" w:rsidRDefault="008832C5" w:rsidP="00D321BB">
      <w:pPr>
        <w:rPr>
          <w:rFonts w:eastAsia="Times New Roman"/>
          <w:bCs/>
          <w:sz w:val="24"/>
          <w:szCs w:val="24"/>
        </w:rPr>
      </w:pPr>
    </w:p>
    <w:p w14:paraId="6D5F5D54" w14:textId="7722FA8B" w:rsidR="008832C5" w:rsidRDefault="008832C5" w:rsidP="00D321B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MAGALHÃES, Renato Vasconcelos. Inteligência Artificial e Direito – Uma Breve Introdução Histórica. </w:t>
      </w:r>
      <w:r w:rsidR="00806A9A" w:rsidRPr="0038151B">
        <w:rPr>
          <w:rFonts w:eastAsia="Times New Roman"/>
          <w:b/>
          <w:bCs/>
          <w:sz w:val="24"/>
          <w:szCs w:val="24"/>
        </w:rPr>
        <w:t>Revista Direito e Liberdade</w:t>
      </w:r>
      <w:r w:rsidR="00806A9A">
        <w:rPr>
          <w:rFonts w:eastAsia="Times New Roman"/>
          <w:bCs/>
          <w:sz w:val="24"/>
          <w:szCs w:val="24"/>
        </w:rPr>
        <w:t xml:space="preserve"> – ESMARN – Mossoró. 2005. Disponível em</w:t>
      </w:r>
      <w:r w:rsidR="00806A9A" w:rsidRPr="00806A9A">
        <w:rPr>
          <w:rFonts w:eastAsia="Times New Roman"/>
          <w:bCs/>
          <w:sz w:val="24"/>
          <w:szCs w:val="24"/>
        </w:rPr>
        <w:t xml:space="preserve">: </w:t>
      </w:r>
      <w:hyperlink r:id="rId15" w:history="1">
        <w:r w:rsidR="00806A9A" w:rsidRPr="00806A9A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https://egov.ufsc.br/portal/sites/default/files/inteligencia_artificial_0.pdf</w:t>
        </w:r>
      </w:hyperlink>
      <w:r w:rsidR="00806A9A" w:rsidRPr="00806A9A">
        <w:rPr>
          <w:rFonts w:eastAsia="Times New Roman"/>
          <w:bCs/>
          <w:sz w:val="24"/>
          <w:szCs w:val="24"/>
        </w:rPr>
        <w:t xml:space="preserve">. </w:t>
      </w:r>
      <w:r w:rsidR="00806A9A">
        <w:rPr>
          <w:rFonts w:eastAsia="Times New Roman"/>
          <w:bCs/>
          <w:sz w:val="24"/>
          <w:szCs w:val="24"/>
        </w:rPr>
        <w:t>Acesso em 08 set 2024.</w:t>
      </w:r>
    </w:p>
    <w:p w14:paraId="4D5F8EB0" w14:textId="77777777" w:rsidR="00581D5D" w:rsidRDefault="00581D5D" w:rsidP="00D321BB">
      <w:pPr>
        <w:rPr>
          <w:rFonts w:eastAsia="Times New Roman"/>
          <w:bCs/>
          <w:sz w:val="24"/>
          <w:szCs w:val="24"/>
        </w:rPr>
      </w:pPr>
    </w:p>
    <w:p w14:paraId="2143BAA8" w14:textId="251FFBA8" w:rsidR="001C118F" w:rsidRDefault="001C118F" w:rsidP="00D321BB">
      <w:pPr>
        <w:rPr>
          <w:rFonts w:eastAsia="Times New Roman"/>
          <w:bCs/>
          <w:sz w:val="24"/>
          <w:szCs w:val="24"/>
        </w:rPr>
      </w:pPr>
      <w:r w:rsidRPr="00D244B5">
        <w:rPr>
          <w:rFonts w:eastAsia="Times New Roman"/>
          <w:bCs/>
          <w:sz w:val="24"/>
          <w:szCs w:val="24"/>
        </w:rPr>
        <w:t xml:space="preserve">MARCONI, M. A de; LAKATOS, E. M. </w:t>
      </w:r>
      <w:r>
        <w:rPr>
          <w:rFonts w:eastAsia="Times New Roman"/>
          <w:b/>
          <w:bCs/>
          <w:sz w:val="24"/>
          <w:szCs w:val="24"/>
        </w:rPr>
        <w:t>Fundame</w:t>
      </w:r>
      <w:r w:rsidR="00D244B5">
        <w:rPr>
          <w:rFonts w:eastAsia="Times New Roman"/>
          <w:b/>
          <w:bCs/>
          <w:sz w:val="24"/>
          <w:szCs w:val="24"/>
        </w:rPr>
        <w:t xml:space="preserve">ntos da Metodologia Científica. </w:t>
      </w:r>
      <w:r w:rsidR="00D244B5" w:rsidRPr="00D244B5">
        <w:rPr>
          <w:rFonts w:eastAsia="Times New Roman"/>
          <w:bCs/>
          <w:sz w:val="24"/>
          <w:szCs w:val="24"/>
        </w:rPr>
        <w:t xml:space="preserve">Atualização João Bosco Medeiros. 8. ed. </w:t>
      </w:r>
      <w:r w:rsidR="00067ECF" w:rsidRPr="00D244B5">
        <w:rPr>
          <w:rFonts w:eastAsia="Times New Roman"/>
          <w:bCs/>
          <w:sz w:val="24"/>
          <w:szCs w:val="24"/>
        </w:rPr>
        <w:t>Atlas</w:t>
      </w:r>
      <w:r w:rsidR="00D244B5" w:rsidRPr="00D244B5">
        <w:rPr>
          <w:rFonts w:eastAsia="Times New Roman"/>
          <w:bCs/>
          <w:sz w:val="24"/>
          <w:szCs w:val="24"/>
        </w:rPr>
        <w:t>: São Paulo, 2017.</w:t>
      </w:r>
    </w:p>
    <w:p w14:paraId="305DD7EA" w14:textId="77777777" w:rsidR="008E747E" w:rsidRDefault="008E747E" w:rsidP="00D321BB">
      <w:pPr>
        <w:rPr>
          <w:rFonts w:eastAsia="Times New Roman"/>
          <w:bCs/>
          <w:sz w:val="24"/>
          <w:szCs w:val="24"/>
        </w:rPr>
      </w:pPr>
    </w:p>
    <w:p w14:paraId="1B30EF72" w14:textId="0B745B1D" w:rsidR="008E747E" w:rsidRDefault="008E747E" w:rsidP="00D321B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MELO, Jairo. </w:t>
      </w:r>
      <w:r w:rsidRPr="008E747E">
        <w:rPr>
          <w:rFonts w:eastAsia="Times New Roman"/>
          <w:b/>
          <w:bCs/>
          <w:sz w:val="24"/>
          <w:szCs w:val="24"/>
        </w:rPr>
        <w:t>Inteligência Artificial: uma realidade no Poder Judiciário</w:t>
      </w:r>
      <w:r>
        <w:rPr>
          <w:rFonts w:eastAsia="Times New Roman"/>
          <w:bCs/>
          <w:sz w:val="24"/>
          <w:szCs w:val="24"/>
        </w:rPr>
        <w:t xml:space="preserve">. TJDFT, 2019. Disponível em: </w:t>
      </w:r>
      <w:hyperlink r:id="rId16" w:history="1">
        <w:r w:rsidRPr="008E747E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https://www.tjdft.jus.br/institucional/imprensa/campanhas-e-produtos/artigos-discursos-e-entrevistas/artigos/2020/inteligencia-artificial</w:t>
        </w:r>
      </w:hyperlink>
      <w:r w:rsidRPr="008E747E"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>Acesso em: 05 set 2024.</w:t>
      </w:r>
    </w:p>
    <w:p w14:paraId="10743626" w14:textId="77777777" w:rsidR="000242DE" w:rsidRDefault="000242DE" w:rsidP="00D321BB">
      <w:pPr>
        <w:rPr>
          <w:rFonts w:eastAsia="Times New Roman"/>
          <w:bCs/>
          <w:sz w:val="24"/>
          <w:szCs w:val="24"/>
        </w:rPr>
      </w:pPr>
    </w:p>
    <w:p w14:paraId="5D331CAD" w14:textId="29CB7C5E" w:rsidR="004C75D9" w:rsidRDefault="000242DE" w:rsidP="00D321B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MILAGRE, Rafael. </w:t>
      </w:r>
      <w:r w:rsidRPr="006B5B5B">
        <w:rPr>
          <w:rFonts w:eastAsia="Times New Roman"/>
          <w:b/>
          <w:bCs/>
          <w:sz w:val="24"/>
          <w:szCs w:val="24"/>
        </w:rPr>
        <w:t>A Evolução da Inteligência Artificial no Brasil</w:t>
      </w:r>
      <w:r>
        <w:rPr>
          <w:rFonts w:eastAsia="Times New Roman"/>
          <w:bCs/>
          <w:sz w:val="24"/>
          <w:szCs w:val="24"/>
        </w:rPr>
        <w:t xml:space="preserve">. </w:t>
      </w:r>
      <w:r w:rsidR="006B5B5B">
        <w:rPr>
          <w:rFonts w:eastAsia="Times New Roman"/>
          <w:bCs/>
          <w:sz w:val="24"/>
          <w:szCs w:val="24"/>
        </w:rPr>
        <w:t xml:space="preserve">2023. Disponível em: </w:t>
      </w:r>
      <w:hyperlink r:id="rId17" w:history="1">
        <w:r w:rsidR="006B5B5B" w:rsidRPr="006B5B5B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https://milagredigital.com/a-evolucao-da-inteligencia-artificial-no-brasil/</w:t>
        </w:r>
      </w:hyperlink>
      <w:r w:rsidR="006B5B5B">
        <w:rPr>
          <w:rFonts w:eastAsia="Times New Roman"/>
          <w:bCs/>
          <w:sz w:val="24"/>
          <w:szCs w:val="24"/>
        </w:rPr>
        <w:t>. Acesso em: 08 set 2024.</w:t>
      </w:r>
    </w:p>
    <w:p w14:paraId="047D1B7F" w14:textId="6F75AA12" w:rsidR="00D321BB" w:rsidRPr="00374592" w:rsidRDefault="004C75D9" w:rsidP="00374592">
      <w:pPr>
        <w:pStyle w:val="Ttulo2"/>
        <w:rPr>
          <w:b w:val="0"/>
          <w:sz w:val="24"/>
          <w:szCs w:val="24"/>
        </w:rPr>
      </w:pPr>
      <w:r w:rsidRPr="004C75D9">
        <w:rPr>
          <w:b w:val="0"/>
          <w:bCs w:val="0"/>
          <w:sz w:val="24"/>
          <w:szCs w:val="24"/>
        </w:rPr>
        <w:t xml:space="preserve">TRIBUNAL REGIONAL FEDERAL (2ª Região). </w:t>
      </w:r>
      <w:r w:rsidRPr="004C75D9">
        <w:rPr>
          <w:sz w:val="24"/>
          <w:szCs w:val="24"/>
        </w:rPr>
        <w:t>Uso de IA no Judiciário cresceu 26% em relação a 2022, aponta pesquisa</w:t>
      </w:r>
      <w:r>
        <w:rPr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2024. Disponível em</w:t>
      </w:r>
      <w:r w:rsidRPr="00374592">
        <w:rPr>
          <w:b w:val="0"/>
          <w:sz w:val="24"/>
          <w:szCs w:val="24"/>
        </w:rPr>
        <w:t xml:space="preserve">: </w:t>
      </w:r>
      <w:hyperlink r:id="rId18" w:history="1">
        <w:r w:rsidR="00374592" w:rsidRPr="00374592">
          <w:rPr>
            <w:rStyle w:val="Hyperlink"/>
            <w:b w:val="0"/>
            <w:color w:val="auto"/>
            <w:sz w:val="24"/>
            <w:szCs w:val="24"/>
            <w:u w:val="none"/>
          </w:rPr>
          <w:t>https://www10.trf2.jus.br/portal/uso-de-ia-no-judiciario-cresceu-26-em-relacao-2022-aponta-pesquisa/</w:t>
        </w:r>
      </w:hyperlink>
      <w:r w:rsidR="00374592" w:rsidRPr="00374592">
        <w:rPr>
          <w:b w:val="0"/>
          <w:sz w:val="24"/>
          <w:szCs w:val="24"/>
        </w:rPr>
        <w:t xml:space="preserve">. </w:t>
      </w:r>
      <w:r w:rsidR="00374592">
        <w:rPr>
          <w:b w:val="0"/>
          <w:sz w:val="24"/>
          <w:szCs w:val="24"/>
        </w:rPr>
        <w:t xml:space="preserve">Acesso em: 08 set 2024. </w:t>
      </w:r>
    </w:p>
    <w:p w14:paraId="545A5EF1" w14:textId="5E6D4986" w:rsidR="009944CE" w:rsidRPr="00D321BB" w:rsidRDefault="00916D28" w:rsidP="0014789D">
      <w:pPr>
        <w:pStyle w:val="Rodap"/>
        <w:rPr>
          <w:sz w:val="24"/>
          <w:szCs w:val="24"/>
        </w:rPr>
      </w:pPr>
      <w:r w:rsidRPr="00D321BB">
        <w:rPr>
          <w:sz w:val="24"/>
          <w:szCs w:val="24"/>
        </w:rPr>
        <w:t xml:space="preserve">ZENDESK. </w:t>
      </w:r>
      <w:r w:rsidR="000E1E44" w:rsidRPr="00D321BB">
        <w:rPr>
          <w:b/>
          <w:sz w:val="24"/>
          <w:szCs w:val="24"/>
        </w:rPr>
        <w:t xml:space="preserve">Qual é a origem da Inteligência Artificial? Onde tudo </w:t>
      </w:r>
      <w:proofErr w:type="gramStart"/>
      <w:r w:rsidR="000E1E44" w:rsidRPr="00D321BB">
        <w:rPr>
          <w:b/>
          <w:sz w:val="24"/>
          <w:szCs w:val="24"/>
        </w:rPr>
        <w:t>começou?</w:t>
      </w:r>
      <w:r w:rsidR="000E1E44" w:rsidRPr="00D321BB">
        <w:rPr>
          <w:sz w:val="24"/>
          <w:szCs w:val="24"/>
        </w:rPr>
        <w:t>.</w:t>
      </w:r>
      <w:proofErr w:type="gramEnd"/>
      <w:r w:rsidR="000E1E44" w:rsidRPr="00D321BB">
        <w:rPr>
          <w:sz w:val="24"/>
          <w:szCs w:val="24"/>
        </w:rPr>
        <w:t xml:space="preserve"> 2024. Disponível em: </w:t>
      </w:r>
      <w:hyperlink r:id="rId19" w:history="1">
        <w:r w:rsidR="00D321BB" w:rsidRPr="00D321BB">
          <w:rPr>
            <w:rStyle w:val="Hyperlink"/>
            <w:color w:val="auto"/>
            <w:sz w:val="24"/>
            <w:szCs w:val="24"/>
            <w:u w:val="none"/>
          </w:rPr>
          <w:t>https://www.zendesk.com.br/blog/qual-e-a-origem-da-inteligencia-artificial/</w:t>
        </w:r>
      </w:hyperlink>
      <w:r w:rsidR="00D321BB" w:rsidRPr="00D321BB">
        <w:rPr>
          <w:sz w:val="24"/>
          <w:szCs w:val="24"/>
        </w:rPr>
        <w:t>. Acesso em: 09 set 2024.</w:t>
      </w:r>
    </w:p>
    <w:p w14:paraId="590E0747" w14:textId="0A3A160C" w:rsidR="009944CE" w:rsidRDefault="009944CE" w:rsidP="0014789D">
      <w:pPr>
        <w:pStyle w:val="Rodap"/>
      </w:pPr>
    </w:p>
    <w:p w14:paraId="5E0E7280" w14:textId="0190C28C" w:rsidR="00E745C5" w:rsidRPr="00E745C5" w:rsidRDefault="00E745C5" w:rsidP="0014789D">
      <w:pPr>
        <w:pStyle w:val="Rodap"/>
        <w:rPr>
          <w:sz w:val="24"/>
          <w:szCs w:val="24"/>
        </w:rPr>
      </w:pPr>
      <w:r>
        <w:t xml:space="preserve">SENADO FEDERAL. Projeto de Lei Nº 2.338. </w:t>
      </w:r>
      <w:r w:rsidRPr="00E745C5">
        <w:rPr>
          <w:b/>
          <w:sz w:val="24"/>
          <w:szCs w:val="24"/>
        </w:rPr>
        <w:t>Dispõe sobre o uso da Inteligência Artificial.</w:t>
      </w:r>
      <w:r>
        <w:rPr>
          <w:b/>
          <w:sz w:val="24"/>
          <w:szCs w:val="24"/>
        </w:rPr>
        <w:t xml:space="preserve"> </w:t>
      </w:r>
      <w:r w:rsidRPr="00E745C5">
        <w:rPr>
          <w:sz w:val="24"/>
          <w:szCs w:val="24"/>
        </w:rPr>
        <w:t>Brasília, 2023.</w:t>
      </w:r>
      <w:r>
        <w:rPr>
          <w:sz w:val="24"/>
          <w:szCs w:val="24"/>
        </w:rPr>
        <w:t xml:space="preserve"> Disponível em</w:t>
      </w:r>
      <w:r w:rsidRPr="00E745C5">
        <w:rPr>
          <w:sz w:val="24"/>
          <w:szCs w:val="24"/>
        </w:rPr>
        <w:t xml:space="preserve">: </w:t>
      </w:r>
      <w:hyperlink r:id="rId20" w:history="1">
        <w:r w:rsidRPr="00E745C5">
          <w:rPr>
            <w:rStyle w:val="Hyperlink"/>
            <w:color w:val="auto"/>
            <w:sz w:val="24"/>
            <w:szCs w:val="24"/>
            <w:u w:val="none"/>
          </w:rPr>
          <w:t>https://legis.senado.leg.br/sdleg-getter/documento?dm=9347622&amp;ts=1725480604334&amp;disposition=inline</w:t>
        </w:r>
      </w:hyperlink>
      <w:r w:rsidRPr="00E745C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Acesso em: 07 set 2024. </w:t>
      </w:r>
    </w:p>
    <w:p w14:paraId="716C895F" w14:textId="6BDEF87F" w:rsidR="009944CE" w:rsidRPr="00E745C5" w:rsidRDefault="009944CE" w:rsidP="0014789D">
      <w:pPr>
        <w:pStyle w:val="Rodap"/>
        <w:rPr>
          <w:b/>
          <w:sz w:val="24"/>
          <w:szCs w:val="24"/>
        </w:rPr>
      </w:pPr>
    </w:p>
    <w:p w14:paraId="63F00B0F" w14:textId="77777777" w:rsidR="009944CE" w:rsidRDefault="009944CE" w:rsidP="0014789D">
      <w:pPr>
        <w:pStyle w:val="Rodap"/>
      </w:pPr>
    </w:p>
    <w:p w14:paraId="724723C3" w14:textId="77777777" w:rsidR="009D63E5" w:rsidRDefault="009D63E5" w:rsidP="00CB1ECB">
      <w:pPr>
        <w:pStyle w:val="Rodap"/>
        <w:ind w:hanging="1418"/>
      </w:pPr>
    </w:p>
    <w:p w14:paraId="06781D8C" w14:textId="77777777" w:rsidR="009944CE" w:rsidRPr="003933B9" w:rsidRDefault="009944CE" w:rsidP="009944CE">
      <w:pPr>
        <w:pStyle w:val="Rodap"/>
      </w:pPr>
    </w:p>
    <w:sectPr w:rsidR="009944CE" w:rsidRPr="003933B9" w:rsidSect="004071D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6E0C3" w14:textId="77777777" w:rsidR="008B5A06" w:rsidRDefault="008B5A06" w:rsidP="004071DD">
      <w:r>
        <w:separator/>
      </w:r>
    </w:p>
  </w:endnote>
  <w:endnote w:type="continuationSeparator" w:id="0">
    <w:p w14:paraId="0EA18920" w14:textId="77777777" w:rsidR="008B5A06" w:rsidRDefault="008B5A06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0D6B" w14:textId="77777777" w:rsidR="004C75D9" w:rsidRDefault="004C75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6E4C" w14:textId="2B7E3224" w:rsidR="004C75D9" w:rsidRDefault="004C75D9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4C75D9" w:rsidRDefault="004C75D9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C48CF" w14:textId="77777777" w:rsidR="004C75D9" w:rsidRDefault="004C75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0AA11" w14:textId="77777777" w:rsidR="008B5A06" w:rsidRDefault="008B5A06" w:rsidP="004071DD">
      <w:r>
        <w:separator/>
      </w:r>
    </w:p>
  </w:footnote>
  <w:footnote w:type="continuationSeparator" w:id="0">
    <w:p w14:paraId="4021F649" w14:textId="77777777" w:rsidR="008B5A06" w:rsidRDefault="008B5A06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62C8" w14:textId="77777777" w:rsidR="004C75D9" w:rsidRDefault="004C75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C556" w14:textId="46B56690" w:rsidR="004C75D9" w:rsidRDefault="004C75D9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84287FB" wp14:editId="1ECBC886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7572375" cy="1666875"/>
          <wp:effectExtent l="0" t="0" r="9525" b="9525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DAE5" w14:textId="77777777" w:rsidR="004C75D9" w:rsidRDefault="004C75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D4853"/>
    <w:multiLevelType w:val="hybridMultilevel"/>
    <w:tmpl w:val="CF78AA1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5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DD"/>
    <w:rsid w:val="00003FCA"/>
    <w:rsid w:val="000148E8"/>
    <w:rsid w:val="000242DE"/>
    <w:rsid w:val="00033825"/>
    <w:rsid w:val="00044CF3"/>
    <w:rsid w:val="00045A9C"/>
    <w:rsid w:val="00067ECF"/>
    <w:rsid w:val="00071F5C"/>
    <w:rsid w:val="000907B5"/>
    <w:rsid w:val="00091574"/>
    <w:rsid w:val="00093079"/>
    <w:rsid w:val="00094EF7"/>
    <w:rsid w:val="000B3957"/>
    <w:rsid w:val="000C2546"/>
    <w:rsid w:val="000C4C81"/>
    <w:rsid w:val="000E1E44"/>
    <w:rsid w:val="000F075B"/>
    <w:rsid w:val="001117D5"/>
    <w:rsid w:val="0011376A"/>
    <w:rsid w:val="00123D91"/>
    <w:rsid w:val="00132AE6"/>
    <w:rsid w:val="00144198"/>
    <w:rsid w:val="00146632"/>
    <w:rsid w:val="0014789D"/>
    <w:rsid w:val="001506DE"/>
    <w:rsid w:val="0016356B"/>
    <w:rsid w:val="0017089C"/>
    <w:rsid w:val="00177EDE"/>
    <w:rsid w:val="00190413"/>
    <w:rsid w:val="001B46C8"/>
    <w:rsid w:val="001B5000"/>
    <w:rsid w:val="001C118F"/>
    <w:rsid w:val="001C7487"/>
    <w:rsid w:val="00230071"/>
    <w:rsid w:val="002433C7"/>
    <w:rsid w:val="00280A8C"/>
    <w:rsid w:val="00281A8F"/>
    <w:rsid w:val="0028404B"/>
    <w:rsid w:val="0029655F"/>
    <w:rsid w:val="002A1E6B"/>
    <w:rsid w:val="002D555D"/>
    <w:rsid w:val="00314D95"/>
    <w:rsid w:val="00317EDF"/>
    <w:rsid w:val="00321602"/>
    <w:rsid w:val="0036330B"/>
    <w:rsid w:val="00366367"/>
    <w:rsid w:val="0036755F"/>
    <w:rsid w:val="00374592"/>
    <w:rsid w:val="0038151B"/>
    <w:rsid w:val="003933B9"/>
    <w:rsid w:val="003A3AA8"/>
    <w:rsid w:val="004071DD"/>
    <w:rsid w:val="00411B4F"/>
    <w:rsid w:val="00413820"/>
    <w:rsid w:val="00415ACB"/>
    <w:rsid w:val="004220E9"/>
    <w:rsid w:val="00477C2C"/>
    <w:rsid w:val="00485DD9"/>
    <w:rsid w:val="004961DC"/>
    <w:rsid w:val="004C75D9"/>
    <w:rsid w:val="004E6BA0"/>
    <w:rsid w:val="00552968"/>
    <w:rsid w:val="005614E7"/>
    <w:rsid w:val="005660A8"/>
    <w:rsid w:val="005749B3"/>
    <w:rsid w:val="00581D5D"/>
    <w:rsid w:val="005A5F65"/>
    <w:rsid w:val="005A634D"/>
    <w:rsid w:val="005C4F4F"/>
    <w:rsid w:val="005D51D2"/>
    <w:rsid w:val="005E0BCE"/>
    <w:rsid w:val="00611FFA"/>
    <w:rsid w:val="006407B5"/>
    <w:rsid w:val="006459A9"/>
    <w:rsid w:val="0065280E"/>
    <w:rsid w:val="00653EF0"/>
    <w:rsid w:val="00674C51"/>
    <w:rsid w:val="00680328"/>
    <w:rsid w:val="00693036"/>
    <w:rsid w:val="006B5B5B"/>
    <w:rsid w:val="006C0E2F"/>
    <w:rsid w:val="006C3B9D"/>
    <w:rsid w:val="006D2442"/>
    <w:rsid w:val="006E55BF"/>
    <w:rsid w:val="006F0AB9"/>
    <w:rsid w:val="00703EF1"/>
    <w:rsid w:val="00704686"/>
    <w:rsid w:val="00713275"/>
    <w:rsid w:val="00715E15"/>
    <w:rsid w:val="007242CD"/>
    <w:rsid w:val="00733829"/>
    <w:rsid w:val="007430D7"/>
    <w:rsid w:val="00744895"/>
    <w:rsid w:val="00753215"/>
    <w:rsid w:val="00764FA5"/>
    <w:rsid w:val="007650F1"/>
    <w:rsid w:val="00770C83"/>
    <w:rsid w:val="00771197"/>
    <w:rsid w:val="0078155D"/>
    <w:rsid w:val="00783E9A"/>
    <w:rsid w:val="0078475D"/>
    <w:rsid w:val="007D35C8"/>
    <w:rsid w:val="00806A9A"/>
    <w:rsid w:val="00806BE6"/>
    <w:rsid w:val="0081177A"/>
    <w:rsid w:val="00833864"/>
    <w:rsid w:val="00846ACF"/>
    <w:rsid w:val="00856D57"/>
    <w:rsid w:val="00873EEF"/>
    <w:rsid w:val="008832C5"/>
    <w:rsid w:val="008851CD"/>
    <w:rsid w:val="008865CE"/>
    <w:rsid w:val="00896172"/>
    <w:rsid w:val="008B1D43"/>
    <w:rsid w:val="008B5A06"/>
    <w:rsid w:val="008E10B9"/>
    <w:rsid w:val="008E747E"/>
    <w:rsid w:val="008F7234"/>
    <w:rsid w:val="00901C28"/>
    <w:rsid w:val="009140D1"/>
    <w:rsid w:val="00916D28"/>
    <w:rsid w:val="00917575"/>
    <w:rsid w:val="00951B1F"/>
    <w:rsid w:val="009642F2"/>
    <w:rsid w:val="009827A2"/>
    <w:rsid w:val="009944CE"/>
    <w:rsid w:val="009C19A7"/>
    <w:rsid w:val="009D63E5"/>
    <w:rsid w:val="009E7A2C"/>
    <w:rsid w:val="009F3F72"/>
    <w:rsid w:val="00A04E82"/>
    <w:rsid w:val="00A72088"/>
    <w:rsid w:val="00AB3CBF"/>
    <w:rsid w:val="00AB46EE"/>
    <w:rsid w:val="00AE5399"/>
    <w:rsid w:val="00B1499C"/>
    <w:rsid w:val="00B23AA8"/>
    <w:rsid w:val="00B273B3"/>
    <w:rsid w:val="00B5010D"/>
    <w:rsid w:val="00B512D1"/>
    <w:rsid w:val="00B7370E"/>
    <w:rsid w:val="00B761A1"/>
    <w:rsid w:val="00B9761C"/>
    <w:rsid w:val="00BD371B"/>
    <w:rsid w:val="00BD7054"/>
    <w:rsid w:val="00BE390C"/>
    <w:rsid w:val="00BE5F59"/>
    <w:rsid w:val="00BF5341"/>
    <w:rsid w:val="00C22120"/>
    <w:rsid w:val="00C24405"/>
    <w:rsid w:val="00C43042"/>
    <w:rsid w:val="00C510AB"/>
    <w:rsid w:val="00C61667"/>
    <w:rsid w:val="00C734B3"/>
    <w:rsid w:val="00C73D28"/>
    <w:rsid w:val="00C87720"/>
    <w:rsid w:val="00CB1ECB"/>
    <w:rsid w:val="00CC3AC7"/>
    <w:rsid w:val="00CD16E4"/>
    <w:rsid w:val="00CD6B1E"/>
    <w:rsid w:val="00CF1AD2"/>
    <w:rsid w:val="00D244B5"/>
    <w:rsid w:val="00D321BB"/>
    <w:rsid w:val="00D43F87"/>
    <w:rsid w:val="00D61510"/>
    <w:rsid w:val="00DB1935"/>
    <w:rsid w:val="00DB6C8F"/>
    <w:rsid w:val="00DC1F8E"/>
    <w:rsid w:val="00DC392E"/>
    <w:rsid w:val="00E134D0"/>
    <w:rsid w:val="00E136B6"/>
    <w:rsid w:val="00E1448D"/>
    <w:rsid w:val="00E31B46"/>
    <w:rsid w:val="00E56BC4"/>
    <w:rsid w:val="00E745C5"/>
    <w:rsid w:val="00E94362"/>
    <w:rsid w:val="00EC5E81"/>
    <w:rsid w:val="00ED6361"/>
    <w:rsid w:val="00EE06C6"/>
    <w:rsid w:val="00EF7811"/>
    <w:rsid w:val="00F0589C"/>
    <w:rsid w:val="00F13205"/>
    <w:rsid w:val="00F148D7"/>
    <w:rsid w:val="00F5444D"/>
    <w:rsid w:val="00F70159"/>
    <w:rsid w:val="00F80ACE"/>
    <w:rsid w:val="00FA268A"/>
    <w:rsid w:val="00FA4973"/>
    <w:rsid w:val="00FA51AF"/>
    <w:rsid w:val="00F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064A"/>
  <w15:chartTrackingRefBased/>
  <w15:docId w15:val="{7687038F-503C-4854-B95C-29B58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Ttulo2">
    <w:name w:val="heading 2"/>
    <w:basedOn w:val="Normal"/>
    <w:link w:val="Ttulo2Char"/>
    <w:uiPriority w:val="9"/>
    <w:qFormat/>
    <w:rsid w:val="004C75D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459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9A9"/>
    <w:rPr>
      <w:b/>
      <w:bCs/>
    </w:rPr>
  </w:style>
  <w:style w:type="paragraph" w:customStyle="1" w:styleId="textstyletextroot-sc-c9um69-0">
    <w:name w:val="textstyle__textroot-sc-c9um69-0"/>
    <w:basedOn w:val="Normal"/>
    <w:rsid w:val="00EC5E8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01C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C75D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nardodeazevedo.com/conteudos/juris-com-realidade-virtual/" TargetMode="External"/><Relationship Id="rId13" Type="http://schemas.openxmlformats.org/officeDocument/2006/relationships/hyperlink" Target="https://www.migalhas.com.br/depeso/391098/inteligencia-artificial-ameaca-ou-solucao-ao-cenario-juridico" TargetMode="External"/><Relationship Id="rId18" Type="http://schemas.openxmlformats.org/officeDocument/2006/relationships/hyperlink" Target="https://www10.trf2.jus.br/portal/uso-de-ia-no-judiciario-cresceu-26-em-relacao-2022-aponta-pesquisa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nj.jus.br/uso-da-inteligencia-artificial-agiliza-tomada-de-decisoes-judiciais-em-processos-de-saude/" TargetMode="External"/><Relationship Id="rId17" Type="http://schemas.openxmlformats.org/officeDocument/2006/relationships/hyperlink" Target="https://milagredigital.com/a-evolucao-da-inteligencia-artificial-no-brasil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tjdft.jus.br/institucional/imprensa/campanhas-e-produtos/artigos-discursos-e-entrevistas/artigos/2020/inteligencia-artificial" TargetMode="External"/><Relationship Id="rId20" Type="http://schemas.openxmlformats.org/officeDocument/2006/relationships/hyperlink" Target="https://legis.senado.leg.br/sdleg-getter/documento?dm=9347622&amp;ts=1725480604334&amp;disposition=in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os.cnj.jus.br/files/original234208202012155fd949d04d990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gov.ufsc.br/portal/sites/default/files/inteligencia_artificial_0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migalhas.com.br/depeso/364458/a-existencia-do-poder-judiciario-no-metaverso-uma-realidade-possivel" TargetMode="External"/><Relationship Id="rId19" Type="http://schemas.openxmlformats.org/officeDocument/2006/relationships/hyperlink" Target="https://www.zendesk.com.br/blog/qual-e-a-origem-da-inteligencia-artific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5-2018/2018/lei/l13709.htm" TargetMode="External"/><Relationship Id="rId14" Type="http://schemas.openxmlformats.org/officeDocument/2006/relationships/hyperlink" Target="https://exame.com/inteligencia-artificial/como-surgiu-a-inteligencia-artificial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3D69-95E4-4B23-A4A2-3691519A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8</Pages>
  <Words>3081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Alcioneda</cp:lastModifiedBy>
  <cp:revision>133</cp:revision>
  <cp:lastPrinted>2021-07-28T20:43:00Z</cp:lastPrinted>
  <dcterms:created xsi:type="dcterms:W3CDTF">2024-09-09T11:22:00Z</dcterms:created>
  <dcterms:modified xsi:type="dcterms:W3CDTF">2024-09-12T02:45:00Z</dcterms:modified>
</cp:coreProperties>
</file>