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890C8" w14:textId="364F8CE6" w:rsidR="00264BA3" w:rsidRDefault="00DA2927" w:rsidP="00DA29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A292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 LITERATURA INFANTIL COMO FERRAMENTA DE CONSCIENTIZAÇÃO NA EDUCAÇÃO INCLUSIVA: UMA ANÁLISE DO LIVRO "EU SOU ASSIM E VOU TE MOSTRAR" DE HEINZ JANISCH</w:t>
      </w:r>
    </w:p>
    <w:p w14:paraId="31238DC8" w14:textId="77777777" w:rsidR="00DA2927" w:rsidRDefault="00DA292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B55D2AD" w14:textId="77777777" w:rsidR="00691F2D" w:rsidRDefault="00691F2D" w:rsidP="00DA292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5D4974B" w14:textId="77777777" w:rsidR="00691F2D" w:rsidRDefault="00691F2D" w:rsidP="00691F2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Rayane da Silva Freitas</w:t>
      </w:r>
    </w:p>
    <w:p w14:paraId="17BCE1C1" w14:textId="77777777" w:rsidR="00691F2D" w:rsidRDefault="00691F2D" w:rsidP="00691F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Universidade Estadual de Montes Claros - UNIMONTES </w:t>
      </w:r>
    </w:p>
    <w:p w14:paraId="5C3CA385" w14:textId="2B24D9D4" w:rsidR="00691F2D" w:rsidRPr="00691F2D" w:rsidRDefault="00691F2D" w:rsidP="00691F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</w:t>
      </w:r>
      <w:r w:rsidRPr="004A6257">
        <w:rPr>
          <w:rFonts w:ascii="Times New Roman" w:eastAsia="Times New Roman" w:hAnsi="Times New Roman" w:cs="Times New Roman"/>
          <w:sz w:val="24"/>
          <w:szCs w:val="24"/>
          <w:lang w:eastAsia="pt-BR"/>
        </w:rPr>
        <w:t>ayanefreitas1226@gmail.com</w:t>
      </w:r>
    </w:p>
    <w:p w14:paraId="232EC03B" w14:textId="0AB4FC38" w:rsidR="00DA2927" w:rsidRDefault="00DA2927" w:rsidP="00DA292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Guilherme Aguiar Alencar</w:t>
      </w:r>
    </w:p>
    <w:p w14:paraId="53915985" w14:textId="77777777" w:rsidR="00DA2927" w:rsidRDefault="00DA2927" w:rsidP="00DA29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 - UNIMONTES</w:t>
      </w:r>
    </w:p>
    <w:p w14:paraId="0A24251A" w14:textId="77777777" w:rsidR="00DA2927" w:rsidRDefault="00DA2927" w:rsidP="00DA29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guilherme10alencar@gmail.com</w:t>
      </w:r>
    </w:p>
    <w:p w14:paraId="498890CF" w14:textId="77777777" w:rsidR="00264BA3" w:rsidRDefault="00FB756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</w:p>
    <w:p w14:paraId="498890D2" w14:textId="44DD16E0" w:rsidR="00264BA3" w:rsidRPr="00691F2D" w:rsidRDefault="00FB7565" w:rsidP="00AE2E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C252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Palavras-chave:</w:t>
      </w:r>
      <w:r w:rsidR="000C252A" w:rsidRPr="000C252A">
        <w:t xml:space="preserve"> </w:t>
      </w:r>
      <w:r w:rsidR="000C252A" w:rsidRPr="000C252A">
        <w:rPr>
          <w:rFonts w:ascii="Times New Roman" w:eastAsia="Times New Roman" w:hAnsi="Times New Roman" w:cs="Times New Roman"/>
          <w:sz w:val="24"/>
          <w:szCs w:val="24"/>
          <w:lang w:eastAsia="pt-BR"/>
        </w:rPr>
        <w:t>Literatura Infantil. Educação Inclusiva. Diversidade. Empatia.</w:t>
      </w:r>
    </w:p>
    <w:p w14:paraId="4687826B" w14:textId="77777777" w:rsidR="00AE2E33" w:rsidRPr="00691F2D" w:rsidRDefault="00AE2E33" w:rsidP="00AE2E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498890D3" w14:textId="77777777" w:rsidR="00264BA3" w:rsidRDefault="00264B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98890D4" w14:textId="642C6E6B" w:rsidR="00264BA3" w:rsidRDefault="00FB75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Resumo </w:t>
      </w:r>
    </w:p>
    <w:p w14:paraId="48B15D18" w14:textId="1611C19E" w:rsidR="00CE5FD8" w:rsidRPr="00F34706" w:rsidRDefault="00F347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3470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presente revisão narrativa analisa as contribuições da literatura infantil para a educação inclusiva, tendo como objeto a obra </w:t>
      </w:r>
      <w:r w:rsidRPr="00F3470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Eu sou assim e vou te mostrar</w:t>
      </w:r>
      <w:r w:rsidRPr="00F3470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(2017), de Heinz </w:t>
      </w:r>
      <w:proofErr w:type="spellStart"/>
      <w:r w:rsidRPr="00F3470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Janisch</w:t>
      </w:r>
      <w:proofErr w:type="spellEnd"/>
      <w:r w:rsidRPr="00F3470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 A pesquisa justifica-se pela importância da literatura na formação de sujeitos sensíveis e preparados para uma sociedade plural, bem como pela necessidade de práticas pedagógicas que valorizem a diversidade. O estudo fundamenta-se nos conceitos de Antônio Candido (1995) sobre a literatura como direito, nas reflexões de Vygotsky (2007) sobre a linguagem no desenvolvimento cognitivo, e na perspectiva de Souza e Silva (2022) acerca da literatura como estratégia de inclusão. Metodologicamente, adotou-se a abordagem qualitativa de revisão narrativa de literatura. Os resultados indicam que o livro analisado, através de sua linguagem multimodal, promove o reconhecimento da identidade e a valorização das singularidades. Conclui-se que a literatura infantil, mediada pedagogicamente, é um instrumento potente para a construção de ambientes escolares acolhedores e inclusivos.</w:t>
      </w:r>
    </w:p>
    <w:p w14:paraId="498890D5" w14:textId="77777777" w:rsidR="00264BA3" w:rsidRDefault="00264B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98890D8" w14:textId="77777777" w:rsidR="00264BA3" w:rsidRDefault="00FB75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Introdução</w:t>
      </w:r>
    </w:p>
    <w:p w14:paraId="556AC658" w14:textId="0FE99774" w:rsidR="00F34706" w:rsidRPr="00F34706" w:rsidRDefault="00F347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3470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literatura ocupa um lugar central na formação humana, sendo reconhecida como um direito fundamental capaz de ampliar horizontes culturais, sociais e afetivos. No contexto educacional, amparada pela Política Nacional de Leitura e Escrita, a Literatura Infantil emerge como um recurso privilegiado para a promoção de reflexões sobre diversidade e respeito às diferenças.</w:t>
      </w:r>
    </w:p>
    <w:p w14:paraId="498890D9" w14:textId="77777777" w:rsidR="00264BA3" w:rsidRDefault="00264B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98890DA" w14:textId="77777777" w:rsidR="00264BA3" w:rsidRDefault="00FB75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Justificativa e problema da pesquisa</w:t>
      </w:r>
    </w:p>
    <w:p w14:paraId="498890DB" w14:textId="3DEF939D" w:rsidR="00264BA3" w:rsidRPr="00F34706" w:rsidRDefault="00F347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3470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pesquisa fundamenta-se na necessidade de compreender o papel da Literatura Infantil como ferramenta formativa para a Educação Inclusiva, frente aos desafios persistentes relacionados à valorização da diversidade e ao combate a preconceitos. A questão central que orienta este estudo é: de que maneira a Literatura Infantil pode contribuir para a promoção de uma educação mais inclusiva, democrática e sensível às diferenças?</w:t>
      </w:r>
    </w:p>
    <w:p w14:paraId="438BE21B" w14:textId="77777777" w:rsidR="00F34706" w:rsidRDefault="00F34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98890DC" w14:textId="250ECAEE" w:rsidR="00264BA3" w:rsidRDefault="00FB75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Objetivos da pesquisa</w:t>
      </w:r>
    </w:p>
    <w:p w14:paraId="498890DD" w14:textId="59B4F8C9" w:rsidR="00264BA3" w:rsidRDefault="001E20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E206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objetivo geral consiste em realizar uma revisão narrativa de literatura a fim de analisar as contribuições da Literatura Infantil para a Educação Inclusiva, tomando a obra </w:t>
      </w:r>
      <w:r w:rsidRPr="001E206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Eu sou assim e vou te mostrar</w:t>
      </w:r>
      <w:r w:rsidRPr="001E206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(2017) como exemplo representativo da valorização das diferenças e da </w:t>
      </w:r>
      <w:r w:rsidRPr="001E206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>construção de identidades. Os objetivos específicos incluem examinar as contribuições teóricas que relacionam literatura, empatia e diversidade, identificar práticas pedagógicas inclusivas e analisar como a obra selecionada aborda aspectos da identidade e singularidade.</w:t>
      </w:r>
    </w:p>
    <w:p w14:paraId="59C06DD6" w14:textId="77777777" w:rsidR="001E206D" w:rsidRPr="001E206D" w:rsidRDefault="001E20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98890DE" w14:textId="77777777" w:rsidR="00264BA3" w:rsidRDefault="00FB75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Referencial teórico que fundamenta a pesquisa</w:t>
      </w:r>
    </w:p>
    <w:p w14:paraId="498890DF" w14:textId="46143A94" w:rsidR="00264BA3" w:rsidRDefault="001E20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E206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estudo apoia-se em Antônio Candido (1995), que defende a literatura como necessidade universal e indispensável à humanização. Dialoga-se com Souza e Silva (2022), que atribuem à Literatura Infantil um papel decisivo no processo de inclusão, permitindo que a criança reflita sobre conflitos e formas de lidar com o mundo real. Somam-se as contribuições de Vygotsky (2007) sobre a centralidade da linguagem para o desenvolvimento cognitivo, social e emocional, destacando o papel da literatura como mediadora na construção de significados.</w:t>
      </w:r>
    </w:p>
    <w:p w14:paraId="47971860" w14:textId="77777777" w:rsidR="001E206D" w:rsidRPr="001E206D" w:rsidRDefault="001E20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98890E0" w14:textId="77777777" w:rsidR="00264BA3" w:rsidRDefault="00FB75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metodológicos</w:t>
      </w:r>
    </w:p>
    <w:p w14:paraId="729C9F23" w14:textId="77777777" w:rsidR="001E206D" w:rsidRPr="001E206D" w:rsidRDefault="001E206D" w:rsidP="001E20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E206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pesquisa caracteriza-se como uma revisão narrativa de literatura, de abordagem qualitativa, envolvendo a análise da obra literária </w:t>
      </w:r>
      <w:r w:rsidRPr="001E206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Eu sou assim e vou te mostrar</w:t>
      </w:r>
      <w:r w:rsidRPr="001E206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(2017) e a interpretação crítica de estudos bibliográficos sobre literatura, inclusão e formação docente.</w:t>
      </w:r>
    </w:p>
    <w:p w14:paraId="498890E1" w14:textId="77777777" w:rsidR="00264BA3" w:rsidRDefault="00264B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98890E2" w14:textId="77777777" w:rsidR="00264BA3" w:rsidRDefault="00FB75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Análise dos dados e resultados finais da pesquisa</w:t>
      </w:r>
    </w:p>
    <w:p w14:paraId="498890E3" w14:textId="15CEECD6" w:rsidR="00264BA3" w:rsidRDefault="00683C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683CC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análise da obra de Heinz </w:t>
      </w:r>
      <w:proofErr w:type="spellStart"/>
      <w:r w:rsidRPr="00683CC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Janisch</w:t>
      </w:r>
      <w:proofErr w:type="spellEnd"/>
      <w:r w:rsidRPr="00683CC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revelou que o livro utiliza recursos multimodais — combinando texto verbal e linguagem visual expressiva — para convidar a criança a reconhecer seu corpo, sua identidade e suas singularidades. As ilustrações ampliam os sentidos do texto e tornam a narrativa acessível, favorecendo a autonomia interpretativa. O discurso do livro rompe com padrões ao enfatizar que características próprias não tornam o indivíduo inferior, o que fortalece o respeito às diferenças.</w:t>
      </w:r>
    </w:p>
    <w:p w14:paraId="6649899E" w14:textId="77777777" w:rsidR="00683CC8" w:rsidRPr="00683CC8" w:rsidRDefault="00683C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98890E4" w14:textId="77777777" w:rsidR="00264BA3" w:rsidRDefault="00FB75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Relação do objeto de estudo com a pesquisa em Educação e eixo temático do COPED</w:t>
      </w:r>
    </w:p>
    <w:p w14:paraId="498890E5" w14:textId="62DDCAC2" w:rsidR="00264BA3" w:rsidRDefault="007003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0033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análise relaciona-se diretamente com o compromisso de promover uma escola mais democrática e sensível à diversidade. Ao abordar temas como empatia e identidade, a obra demonstra como o material literário, quando mediado por um educador crítico, torna-se ferramenta para a construção de vínculos de respeito e práticas inclusivas, sendo essencial para a formação de sujeitos conscientes em uma sociedade plural.</w:t>
      </w:r>
    </w:p>
    <w:p w14:paraId="38F65FD0" w14:textId="77777777" w:rsidR="00700331" w:rsidRPr="00700331" w:rsidRDefault="007003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98890E6" w14:textId="77777777" w:rsidR="00264BA3" w:rsidRDefault="00FB75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5C5B5EA2" w14:textId="77777777" w:rsidR="00700331" w:rsidRPr="00700331" w:rsidRDefault="00700331" w:rsidP="007003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0033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revisão evidenciou que a Literatura Infantil ultrapassa sua função estética, assumindo um caráter formativo indispensável para a Educação Inclusiva. A obra </w:t>
      </w:r>
      <w:r w:rsidRPr="0070033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Eu sou assim e vou te mostrar</w:t>
      </w:r>
      <w:r w:rsidRPr="0070033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exemplifica a eficácia de narrativas poéticas e visuais no combate a estereótipos. Conclui-se que a inserção consciente dessa literatura no ambiente escolar contribui significativamente para o fortalecimento de práticas educativas comprometidas com a inclusão e a justiça social.</w:t>
      </w:r>
    </w:p>
    <w:p w14:paraId="498890E7" w14:textId="77777777" w:rsidR="00264BA3" w:rsidRDefault="00264B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98890E8" w14:textId="77777777" w:rsidR="00264BA3" w:rsidRDefault="00FB75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5DC626BA" w14:textId="77777777" w:rsidR="00FF052A" w:rsidRDefault="00FF052A" w:rsidP="00AE2E33">
      <w:pPr>
        <w:spacing w:after="0" w:line="240" w:lineRule="auto"/>
        <w:rPr>
          <w:sz w:val="24"/>
          <w:szCs w:val="24"/>
        </w:rPr>
      </w:pPr>
      <w:r w:rsidRPr="00FF052A">
        <w:rPr>
          <w:sz w:val="24"/>
          <w:szCs w:val="24"/>
        </w:rPr>
        <w:t xml:space="preserve">BRASIL. Lei nº. 9.394, de 20 de dezembro de 1996. Estabelece as diretrizes e bases da educação nacional. Diário Oficial da União, Brasília, 23 dez. 1996. </w:t>
      </w:r>
    </w:p>
    <w:p w14:paraId="48F9D913" w14:textId="77777777" w:rsidR="00FF052A" w:rsidRDefault="00FF052A" w:rsidP="00AE2E33">
      <w:pPr>
        <w:spacing w:after="0" w:line="240" w:lineRule="auto"/>
        <w:rPr>
          <w:sz w:val="24"/>
          <w:szCs w:val="24"/>
        </w:rPr>
      </w:pPr>
    </w:p>
    <w:p w14:paraId="6DD4483E" w14:textId="77777777" w:rsidR="00FF052A" w:rsidRDefault="00FF052A" w:rsidP="00AE2E33">
      <w:pPr>
        <w:spacing w:after="0" w:line="240" w:lineRule="auto"/>
        <w:rPr>
          <w:sz w:val="24"/>
          <w:szCs w:val="24"/>
        </w:rPr>
      </w:pPr>
      <w:r w:rsidRPr="00FF052A">
        <w:rPr>
          <w:sz w:val="24"/>
          <w:szCs w:val="24"/>
        </w:rPr>
        <w:lastRenderedPageBreak/>
        <w:t xml:space="preserve">BRASIL. Lei nº 13.696 de 12 de julho de 2018. Estabelece a Política Nacional de Leitura e Escrita. Diário Oficial da União, Brasília, 13 jul. 2018. </w:t>
      </w:r>
    </w:p>
    <w:p w14:paraId="619B095D" w14:textId="77777777" w:rsidR="00FF052A" w:rsidRDefault="00FF052A" w:rsidP="00AE2E33">
      <w:pPr>
        <w:spacing w:after="0" w:line="240" w:lineRule="auto"/>
        <w:rPr>
          <w:sz w:val="24"/>
          <w:szCs w:val="24"/>
        </w:rPr>
      </w:pPr>
      <w:r w:rsidRPr="00FF052A">
        <w:rPr>
          <w:sz w:val="24"/>
          <w:szCs w:val="24"/>
        </w:rPr>
        <w:t xml:space="preserve">CANDIDO, </w:t>
      </w:r>
      <w:proofErr w:type="spellStart"/>
      <w:r w:rsidRPr="00FF052A">
        <w:rPr>
          <w:sz w:val="24"/>
          <w:szCs w:val="24"/>
        </w:rPr>
        <w:t>Antonio</w:t>
      </w:r>
      <w:proofErr w:type="spellEnd"/>
      <w:r w:rsidRPr="00FF052A">
        <w:rPr>
          <w:sz w:val="24"/>
          <w:szCs w:val="24"/>
        </w:rPr>
        <w:t xml:space="preserve">. O direito à literatura. In: Vários Escritos. São Paulo: Ouro Sobre Azul, 1995, p. 169-191. </w:t>
      </w:r>
    </w:p>
    <w:p w14:paraId="3D6B1DEB" w14:textId="77777777" w:rsidR="00FF052A" w:rsidRDefault="00FF052A" w:rsidP="00AE2E33">
      <w:pPr>
        <w:spacing w:after="0" w:line="240" w:lineRule="auto"/>
        <w:rPr>
          <w:sz w:val="24"/>
          <w:szCs w:val="24"/>
        </w:rPr>
      </w:pPr>
    </w:p>
    <w:p w14:paraId="104E5BE6" w14:textId="77777777" w:rsidR="00AE2E33" w:rsidRDefault="00FF052A" w:rsidP="00AE2E33">
      <w:pPr>
        <w:spacing w:after="0" w:line="240" w:lineRule="auto"/>
        <w:rPr>
          <w:sz w:val="24"/>
          <w:szCs w:val="24"/>
        </w:rPr>
      </w:pPr>
      <w:r w:rsidRPr="00FF052A">
        <w:rPr>
          <w:sz w:val="24"/>
          <w:szCs w:val="24"/>
        </w:rPr>
        <w:t xml:space="preserve">JANISCH, Heinz. Eu sou assim e vou te mostrar. Ilustração de </w:t>
      </w:r>
      <w:proofErr w:type="spellStart"/>
      <w:r w:rsidRPr="00FF052A">
        <w:rPr>
          <w:sz w:val="24"/>
          <w:szCs w:val="24"/>
        </w:rPr>
        <w:t>Birgit</w:t>
      </w:r>
      <w:proofErr w:type="spellEnd"/>
      <w:r w:rsidRPr="00FF052A">
        <w:rPr>
          <w:sz w:val="24"/>
          <w:szCs w:val="24"/>
        </w:rPr>
        <w:t xml:space="preserve"> Antoni. Tradução de Hedi </w:t>
      </w:r>
      <w:proofErr w:type="spellStart"/>
      <w:r w:rsidRPr="00FF052A">
        <w:rPr>
          <w:sz w:val="24"/>
          <w:szCs w:val="24"/>
        </w:rPr>
        <w:t>Gnädinger</w:t>
      </w:r>
      <w:proofErr w:type="spellEnd"/>
      <w:r w:rsidRPr="00FF052A">
        <w:rPr>
          <w:sz w:val="24"/>
          <w:szCs w:val="24"/>
        </w:rPr>
        <w:t xml:space="preserve">. 1. ed. São Paulo: Brinque-Book, 2017. </w:t>
      </w:r>
    </w:p>
    <w:p w14:paraId="06DF9B3D" w14:textId="77777777" w:rsidR="00AE2E33" w:rsidRDefault="00AE2E33" w:rsidP="00AE2E33">
      <w:pPr>
        <w:spacing w:after="0" w:line="240" w:lineRule="auto"/>
        <w:rPr>
          <w:sz w:val="24"/>
          <w:szCs w:val="24"/>
        </w:rPr>
      </w:pPr>
    </w:p>
    <w:p w14:paraId="4F295675" w14:textId="77777777" w:rsidR="00AE2E33" w:rsidRDefault="00FF052A" w:rsidP="00AE2E33">
      <w:pPr>
        <w:spacing w:after="0" w:line="240" w:lineRule="auto"/>
        <w:rPr>
          <w:sz w:val="24"/>
          <w:szCs w:val="24"/>
        </w:rPr>
      </w:pPr>
      <w:r w:rsidRPr="00FF052A">
        <w:rPr>
          <w:sz w:val="24"/>
          <w:szCs w:val="24"/>
        </w:rPr>
        <w:t xml:space="preserve">SOUZA, Adriana Aparecida; SILVA, Iris. A literatura infantil como estratégia de inclusão na educação infantil. Revista Ilustração, v. 3, n. 3, p. 7-19, 2022. </w:t>
      </w:r>
    </w:p>
    <w:p w14:paraId="4D4625C7" w14:textId="77777777" w:rsidR="00AE2E33" w:rsidRDefault="00AE2E33" w:rsidP="00AE2E33">
      <w:pPr>
        <w:spacing w:after="0" w:line="240" w:lineRule="auto"/>
        <w:rPr>
          <w:sz w:val="24"/>
          <w:szCs w:val="24"/>
        </w:rPr>
      </w:pPr>
    </w:p>
    <w:p w14:paraId="1A52A8F2" w14:textId="7FE69DF1" w:rsidR="003D0B4F" w:rsidRDefault="00FF052A" w:rsidP="00AE2E33">
      <w:pPr>
        <w:spacing w:after="0" w:line="240" w:lineRule="auto"/>
        <w:rPr>
          <w:sz w:val="24"/>
          <w:szCs w:val="24"/>
        </w:rPr>
      </w:pPr>
      <w:r w:rsidRPr="00FF052A">
        <w:rPr>
          <w:sz w:val="24"/>
          <w:szCs w:val="24"/>
        </w:rPr>
        <w:t xml:space="preserve">VYGOTSKY, Lev </w:t>
      </w:r>
      <w:proofErr w:type="spellStart"/>
      <w:r w:rsidRPr="00FF052A">
        <w:rPr>
          <w:sz w:val="24"/>
          <w:szCs w:val="24"/>
        </w:rPr>
        <w:t>Semionovitch</w:t>
      </w:r>
      <w:proofErr w:type="spellEnd"/>
      <w:r w:rsidRPr="00FF052A">
        <w:rPr>
          <w:sz w:val="24"/>
          <w:szCs w:val="24"/>
        </w:rPr>
        <w:t>. A formação social da mente: o desenvolvimento dos processos psicológicos superiores. 7. ed. São Paulo: Martins Fontes, 2007.</w:t>
      </w:r>
    </w:p>
    <w:sectPr w:rsidR="003D0B4F">
      <w:headerReference w:type="default" r:id="rId6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8BB48" w14:textId="77777777" w:rsidR="00C72190" w:rsidRDefault="00C72190">
      <w:pPr>
        <w:spacing w:line="240" w:lineRule="auto"/>
      </w:pPr>
      <w:r>
        <w:separator/>
      </w:r>
    </w:p>
  </w:endnote>
  <w:endnote w:type="continuationSeparator" w:id="0">
    <w:p w14:paraId="407139AE" w14:textId="77777777" w:rsidR="00C72190" w:rsidRDefault="00C721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5A0EF" w14:textId="77777777" w:rsidR="00C72190" w:rsidRDefault="00C72190">
      <w:pPr>
        <w:spacing w:after="0"/>
      </w:pPr>
      <w:r>
        <w:separator/>
      </w:r>
    </w:p>
  </w:footnote>
  <w:footnote w:type="continuationSeparator" w:id="0">
    <w:p w14:paraId="7624057B" w14:textId="77777777" w:rsidR="00C72190" w:rsidRDefault="00C7219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890ED" w14:textId="77777777" w:rsidR="00264BA3" w:rsidRDefault="00FB7565">
    <w:pPr>
      <w:pStyle w:val="Cabealho"/>
    </w:pPr>
    <w:r>
      <w:rPr>
        <w:noProof/>
      </w:rPr>
      <w:drawing>
        <wp:inline distT="0" distB="0" distL="114300" distR="114300" wp14:anchorId="498890EE" wp14:editId="498890EF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B16D9"/>
    <w:rsid w:val="000C252A"/>
    <w:rsid w:val="00172A27"/>
    <w:rsid w:val="001E206D"/>
    <w:rsid w:val="00264BA3"/>
    <w:rsid w:val="00320C1F"/>
    <w:rsid w:val="003B7CB5"/>
    <w:rsid w:val="003D0B4F"/>
    <w:rsid w:val="00677F30"/>
    <w:rsid w:val="00683CC8"/>
    <w:rsid w:val="00691F2D"/>
    <w:rsid w:val="00700331"/>
    <w:rsid w:val="00741E2B"/>
    <w:rsid w:val="00AE2E33"/>
    <w:rsid w:val="00B82A8F"/>
    <w:rsid w:val="00BB581F"/>
    <w:rsid w:val="00C51337"/>
    <w:rsid w:val="00C72190"/>
    <w:rsid w:val="00CE5FD8"/>
    <w:rsid w:val="00CF2DD6"/>
    <w:rsid w:val="00DA2927"/>
    <w:rsid w:val="00F34706"/>
    <w:rsid w:val="00FB7565"/>
    <w:rsid w:val="00FF052A"/>
    <w:rsid w:val="03C80B88"/>
    <w:rsid w:val="1A894334"/>
    <w:rsid w:val="1EF63937"/>
    <w:rsid w:val="221653A0"/>
    <w:rsid w:val="22184B3D"/>
    <w:rsid w:val="25485496"/>
    <w:rsid w:val="268663ED"/>
    <w:rsid w:val="27CD66DB"/>
    <w:rsid w:val="2A781B3D"/>
    <w:rsid w:val="2D0A23B4"/>
    <w:rsid w:val="35C9615A"/>
    <w:rsid w:val="39113C01"/>
    <w:rsid w:val="4B1D057D"/>
    <w:rsid w:val="4B8D7224"/>
    <w:rsid w:val="4DAD2754"/>
    <w:rsid w:val="50626742"/>
    <w:rsid w:val="50B173AF"/>
    <w:rsid w:val="59FB6197"/>
    <w:rsid w:val="5B5B3C9A"/>
    <w:rsid w:val="60FF12C0"/>
    <w:rsid w:val="64DA7F84"/>
    <w:rsid w:val="68F74436"/>
    <w:rsid w:val="704476BC"/>
    <w:rsid w:val="7E5F027E"/>
    <w:rsid w:val="7EF4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890C7"/>
  <w15:docId w15:val="{6028D080-353C-4E5E-9AE6-83F891E5F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974</Words>
  <Characters>5265</Characters>
  <Application>Microsoft Office Word</Application>
  <DocSecurity>0</DocSecurity>
  <Lines>43</Lines>
  <Paragraphs>12</Paragraphs>
  <ScaleCrop>false</ScaleCrop>
  <Company/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Rayane</cp:lastModifiedBy>
  <cp:revision>2</cp:revision>
  <dcterms:created xsi:type="dcterms:W3CDTF">2026-05-01T13:31:00Z</dcterms:created>
  <dcterms:modified xsi:type="dcterms:W3CDTF">2026-05-01T13:31:00Z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A36678E1F4A943F4942DB3E4C143EBD5_13</vt:lpwstr>
  </property>
</Properties>
</file>