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76D" w:rsidRDefault="00E30B3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SELETIVIDADE ALIMENTAR NA INFÂNCIA: UMA REVISÃO</w:t>
      </w:r>
    </w:p>
    <w:p w:rsidR="0044076D" w:rsidRDefault="0044076D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44076D" w:rsidRDefault="00E30B32">
      <w:pPr>
        <w:spacing w:line="240" w:lineRule="auto"/>
        <w:rPr>
          <w:rFonts w:ascii="Times New Roman" w:eastAsia="SimSun" w:hAnsi="Times New Roman" w:cs="Times New Roman"/>
          <w:sz w:val="24"/>
          <w:szCs w:val="24"/>
          <w:vertAlign w:val="superscript"/>
          <w:lang w:val="pt-BR"/>
        </w:rPr>
      </w:pPr>
      <w:r>
        <w:rPr>
          <w:rFonts w:ascii="Times New Roman" w:eastAsia="SimSun" w:hAnsi="Times New Roman" w:cs="Times New Roman"/>
          <w:sz w:val="24"/>
          <w:szCs w:val="24"/>
          <w:lang w:val="pt-BR"/>
        </w:rPr>
        <w:t xml:space="preserve">Nayara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pt-BR"/>
        </w:rPr>
        <w:t>Abdon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pt-BR"/>
        </w:rPr>
        <w:t xml:space="preserve"> Ferreira</w:t>
      </w:r>
      <w:r>
        <w:rPr>
          <w:rFonts w:ascii="Times New Roman" w:eastAsia="SimSun" w:hAnsi="Times New Roman" w:cs="Times New Roman"/>
          <w:sz w:val="24"/>
          <w:szCs w:val="24"/>
          <w:vertAlign w:val="superscript"/>
          <w:lang w:val="pt-BR"/>
        </w:rPr>
        <w:t>1</w:t>
      </w:r>
      <w:r>
        <w:rPr>
          <w:rFonts w:ascii="Times New Roman" w:eastAsia="SimSun" w:hAnsi="Times New Roman" w:cs="Times New Roman"/>
          <w:sz w:val="24"/>
          <w:szCs w:val="24"/>
          <w:lang w:val="pt-BR"/>
        </w:rPr>
        <w:t>; Andressa Laís Ferreira Silva</w:t>
      </w:r>
      <w:r>
        <w:rPr>
          <w:rFonts w:ascii="Times New Roman" w:eastAsia="SimSun" w:hAnsi="Times New Roman" w:cs="Times New Roman"/>
          <w:sz w:val="24"/>
          <w:szCs w:val="24"/>
          <w:vertAlign w:val="superscript"/>
          <w:lang w:val="pt-BR"/>
        </w:rPr>
        <w:t>1</w:t>
      </w:r>
      <w:r>
        <w:rPr>
          <w:rFonts w:ascii="Times New Roman" w:eastAsia="SimSun" w:hAnsi="Times New Roman" w:cs="Times New Roman"/>
          <w:sz w:val="24"/>
          <w:szCs w:val="24"/>
          <w:lang w:val="pt-BR"/>
        </w:rPr>
        <w:t xml:space="preserve">; Maria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pt-BR"/>
        </w:rPr>
        <w:t>Gabriella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pt-BR"/>
        </w:rPr>
        <w:t xml:space="preserve"> Moura de 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val="pt-BR"/>
        </w:rPr>
        <w:t>Albuquerque</w:t>
      </w:r>
      <w:r>
        <w:rPr>
          <w:rFonts w:ascii="Times New Roman" w:eastAsia="SimSun" w:hAnsi="Times New Roman" w:cs="Times New Roman"/>
          <w:sz w:val="24"/>
          <w:szCs w:val="24"/>
          <w:vertAlign w:val="superscript"/>
          <w:lang w:val="pt-BR"/>
        </w:rPr>
        <w:t>1</w:t>
      </w:r>
      <w:proofErr w:type="gramEnd"/>
    </w:p>
    <w:p w:rsidR="0044076D" w:rsidRDefault="00E30B32">
      <w:pPr>
        <w:spacing w:line="240" w:lineRule="auto"/>
        <w:rPr>
          <w:rFonts w:ascii="Times New Roman" w:eastAsia="SimSun" w:hAnsi="Times New Roman" w:cs="Times New Roman"/>
          <w:sz w:val="24"/>
          <w:szCs w:val="24"/>
          <w:lang w:val="pt-BR"/>
        </w:rPr>
      </w:pPr>
      <w:proofErr w:type="gramStart"/>
      <w:r>
        <w:rPr>
          <w:rFonts w:ascii="Times New Roman" w:eastAsia="SimSun" w:hAnsi="Times New Roman" w:cs="Times New Roman"/>
          <w:sz w:val="24"/>
          <w:szCs w:val="24"/>
          <w:vertAlign w:val="superscript"/>
          <w:lang w:val="pt-BR"/>
        </w:rPr>
        <w:t>1</w:t>
      </w:r>
      <w:proofErr w:type="gramEnd"/>
      <w:r>
        <w:rPr>
          <w:rFonts w:ascii="Times New Roman" w:eastAsia="SimSun" w:hAnsi="Times New Roman" w:cs="Times New Roman"/>
          <w:sz w:val="24"/>
          <w:szCs w:val="24"/>
          <w:vertAlign w:val="superscript"/>
          <w:lang w:val="pt-BR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pt-BR"/>
        </w:rPr>
        <w:t>Nutricionista Residente - Hospital Barão de Lucena</w:t>
      </w:r>
    </w:p>
    <w:p w:rsidR="0044076D" w:rsidRDefault="00E30B32">
      <w:pPr>
        <w:spacing w:line="240" w:lineRule="auto"/>
        <w:rPr>
          <w:rFonts w:ascii="Times New Roman" w:eastAsia="SimSun" w:hAnsi="Times New Roman" w:cs="Times New Roman"/>
          <w:sz w:val="24"/>
          <w:szCs w:val="24"/>
          <w:lang w:val="pt-BR"/>
        </w:rPr>
      </w:pPr>
      <w:r>
        <w:rPr>
          <w:rFonts w:ascii="Times New Roman" w:eastAsia="SimSun" w:hAnsi="Times New Roman" w:cs="Times New Roman"/>
          <w:sz w:val="24"/>
          <w:szCs w:val="24"/>
          <w:lang w:val="pt-BR"/>
        </w:rPr>
        <w:t>Nutrição Clínica</w:t>
      </w:r>
    </w:p>
    <w:p w:rsidR="0044076D" w:rsidRDefault="00E30B32">
      <w:pPr>
        <w:spacing w:line="240" w:lineRule="auto"/>
        <w:rPr>
          <w:rFonts w:ascii="Times New Roman" w:eastAsia="SimSun" w:hAnsi="Times New Roman" w:cs="Times New Roman"/>
          <w:sz w:val="24"/>
          <w:szCs w:val="24"/>
          <w:lang w:val="pt-BR"/>
        </w:rPr>
      </w:pPr>
      <w:r>
        <w:rPr>
          <w:rFonts w:ascii="Times New Roman" w:eastAsia="SimSun" w:hAnsi="Times New Roman" w:cs="Times New Roman"/>
          <w:sz w:val="24"/>
          <w:szCs w:val="24"/>
          <w:lang w:val="pt-BR"/>
        </w:rPr>
        <w:t>Pôster simples</w:t>
      </w:r>
    </w:p>
    <w:p w:rsidR="0044076D" w:rsidRDefault="00E30B32">
      <w:pPr>
        <w:jc w:val="both"/>
        <w:rPr>
          <w:rFonts w:ascii="Times New Roman" w:eastAsia="SimSun" w:hAnsi="Times New Roman" w:cs="Times New Roman"/>
          <w:sz w:val="24"/>
          <w:szCs w:val="24"/>
          <w:lang w:val="pt-BR"/>
        </w:rPr>
      </w:pPr>
      <w:hyperlink r:id="rId6" w:history="1">
        <w:r>
          <w:rPr>
            <w:rStyle w:val="Hyperlink"/>
            <w:rFonts w:ascii="Times New Roman" w:eastAsia="SimSun" w:hAnsi="Times New Roman" w:cs="Times New Roman"/>
            <w:sz w:val="24"/>
            <w:szCs w:val="24"/>
            <w:lang w:val="pt-BR"/>
          </w:rPr>
          <w:t>nayara_abdon@hotmail.com</w:t>
        </w:r>
      </w:hyperlink>
    </w:p>
    <w:p w:rsidR="0044076D" w:rsidRDefault="0044076D">
      <w:pPr>
        <w:jc w:val="both"/>
        <w:rPr>
          <w:rFonts w:ascii="Times New Roman" w:eastAsia="SimSun" w:hAnsi="Times New Roman" w:cs="Times New Roman"/>
          <w:sz w:val="24"/>
          <w:szCs w:val="24"/>
          <w:lang w:val="pt-BR"/>
        </w:rPr>
      </w:pPr>
    </w:p>
    <w:p w:rsidR="0044076D" w:rsidRDefault="00E30B32">
      <w:pPr>
        <w:jc w:val="both"/>
        <w:rPr>
          <w:rFonts w:ascii="Times New Roman" w:eastAsia="SimSu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Introdução: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E30B32">
        <w:rPr>
          <w:rFonts w:ascii="Times New Roman" w:eastAsia="SimSun" w:hAnsi="Times New Roman" w:cs="Times New Roman"/>
          <w:sz w:val="24"/>
          <w:szCs w:val="24"/>
          <w:lang w:val="pt-BR"/>
        </w:rPr>
        <w:t xml:space="preserve">A recusa alimentar é um comportamento típico da primeira infância, caracterizado por </w:t>
      </w:r>
      <w:r>
        <w:rPr>
          <w:rFonts w:ascii="Times New Roman" w:eastAsia="SimSun" w:hAnsi="Times New Roman" w:cs="Times New Roman"/>
          <w:sz w:val="24"/>
          <w:szCs w:val="24"/>
          <w:lang w:val="pt-BR"/>
        </w:rPr>
        <w:t>modos</w:t>
      </w:r>
      <w:r w:rsidRPr="00E30B32">
        <w:rPr>
          <w:rFonts w:ascii="Times New Roman" w:eastAsia="SimSun" w:hAnsi="Times New Roman" w:cs="Times New Roman"/>
          <w:sz w:val="24"/>
          <w:szCs w:val="24"/>
          <w:lang w:val="pt-BR"/>
        </w:rPr>
        <w:t xml:space="preserve"> como: fazer birras, demorar a comer, tentar negociar o alimento que será consumido, levantar da mesa durante a refeição e beliscar ao longo do dia. No entanto, parece haver crianças que persistem com comportamentos peculiares até meados da infância ou con</w:t>
      </w:r>
      <w:r w:rsidRPr="00E30B32">
        <w:rPr>
          <w:rFonts w:ascii="Times New Roman" w:eastAsia="SimSun" w:hAnsi="Times New Roman" w:cs="Times New Roman"/>
          <w:sz w:val="24"/>
          <w:szCs w:val="24"/>
          <w:lang w:val="pt-BR"/>
        </w:rPr>
        <w:t xml:space="preserve">tinuam pelas demais fases da vida. Esses comportamentos seriam definidos como seletividade alimentar (SA), que é </w:t>
      </w:r>
      <w:proofErr w:type="gramStart"/>
      <w:r w:rsidRPr="00E30B32">
        <w:rPr>
          <w:rFonts w:ascii="Times New Roman" w:eastAsia="SimSun" w:hAnsi="Times New Roman" w:cs="Times New Roman"/>
          <w:sz w:val="24"/>
          <w:szCs w:val="24"/>
          <w:lang w:val="pt-BR"/>
        </w:rPr>
        <w:t>caracterizada por um consumo alimentar altamente limitado</w:t>
      </w:r>
      <w:proofErr w:type="gramEnd"/>
      <w:r w:rsidRPr="00E30B32">
        <w:rPr>
          <w:rFonts w:ascii="Times New Roman" w:eastAsia="SimSun" w:hAnsi="Times New Roman" w:cs="Times New Roman"/>
          <w:sz w:val="24"/>
          <w:szCs w:val="24"/>
          <w:lang w:val="pt-BR"/>
        </w:rPr>
        <w:t xml:space="preserve"> e extrema resistência em experimentar novos alimentos. Esse tipo de comportamento res</w:t>
      </w:r>
      <w:r w:rsidRPr="00E30B32">
        <w:rPr>
          <w:rFonts w:ascii="Times New Roman" w:eastAsia="SimSun" w:hAnsi="Times New Roman" w:cs="Times New Roman"/>
          <w:sz w:val="24"/>
          <w:szCs w:val="24"/>
          <w:lang w:val="pt-BR"/>
        </w:rPr>
        <w:t>ulta em uma limitação das atividades sociais relacionadas à alimentação</w:t>
      </w:r>
      <w:r>
        <w:rPr>
          <w:rFonts w:ascii="Times New Roman" w:eastAsia="SimSun" w:hAnsi="Times New Roman" w:cs="Times New Roman"/>
          <w:sz w:val="24"/>
          <w:szCs w:val="24"/>
          <w:lang w:val="pt-BR"/>
        </w:rPr>
        <w:t xml:space="preserve">. (SAMPAIO 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val="pt-BR"/>
        </w:rPr>
        <w:t>et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val="pt-BR"/>
        </w:rPr>
        <w:t xml:space="preserve"> al, 2013) 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val="pt-BR"/>
        </w:rPr>
        <w:t>Objetivos:</w:t>
      </w:r>
      <w:r>
        <w:rPr>
          <w:rFonts w:ascii="Times New Roman" w:eastAsia="SimSun" w:hAnsi="Times New Roman" w:cs="Times New Roman"/>
          <w:sz w:val="24"/>
          <w:szCs w:val="24"/>
          <w:lang w:val="pt-BR"/>
        </w:rPr>
        <w:t xml:space="preserve"> Relacionar a seletividade alimentar com o comportamento alimentar de crianças. 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val="pt-BR"/>
        </w:rPr>
        <w:t>Metodologia:</w:t>
      </w:r>
      <w:r>
        <w:rPr>
          <w:rFonts w:ascii="Times New Roman" w:eastAsia="SimSun" w:hAnsi="Times New Roman" w:cs="Times New Roman"/>
          <w:sz w:val="24"/>
          <w:szCs w:val="24"/>
          <w:lang w:val="pt-BR"/>
        </w:rPr>
        <w:t xml:space="preserve"> Estudo de Revisão com artigos publicados entre 2005 e 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val="pt-BR"/>
        </w:rPr>
        <w:t>2018</w:t>
      </w:r>
      <w:r>
        <w:rPr>
          <w:rFonts w:ascii="Times New Roman" w:eastAsia="SimSun" w:hAnsi="Times New Roman" w:cs="Times New Roman"/>
          <w:sz w:val="24"/>
          <w:szCs w:val="24"/>
          <w:lang w:val="pt-BR"/>
        </w:rPr>
        <w:t xml:space="preserve"> .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val="pt-BR"/>
        </w:rPr>
        <w:t xml:space="preserve"> Foram utilizados os descritores “Seletividade Alimentar”, “Nutrição”, “Estado Nutricional” nas bases de dados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pt-BR"/>
        </w:rPr>
        <w:t>Scielo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pt-BR"/>
        </w:rPr>
        <w:t xml:space="preserve">,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pt-BR"/>
        </w:rPr>
        <w:t>Pubmed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pt-BR"/>
        </w:rPr>
        <w:t xml:space="preserve"> e Periódicos Capes. 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val="pt-BR"/>
        </w:rPr>
        <w:t>Resultados:</w:t>
      </w:r>
      <w:r>
        <w:rPr>
          <w:rFonts w:ascii="Times New Roman" w:eastAsia="SimSun" w:hAnsi="Times New Roman" w:cs="Times New Roman"/>
          <w:sz w:val="24"/>
          <w:szCs w:val="24"/>
          <w:lang w:val="pt-BR"/>
        </w:rPr>
        <w:t xml:space="preserve"> O quadro clínico da SA está normalmente associado ao consumo de alimentos de uma tonalidade (com</w:t>
      </w:r>
      <w:r>
        <w:rPr>
          <w:rFonts w:ascii="Times New Roman" w:eastAsia="SimSun" w:hAnsi="Times New Roman" w:cs="Times New Roman"/>
          <w:sz w:val="24"/>
          <w:szCs w:val="24"/>
          <w:lang w:val="pt-BR"/>
        </w:rPr>
        <w:t>o branco) e de sabor muito suave (como leite, pão, macarrão etc.) ou determinada textura (pastoso ou crocante), com recusa de preparações com alimentos de texturas variadas. Em certos casos é possível observar preferência por determinadas marcas de aliment</w:t>
      </w:r>
      <w:r>
        <w:rPr>
          <w:rFonts w:ascii="Times New Roman" w:eastAsia="SimSun" w:hAnsi="Times New Roman" w:cs="Times New Roman"/>
          <w:sz w:val="24"/>
          <w:szCs w:val="24"/>
          <w:lang w:val="pt-BR"/>
        </w:rPr>
        <w:t>os ou mesmo a temperatura em que são servidos (frios ou quentes). Além disso, algumas crianças não toleram o odor de alimentos que não fazem parte de sua restrita lista de preferências, prejudicando seu convívio com familiares e amigos no momento das refei</w:t>
      </w:r>
      <w:r>
        <w:rPr>
          <w:rFonts w:ascii="Times New Roman" w:eastAsia="SimSun" w:hAnsi="Times New Roman" w:cs="Times New Roman"/>
          <w:sz w:val="24"/>
          <w:szCs w:val="24"/>
          <w:lang w:val="pt-BR"/>
        </w:rPr>
        <w:t>ções.</w:t>
      </w:r>
      <w:r>
        <w:rPr>
          <w:rFonts w:ascii="SimSun" w:eastAsia="SimSun" w:hAnsi="SimSun" w:cs="SimSun"/>
          <w:sz w:val="24"/>
          <w:szCs w:val="24"/>
          <w:lang w:val="pt-BR"/>
        </w:rPr>
        <w:t xml:space="preserve"> </w:t>
      </w:r>
      <w:r w:rsidRPr="00E30B32">
        <w:rPr>
          <w:rFonts w:ascii="Times New Roman" w:eastAsia="SimSun" w:hAnsi="Times New Roman" w:cs="Times New Roman"/>
          <w:sz w:val="24"/>
          <w:szCs w:val="24"/>
          <w:lang w:val="pt-BR"/>
        </w:rPr>
        <w:t>De acordo com a literatura, a amamentação poderia facilitar a aceitação de novos alimentos, visto que as características sensoriais do leite materno são influenciadas pela dieta da mãe e permite o primeiro contato da criança com sabores e odores vari</w:t>
      </w:r>
      <w:r w:rsidRPr="00E30B32">
        <w:rPr>
          <w:rFonts w:ascii="Times New Roman" w:eastAsia="SimSun" w:hAnsi="Times New Roman" w:cs="Times New Roman"/>
          <w:sz w:val="24"/>
          <w:szCs w:val="24"/>
          <w:lang w:val="pt-BR"/>
        </w:rPr>
        <w:t>ados. Esse contato possibilitaria a melhora da aceitação de novos alimentos quando oferecidos inicialmente.</w:t>
      </w:r>
      <w:r>
        <w:rPr>
          <w:rFonts w:ascii="Times New Roman" w:eastAsia="SimSun" w:hAnsi="Times New Roman" w:cs="Times New Roman"/>
          <w:sz w:val="24"/>
          <w:szCs w:val="24"/>
          <w:lang w:val="pt-BR"/>
        </w:rPr>
        <w:t xml:space="preserve"> (MAIER 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val="pt-BR"/>
        </w:rPr>
        <w:t>et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val="pt-BR"/>
        </w:rPr>
        <w:t xml:space="preserve"> al, 2008) Crianças que apresentam atraso na introdução de alimentos sólidos durante o primeiro ano de vida estão mais propensas a desenvolver comportamentos seletivos ao longo da infância, sendo estes mais claramente identificados ao redor </w:t>
      </w:r>
      <w:r>
        <w:rPr>
          <w:rFonts w:ascii="Times New Roman" w:eastAsia="SimSun" w:hAnsi="Times New Roman" w:cs="Times New Roman"/>
          <w:sz w:val="24"/>
          <w:szCs w:val="24"/>
          <w:lang w:val="pt-BR"/>
        </w:rPr>
        <w:t xml:space="preserve">dos 7 anos de idade (SHIM et al, 2011) De acordo com Maier et al., o número de vezes que a criança é exposta a determinados alimentos é mais </w:t>
      </w:r>
      <w:r>
        <w:rPr>
          <w:rFonts w:ascii="Times New Roman" w:eastAsia="SimSun" w:hAnsi="Times New Roman" w:cs="Times New Roman"/>
          <w:sz w:val="24"/>
          <w:szCs w:val="24"/>
          <w:lang w:val="pt-BR"/>
        </w:rPr>
        <w:lastRenderedPageBreak/>
        <w:t>importante do que a variedade de alimentos, sendo importante variar a apresentação, forma de preparo e textura dest</w:t>
      </w:r>
      <w:r>
        <w:rPr>
          <w:rFonts w:ascii="Times New Roman" w:eastAsia="SimSun" w:hAnsi="Times New Roman" w:cs="Times New Roman"/>
          <w:sz w:val="24"/>
          <w:szCs w:val="24"/>
          <w:lang w:val="pt-BR"/>
        </w:rPr>
        <w:t xml:space="preserve">es alimentos. 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val="pt-BR"/>
        </w:rPr>
        <w:t>Conclusão</w:t>
      </w:r>
      <w:r>
        <w:rPr>
          <w:rFonts w:ascii="Times New Roman" w:eastAsia="SimSun" w:hAnsi="Times New Roman" w:cs="Times New Roman"/>
          <w:sz w:val="24"/>
          <w:szCs w:val="24"/>
          <w:lang w:val="pt-BR"/>
        </w:rPr>
        <w:t>: É de extrema importância a participação de pais/cuidadores na identificação de sinais e sintomas que levem ao diagnóstico da seletividade alimentar. Além disso, há a necessidade de uma intervenção multiprofissional (Médico, Nutrici</w:t>
      </w:r>
      <w:r>
        <w:rPr>
          <w:rFonts w:ascii="Times New Roman" w:eastAsia="SimSun" w:hAnsi="Times New Roman" w:cs="Times New Roman"/>
          <w:sz w:val="24"/>
          <w:szCs w:val="24"/>
          <w:lang w:val="pt-BR"/>
        </w:rPr>
        <w:t>onista, Psicólogo, Terapeuta Ocupacional, Fonoaudiólogo) no tratamento deste distúrbio. O adequado tratamento evita consequências como carências nutricionais e possíveis atrasos no crescimento e desenvolvimento.</w:t>
      </w:r>
    </w:p>
    <w:p w:rsidR="00E30B32" w:rsidRDefault="00E30B32">
      <w:pPr>
        <w:jc w:val="both"/>
        <w:rPr>
          <w:rFonts w:ascii="Times New Roman" w:eastAsia="SimSun" w:hAnsi="Times New Roman" w:cs="Times New Roman"/>
          <w:sz w:val="24"/>
          <w:szCs w:val="24"/>
          <w:lang w:val="pt-BR"/>
        </w:rPr>
      </w:pPr>
      <w:r>
        <w:rPr>
          <w:rFonts w:ascii="Times New Roman" w:eastAsia="SimSun" w:hAnsi="Times New Roman" w:cs="Times New Roman"/>
          <w:sz w:val="24"/>
          <w:szCs w:val="24"/>
          <w:lang w:val="pt-BR"/>
        </w:rPr>
        <w:t xml:space="preserve">Palavras Chave: Seletividade Alimentar; Nutrição; Estado 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val="pt-BR"/>
        </w:rPr>
        <w:t>Nutricional</w:t>
      </w:r>
      <w:bookmarkStart w:id="0" w:name="_GoBack"/>
      <w:bookmarkEnd w:id="0"/>
      <w:proofErr w:type="gramEnd"/>
    </w:p>
    <w:p w:rsidR="0044076D" w:rsidRDefault="0044076D">
      <w:pPr>
        <w:jc w:val="both"/>
        <w:rPr>
          <w:rFonts w:ascii="Times New Roman" w:eastAsia="SimSun" w:hAnsi="Times New Roman" w:cs="Times New Roman"/>
          <w:sz w:val="24"/>
          <w:szCs w:val="24"/>
          <w:lang w:val="pt-BR"/>
        </w:rPr>
      </w:pPr>
    </w:p>
    <w:p w:rsidR="0044076D" w:rsidRDefault="00E30B32">
      <w:pPr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val="pt-BR"/>
        </w:rPr>
        <w:t>REFERÊNCIAS BIBLIOGRÁFICAS</w:t>
      </w:r>
    </w:p>
    <w:p w:rsidR="0044076D" w:rsidRPr="00E30B32" w:rsidRDefault="0044076D">
      <w:pPr>
        <w:jc w:val="both"/>
        <w:rPr>
          <w:rFonts w:ascii="Times New Roman" w:eastAsia="SimSun" w:hAnsi="Times New Roman" w:cs="Times New Roman"/>
          <w:sz w:val="24"/>
          <w:szCs w:val="24"/>
          <w:lang w:val="pt-BR"/>
        </w:rPr>
      </w:pPr>
    </w:p>
    <w:p w:rsidR="0044076D" w:rsidRPr="00E30B32" w:rsidRDefault="00E30B32">
      <w:pPr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val="pt-BR"/>
        </w:rPr>
        <w:t xml:space="preserve">Maier AS,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pt-BR"/>
        </w:rPr>
        <w:t>Chabanet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pt-BR"/>
        </w:rPr>
        <w:t xml:space="preserve"> C,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pt-BR"/>
        </w:rPr>
        <w:t>Schaal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pt-BR"/>
        </w:rPr>
        <w:t xml:space="preserve"> B,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pt-BR"/>
        </w:rPr>
        <w:t>Leathwood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pt-BR"/>
        </w:rPr>
        <w:t xml:space="preserve"> PD,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pt-BR"/>
        </w:rPr>
        <w:t>Issanchou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pt-BR"/>
        </w:rPr>
        <w:t xml:space="preserve"> SN. </w:t>
      </w:r>
      <w:r w:rsidRPr="00E30B32">
        <w:rPr>
          <w:rFonts w:ascii="Times New Roman" w:eastAsia="SimSun" w:hAnsi="Times New Roman" w:cs="Times New Roman"/>
          <w:sz w:val="24"/>
          <w:szCs w:val="24"/>
        </w:rPr>
        <w:t xml:space="preserve">Breastfeeding and experience with variety early in weaning increase infants’ acceptance of new foods for up to two months. </w:t>
      </w:r>
      <w:proofErr w:type="spellStart"/>
      <w:r w:rsidRPr="00E30B32">
        <w:rPr>
          <w:rFonts w:ascii="Times New Roman" w:eastAsia="SimSun" w:hAnsi="Times New Roman" w:cs="Times New Roman"/>
          <w:sz w:val="24"/>
          <w:szCs w:val="24"/>
        </w:rPr>
        <w:t>Clin</w:t>
      </w:r>
      <w:proofErr w:type="spellEnd"/>
      <w:r w:rsidRPr="00E30B32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E30B32">
        <w:rPr>
          <w:rFonts w:ascii="Times New Roman" w:eastAsia="SimSun" w:hAnsi="Times New Roman" w:cs="Times New Roman"/>
          <w:sz w:val="24"/>
          <w:szCs w:val="24"/>
        </w:rPr>
        <w:t>Nutr</w:t>
      </w:r>
      <w:proofErr w:type="spellEnd"/>
      <w:r w:rsidRPr="00E30B32">
        <w:rPr>
          <w:rFonts w:ascii="Times New Roman" w:eastAsia="SimSun" w:hAnsi="Times New Roman" w:cs="Times New Roman"/>
          <w:sz w:val="24"/>
          <w:szCs w:val="24"/>
        </w:rPr>
        <w:t>. 2008</w:t>
      </w:r>
      <w:proofErr w:type="gramStart"/>
      <w:r w:rsidRPr="00E30B32">
        <w:rPr>
          <w:rFonts w:ascii="Times New Roman" w:eastAsia="SimSun" w:hAnsi="Times New Roman" w:cs="Times New Roman"/>
          <w:sz w:val="24"/>
          <w:szCs w:val="24"/>
        </w:rPr>
        <w:t>;27</w:t>
      </w:r>
      <w:proofErr w:type="gramEnd"/>
      <w:r w:rsidRPr="00E30B32">
        <w:rPr>
          <w:rFonts w:ascii="Times New Roman" w:eastAsia="SimSun" w:hAnsi="Times New Roman" w:cs="Times New Roman"/>
          <w:sz w:val="24"/>
          <w:szCs w:val="24"/>
        </w:rPr>
        <w:t>(6):849-57</w:t>
      </w:r>
    </w:p>
    <w:p w:rsidR="0044076D" w:rsidRPr="00E30B32" w:rsidRDefault="0044076D">
      <w:pPr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44076D" w:rsidRDefault="00E30B32">
      <w:pPr>
        <w:jc w:val="both"/>
        <w:rPr>
          <w:rFonts w:ascii="Times New Roman" w:eastAsia="SimSun" w:hAnsi="Times New Roman" w:cs="Times New Roman"/>
          <w:sz w:val="24"/>
          <w:szCs w:val="24"/>
          <w:lang w:val="pt-BR"/>
        </w:rPr>
      </w:pPr>
      <w:r w:rsidRPr="00E30B32">
        <w:rPr>
          <w:rFonts w:ascii="Times New Roman" w:eastAsia="SimSun" w:hAnsi="Times New Roman" w:cs="Times New Roman"/>
          <w:sz w:val="24"/>
          <w:szCs w:val="24"/>
        </w:rPr>
        <w:t xml:space="preserve">Shim JE, Kim J, Mathai RA. </w:t>
      </w:r>
      <w:proofErr w:type="gramStart"/>
      <w:r w:rsidRPr="00E30B32">
        <w:rPr>
          <w:rFonts w:ascii="Times New Roman" w:eastAsia="SimSun" w:hAnsi="Times New Roman" w:cs="Times New Roman"/>
          <w:sz w:val="24"/>
          <w:szCs w:val="24"/>
        </w:rPr>
        <w:t>Associations of infant fee</w:t>
      </w:r>
      <w:r w:rsidRPr="00E30B32">
        <w:rPr>
          <w:rFonts w:ascii="Times New Roman" w:eastAsia="SimSun" w:hAnsi="Times New Roman" w:cs="Times New Roman"/>
          <w:sz w:val="24"/>
          <w:szCs w:val="24"/>
        </w:rPr>
        <w:t>ding practices and picky eating behaviors of preschool children.</w:t>
      </w:r>
      <w:proofErr w:type="gramEnd"/>
      <w:r w:rsidRPr="00E30B32"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pt-BR"/>
        </w:rPr>
        <w:t xml:space="preserve">J </w:t>
      </w:r>
      <w:proofErr w:type="spellStart"/>
      <w:proofErr w:type="gramStart"/>
      <w:r>
        <w:rPr>
          <w:rFonts w:ascii="Times New Roman" w:eastAsia="SimSun" w:hAnsi="Times New Roman" w:cs="Times New Roman"/>
          <w:sz w:val="24"/>
          <w:szCs w:val="24"/>
          <w:lang w:val="pt-BR"/>
        </w:rPr>
        <w:t>Am</w:t>
      </w:r>
      <w:proofErr w:type="spellEnd"/>
      <w:proofErr w:type="gramEnd"/>
      <w:r>
        <w:rPr>
          <w:rFonts w:ascii="Times New Roman" w:eastAsia="SimSun" w:hAnsi="Times New Roman" w:cs="Times New Roman"/>
          <w:sz w:val="24"/>
          <w:szCs w:val="24"/>
          <w:lang w:val="pt-BR"/>
        </w:rPr>
        <w:t xml:space="preserve"> Diet Assoc. 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val="pt-BR"/>
        </w:rPr>
        <w:t>2011;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val="pt-BR"/>
        </w:rPr>
        <w:t>111(9):1363-8.</w:t>
      </w:r>
    </w:p>
    <w:p w:rsidR="0044076D" w:rsidRDefault="0044076D">
      <w:pPr>
        <w:jc w:val="both"/>
        <w:rPr>
          <w:rFonts w:ascii="Times New Roman" w:eastAsia="SimSun" w:hAnsi="Times New Roman" w:cs="Times New Roman"/>
          <w:sz w:val="24"/>
          <w:szCs w:val="24"/>
          <w:lang w:val="pt-BR"/>
        </w:rPr>
      </w:pPr>
    </w:p>
    <w:p w:rsidR="0044076D" w:rsidRDefault="00E30B32">
      <w:pPr>
        <w:jc w:val="both"/>
        <w:rPr>
          <w:rFonts w:ascii="Times New Roman" w:eastAsia="SimSun" w:hAnsi="Times New Roman" w:cs="Times New Roman"/>
          <w:sz w:val="24"/>
          <w:szCs w:val="24"/>
          <w:lang w:val="pt-BR"/>
        </w:rPr>
      </w:pPr>
      <w:r>
        <w:rPr>
          <w:rFonts w:ascii="Times New Roman" w:eastAsia="SimSun" w:hAnsi="Times New Roman" w:cs="Times New Roman"/>
          <w:sz w:val="24"/>
          <w:szCs w:val="24"/>
          <w:lang w:val="pt-BR"/>
        </w:rPr>
        <w:t xml:space="preserve">DE SOUSA MARANHÃOA, Hélcio 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val="pt-BR"/>
        </w:rPr>
        <w:t>et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val="pt-BR"/>
        </w:rPr>
        <w:t xml:space="preserve"> al. DIFICULDADES ALIMENTARES EM PRÉ-ESCOLARES, PRÁTICAS ALIMENTARES PREGRESSAS E ESTADO NUTRICIONAL, 2018</w:t>
      </w:r>
    </w:p>
    <w:p w:rsidR="0044076D" w:rsidRDefault="0044076D">
      <w:pPr>
        <w:jc w:val="both"/>
        <w:rPr>
          <w:rFonts w:ascii="Times New Roman" w:eastAsia="SimSun" w:hAnsi="Times New Roman" w:cs="Times New Roman"/>
          <w:sz w:val="24"/>
          <w:szCs w:val="24"/>
          <w:lang w:val="pt-BR"/>
        </w:rPr>
      </w:pPr>
    </w:p>
    <w:p w:rsidR="0044076D" w:rsidRDefault="00E30B32">
      <w:pPr>
        <w:jc w:val="both"/>
        <w:rPr>
          <w:rFonts w:ascii="Times New Roman" w:eastAsia="SimSun" w:hAnsi="Times New Roman" w:cs="Times New Roman"/>
          <w:sz w:val="24"/>
          <w:szCs w:val="24"/>
          <w:lang w:val="pt-BR"/>
        </w:rPr>
      </w:pPr>
      <w:r>
        <w:rPr>
          <w:rFonts w:ascii="Times New Roman" w:eastAsia="SimSun" w:hAnsi="Times New Roman" w:cs="Times New Roman"/>
          <w:sz w:val="24"/>
          <w:szCs w:val="24"/>
          <w:lang w:val="pt-BR"/>
        </w:rPr>
        <w:t>SAMPAIO, Ana Bea</w:t>
      </w:r>
      <w:r>
        <w:rPr>
          <w:rFonts w:ascii="Times New Roman" w:eastAsia="SimSun" w:hAnsi="Times New Roman" w:cs="Times New Roman"/>
          <w:sz w:val="24"/>
          <w:szCs w:val="24"/>
          <w:lang w:val="pt-BR"/>
        </w:rPr>
        <w:t xml:space="preserve">triz De Mello 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val="pt-BR"/>
        </w:rPr>
        <w:t>et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val="pt-BR"/>
        </w:rPr>
        <w:t xml:space="preserve"> al. Seletividade Alimentar: uma abordagem nutricional. Jornal Brasileiro de Psiquiatria, 2013.</w:t>
      </w:r>
    </w:p>
    <w:p w:rsidR="0044076D" w:rsidRDefault="0044076D">
      <w:pPr>
        <w:jc w:val="both"/>
        <w:rPr>
          <w:rFonts w:ascii="Times New Roman" w:eastAsia="SimSun" w:hAnsi="Times New Roman" w:cs="Times New Roman"/>
          <w:sz w:val="24"/>
          <w:szCs w:val="24"/>
          <w:lang w:val="pt-BR"/>
        </w:rPr>
      </w:pPr>
    </w:p>
    <w:p w:rsidR="0044076D" w:rsidRDefault="00E30B32">
      <w:pPr>
        <w:jc w:val="both"/>
        <w:rPr>
          <w:rFonts w:ascii="Times New Roman" w:eastAsia="SimSun" w:hAnsi="Times New Roman" w:cs="Times New Roman"/>
          <w:sz w:val="24"/>
          <w:szCs w:val="24"/>
          <w:lang w:val="pt-BR"/>
        </w:rPr>
      </w:pPr>
      <w:r>
        <w:rPr>
          <w:rFonts w:ascii="Times New Roman" w:eastAsia="SimSun" w:hAnsi="Times New Roman" w:cs="Times New Roman"/>
          <w:sz w:val="24"/>
          <w:szCs w:val="24"/>
          <w:lang w:val="pt-BR"/>
        </w:rPr>
        <w:t xml:space="preserve">KACHANI, Adriana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pt-BR"/>
        </w:rPr>
        <w:t>Trejger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pt-BR"/>
        </w:rPr>
        <w:t xml:space="preserve"> 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val="pt-BR"/>
        </w:rPr>
        <w:t>et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val="pt-BR"/>
        </w:rPr>
        <w:t xml:space="preserve"> al. Seletividade alimentar da criança. Pediatria, v. 27, n. 1, p. 48-60, 2005.</w:t>
      </w:r>
    </w:p>
    <w:sectPr w:rsidR="0044076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94414C"/>
    <w:rsid w:val="0044076D"/>
    <w:rsid w:val="00E30B32"/>
    <w:rsid w:val="123002B0"/>
    <w:rsid w:val="341C37A1"/>
    <w:rsid w:val="3AFA47CF"/>
    <w:rsid w:val="7894414C"/>
    <w:rsid w:val="7B8D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ayara_abdon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643</Words>
  <Characters>3474</Characters>
  <Application>Microsoft Office Word</Application>
  <DocSecurity>0</DocSecurity>
  <Lines>28</Lines>
  <Paragraphs>8</Paragraphs>
  <ScaleCrop>false</ScaleCrop>
  <Company/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Nayara</dc:creator>
  <cp:lastModifiedBy>residencia hbl</cp:lastModifiedBy>
  <cp:revision>2</cp:revision>
  <dcterms:created xsi:type="dcterms:W3CDTF">2018-09-26T23:12:00Z</dcterms:created>
  <dcterms:modified xsi:type="dcterms:W3CDTF">2018-09-30T17:01:00Z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</Properties>
</file>