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22F6" w14:textId="77777777" w:rsidR="00390A2E" w:rsidRDefault="00390A2E"/>
    <w:p w14:paraId="117A06B8" w14:textId="77777777"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14:paraId="11608209" w14:textId="299D7BFC" w:rsidR="00872A21" w:rsidRPr="006B6AC0" w:rsidRDefault="003D10C7" w:rsidP="00872A21">
      <w:pPr>
        <w:jc w:val="center"/>
      </w:pPr>
      <w:r>
        <w:rPr>
          <w:rFonts w:ascii="Arial" w:eastAsia="Arial" w:hAnsi="Arial" w:cs="Arial"/>
          <w:b/>
          <w:bCs/>
        </w:rPr>
        <w:t xml:space="preserve">PRODUÇÃO DE </w:t>
      </w:r>
      <w:r w:rsidR="00122384">
        <w:rPr>
          <w:rFonts w:ascii="Arial" w:eastAsia="Arial" w:hAnsi="Arial" w:cs="Arial"/>
          <w:b/>
          <w:bCs/>
        </w:rPr>
        <w:t xml:space="preserve">BEBIDA </w:t>
      </w:r>
      <w:r w:rsidR="005F0A5D">
        <w:rPr>
          <w:rFonts w:ascii="Arial" w:eastAsia="Arial" w:hAnsi="Arial" w:cs="Arial"/>
          <w:b/>
          <w:bCs/>
        </w:rPr>
        <w:t>FERMENTAD</w:t>
      </w:r>
      <w:r w:rsidR="00122384">
        <w:rPr>
          <w:rFonts w:ascii="Arial" w:eastAsia="Arial" w:hAnsi="Arial" w:cs="Arial"/>
          <w:b/>
          <w:bCs/>
        </w:rPr>
        <w:t>A</w:t>
      </w:r>
      <w:r w:rsidR="005F0A5D">
        <w:rPr>
          <w:rFonts w:ascii="Arial" w:eastAsia="Arial" w:hAnsi="Arial" w:cs="Arial"/>
          <w:b/>
          <w:bCs/>
        </w:rPr>
        <w:t xml:space="preserve"> ACÉTIC</w:t>
      </w:r>
      <w:r w:rsidR="00122384">
        <w:rPr>
          <w:rFonts w:ascii="Arial" w:eastAsia="Arial" w:hAnsi="Arial" w:cs="Arial"/>
          <w:b/>
          <w:bCs/>
        </w:rPr>
        <w:t>A</w:t>
      </w:r>
      <w:r w:rsidR="005F0A5D">
        <w:rPr>
          <w:rFonts w:ascii="Arial" w:eastAsia="Arial" w:hAnsi="Arial" w:cs="Arial"/>
          <w:b/>
          <w:bCs/>
        </w:rPr>
        <w:t xml:space="preserve"> A PARTIR DE </w:t>
      </w:r>
      <w:r w:rsidR="00122384">
        <w:rPr>
          <w:rFonts w:ascii="Arial" w:eastAsia="Arial" w:hAnsi="Arial" w:cs="Arial"/>
          <w:b/>
          <w:bCs/>
        </w:rPr>
        <w:t xml:space="preserve">COPRODUTOS </w:t>
      </w:r>
      <w:r w:rsidR="005F0A5D">
        <w:rPr>
          <w:rFonts w:ascii="Arial" w:eastAsia="Arial" w:hAnsi="Arial" w:cs="Arial"/>
          <w:b/>
          <w:bCs/>
        </w:rPr>
        <w:t>LÁCTE</w:t>
      </w:r>
      <w:r w:rsidR="00122384">
        <w:rPr>
          <w:rFonts w:ascii="Arial" w:eastAsia="Arial" w:hAnsi="Arial" w:cs="Arial"/>
          <w:b/>
          <w:bCs/>
        </w:rPr>
        <w:t>O</w:t>
      </w:r>
      <w:r w:rsidR="005F0A5D">
        <w:rPr>
          <w:rFonts w:ascii="Arial" w:eastAsia="Arial" w:hAnsi="Arial" w:cs="Arial"/>
          <w:b/>
          <w:bCs/>
        </w:rPr>
        <w:t xml:space="preserve">S </w:t>
      </w:r>
    </w:p>
    <w:p w14:paraId="3E6947CB" w14:textId="77777777" w:rsidR="00872A21" w:rsidRPr="006B6AC0" w:rsidRDefault="00872A21" w:rsidP="00872A21">
      <w:pPr>
        <w:jc w:val="center"/>
        <w:rPr>
          <w:rFonts w:ascii="Arial" w:hAnsi="Arial" w:cs="Arial"/>
        </w:rPr>
      </w:pPr>
    </w:p>
    <w:p w14:paraId="67F41D3F" w14:textId="77777777"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14:paraId="1B12E64F" w14:textId="09E82DF4" w:rsidR="00872A21" w:rsidRPr="00FE7922" w:rsidRDefault="003D10C7" w:rsidP="00872A21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MAESTRE, K. L.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9B6A6B">
        <w:rPr>
          <w:rFonts w:ascii="Arial" w:eastAsia="Arial" w:hAnsi="Arial" w:cs="Arial"/>
          <w:sz w:val="20"/>
          <w:szCs w:val="20"/>
        </w:rPr>
        <w:t xml:space="preserve">; </w:t>
      </w:r>
      <w:r w:rsidR="00F940DC">
        <w:rPr>
          <w:rFonts w:ascii="Arial" w:eastAsia="Arial" w:hAnsi="Arial" w:cs="Arial"/>
          <w:sz w:val="20"/>
          <w:szCs w:val="20"/>
        </w:rPr>
        <w:t>PASSOS</w:t>
      </w:r>
      <w:r>
        <w:rPr>
          <w:rFonts w:ascii="Arial" w:eastAsia="Arial" w:hAnsi="Arial" w:cs="Arial"/>
          <w:sz w:val="20"/>
          <w:szCs w:val="20"/>
        </w:rPr>
        <w:t>, F.</w:t>
      </w:r>
      <w:r w:rsidR="00F940DC">
        <w:rPr>
          <w:rFonts w:ascii="Arial" w:eastAsia="Arial" w:hAnsi="Arial" w:cs="Arial"/>
          <w:sz w:val="20"/>
          <w:szCs w:val="20"/>
        </w:rPr>
        <w:t xml:space="preserve"> R.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9B6A6B">
        <w:rPr>
          <w:rFonts w:ascii="Arial" w:eastAsia="Arial" w:hAnsi="Arial" w:cs="Arial"/>
          <w:sz w:val="20"/>
          <w:szCs w:val="20"/>
        </w:rPr>
        <w:t xml:space="preserve">; </w:t>
      </w:r>
      <w:r w:rsidR="005F0A5D">
        <w:rPr>
          <w:rFonts w:ascii="Arial" w:eastAsia="Arial" w:hAnsi="Arial" w:cs="Arial"/>
          <w:sz w:val="20"/>
          <w:szCs w:val="20"/>
        </w:rPr>
        <w:t>COLOMBO, W. L. R.</w:t>
      </w:r>
      <w:r w:rsidR="005F0A5D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5F0A5D">
        <w:rPr>
          <w:rFonts w:ascii="Arial" w:eastAsia="Arial" w:hAnsi="Arial" w:cs="Arial"/>
          <w:sz w:val="20"/>
          <w:szCs w:val="20"/>
        </w:rPr>
        <w:t xml:space="preserve">; </w:t>
      </w:r>
      <w:r w:rsidR="00FE7922">
        <w:rPr>
          <w:rFonts w:ascii="Arial" w:eastAsia="Arial" w:hAnsi="Arial" w:cs="Arial"/>
          <w:sz w:val="20"/>
          <w:szCs w:val="20"/>
        </w:rPr>
        <w:t>SULZBACHER, E.</w:t>
      </w:r>
      <w:r w:rsidR="00FE7922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9B6A6B">
        <w:rPr>
          <w:rFonts w:ascii="Arial" w:eastAsia="Arial" w:hAnsi="Arial" w:cs="Arial"/>
          <w:sz w:val="20"/>
          <w:szCs w:val="20"/>
        </w:rPr>
        <w:t>;</w:t>
      </w:r>
      <w:r w:rsidR="005F0A5D">
        <w:rPr>
          <w:rFonts w:ascii="Arial" w:eastAsia="Arial" w:hAnsi="Arial" w:cs="Arial"/>
          <w:sz w:val="20"/>
          <w:szCs w:val="20"/>
        </w:rPr>
        <w:t xml:space="preserve"> </w:t>
      </w:r>
      <w:r w:rsidR="00EC0EE1">
        <w:rPr>
          <w:rFonts w:ascii="Arial" w:eastAsia="Arial" w:hAnsi="Arial" w:cs="Arial"/>
          <w:sz w:val="20"/>
          <w:szCs w:val="20"/>
        </w:rPr>
        <w:t xml:space="preserve">VENDRAMINI, S. H. B. </w:t>
      </w:r>
      <w:r w:rsidR="00EC0EE1" w:rsidRPr="00EC0EE1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EC0EE1">
        <w:rPr>
          <w:rFonts w:ascii="Arial" w:eastAsia="Arial" w:hAnsi="Arial" w:cs="Arial"/>
          <w:sz w:val="20"/>
          <w:szCs w:val="20"/>
        </w:rPr>
        <w:t xml:space="preserve">; </w:t>
      </w:r>
      <w:r w:rsidR="005F0A5D">
        <w:rPr>
          <w:rFonts w:ascii="Arial" w:eastAsia="Arial" w:hAnsi="Arial" w:cs="Arial"/>
          <w:sz w:val="20"/>
          <w:szCs w:val="20"/>
        </w:rPr>
        <w:t xml:space="preserve">SILVA, E. A. </w:t>
      </w:r>
      <w:r w:rsidR="005F0A5D" w:rsidRPr="005F0A5D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5F0A5D">
        <w:rPr>
          <w:rFonts w:ascii="Arial" w:eastAsia="Arial" w:hAnsi="Arial" w:cs="Arial"/>
          <w:sz w:val="20"/>
          <w:szCs w:val="20"/>
        </w:rPr>
        <w:t>;</w:t>
      </w:r>
      <w:r w:rsidR="009B6A6B">
        <w:rPr>
          <w:rFonts w:ascii="Arial" w:eastAsia="Arial" w:hAnsi="Arial" w:cs="Arial"/>
          <w:sz w:val="20"/>
          <w:szCs w:val="20"/>
        </w:rPr>
        <w:t xml:space="preserve"> </w:t>
      </w:r>
      <w:r w:rsidR="00FE7922">
        <w:rPr>
          <w:rFonts w:ascii="Arial" w:eastAsia="Arial" w:hAnsi="Arial" w:cs="Arial"/>
          <w:sz w:val="20"/>
          <w:szCs w:val="20"/>
        </w:rPr>
        <w:t>FIORESE, M.</w:t>
      </w:r>
      <w:r w:rsidR="009B6A6B">
        <w:rPr>
          <w:rFonts w:ascii="Arial" w:eastAsia="Arial" w:hAnsi="Arial" w:cs="Arial"/>
          <w:sz w:val="20"/>
          <w:szCs w:val="20"/>
        </w:rPr>
        <w:t> </w:t>
      </w:r>
      <w:r w:rsidR="00FE7922">
        <w:rPr>
          <w:rFonts w:ascii="Arial" w:eastAsia="Arial" w:hAnsi="Arial" w:cs="Arial"/>
          <w:sz w:val="20"/>
          <w:szCs w:val="20"/>
        </w:rPr>
        <w:t>L.</w:t>
      </w:r>
      <w:r w:rsidR="00FE7922"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14:paraId="3F1A382B" w14:textId="77777777" w:rsidR="00C872BB" w:rsidRPr="00872A21" w:rsidRDefault="00C872BB" w:rsidP="00872A21">
      <w:pPr>
        <w:jc w:val="center"/>
        <w:rPr>
          <w:rFonts w:ascii="Arial" w:eastAsia="Arial" w:hAnsi="Arial" w:cs="Arial"/>
        </w:rPr>
      </w:pPr>
    </w:p>
    <w:p w14:paraId="6BE9B0CC" w14:textId="77777777" w:rsidR="00C872BB" w:rsidRDefault="00C872BB" w:rsidP="00C872BB">
      <w:pPr>
        <w:rPr>
          <w:rFonts w:ascii="Arial" w:hAnsi="Arial" w:cs="Arial"/>
          <w:sz w:val="20"/>
          <w:szCs w:val="20"/>
        </w:rPr>
      </w:pPr>
      <w:r w:rsidRPr="007136B6">
        <w:rPr>
          <w:rFonts w:ascii="Arial" w:hAnsi="Arial" w:cs="Arial"/>
          <w:sz w:val="20"/>
          <w:szCs w:val="20"/>
          <w:vertAlign w:val="superscript"/>
        </w:rPr>
        <w:t>1</w:t>
      </w:r>
      <w:r w:rsidR="00562F9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35C8A">
        <w:rPr>
          <w:rFonts w:ascii="Arial" w:hAnsi="Arial" w:cs="Arial"/>
          <w:sz w:val="20"/>
          <w:szCs w:val="20"/>
        </w:rPr>
        <w:t>Universidade Estadual do Oeste do Paraná.</w:t>
      </w:r>
    </w:p>
    <w:p w14:paraId="7F306084" w14:textId="77777777"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b/>
        </w:rPr>
      </w:pPr>
    </w:p>
    <w:p w14:paraId="7DF3A30F" w14:textId="77777777"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14:paraId="06C36113" w14:textId="77777777"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14:paraId="296EFF0C" w14:textId="73D81844" w:rsidR="0067679B" w:rsidRPr="0067679B" w:rsidRDefault="0067679B" w:rsidP="0067679B">
      <w:pPr>
        <w:jc w:val="both"/>
        <w:rPr>
          <w:rFonts w:ascii="Arial" w:hAnsi="Arial" w:cs="Arial"/>
          <w:bCs/>
        </w:rPr>
      </w:pPr>
      <w:r w:rsidRPr="0067679B">
        <w:rPr>
          <w:rFonts w:ascii="Arial" w:hAnsi="Arial" w:cs="Arial"/>
        </w:rPr>
        <w:t xml:space="preserve">O vinagre é uma bebida acética conhecida há milhares de anos, após reportarem a oxidação natural de vinho gerando o seu </w:t>
      </w:r>
      <w:proofErr w:type="spellStart"/>
      <w:r w:rsidRPr="0067679B">
        <w:rPr>
          <w:rFonts w:ascii="Arial" w:hAnsi="Arial" w:cs="Arial"/>
        </w:rPr>
        <w:t>avinagramento</w:t>
      </w:r>
      <w:proofErr w:type="spellEnd"/>
      <w:r w:rsidRPr="0067679B">
        <w:rPr>
          <w:rFonts w:ascii="Arial" w:hAnsi="Arial" w:cs="Arial"/>
        </w:rPr>
        <w:t xml:space="preserve">. Desde seu surgimento, a principal aplicabilidade é como </w:t>
      </w:r>
      <w:r w:rsidRPr="0067679B">
        <w:rPr>
          <w:rFonts w:ascii="Arial" w:eastAsia="UniversLTStd-Light" w:hAnsi="Arial" w:cs="Arial"/>
        </w:rPr>
        <w:t>condimento alimentar, contudo, na atualidade também é empregado em cosméticos, medicamentos, bebidas, conservação de alimentos, entre outras aplicações devido a suas propriedades nutritivas, antioxidantes e adstringentes</w:t>
      </w:r>
      <w:r w:rsidRPr="0067679B">
        <w:rPr>
          <w:rFonts w:ascii="Arial" w:hAnsi="Arial" w:cs="Arial"/>
        </w:rPr>
        <w:t xml:space="preserve">. Tradicionalmente sua fabricação é a partir de frutas, cereais, vegetais, mel, mistura de vegetais. Entretanto, </w:t>
      </w:r>
      <w:r w:rsidRPr="0067679B">
        <w:rPr>
          <w:rFonts w:ascii="Arial" w:eastAsia="UniversLTStd-Light" w:hAnsi="Arial" w:cs="Arial"/>
        </w:rPr>
        <w:t xml:space="preserve">as indústrias </w:t>
      </w:r>
      <w:r w:rsidRPr="0067679B">
        <w:rPr>
          <w:rFonts w:ascii="Arial" w:hAnsi="Arial" w:cs="Arial"/>
        </w:rPr>
        <w:t>lácteas</w:t>
      </w:r>
      <w:r w:rsidRPr="0067679B">
        <w:rPr>
          <w:rFonts w:ascii="Arial" w:eastAsia="UniversLTStd-Light" w:hAnsi="Arial" w:cs="Arial"/>
        </w:rPr>
        <w:t xml:space="preserve"> durante todas as etapas de produção geram elevados volumes de resíduos</w:t>
      </w:r>
      <w:r w:rsidRPr="0067679B">
        <w:rPr>
          <w:rFonts w:ascii="Arial" w:hAnsi="Arial" w:cs="Arial"/>
        </w:rPr>
        <w:t xml:space="preserve">, como exemplo, o permeado de soro de leite, o qual é constituído de 70 a 90% de lactose e elementos minoritários como os sais minerais. Nessa perspectiva, o presente estudo visa produzir bebida fermentada acética a partir de leveduras do gênero </w:t>
      </w:r>
      <w:proofErr w:type="spellStart"/>
      <w:r w:rsidRPr="0067679B">
        <w:rPr>
          <w:rFonts w:ascii="Arial" w:hAnsi="Arial" w:cs="Arial"/>
          <w:i/>
        </w:rPr>
        <w:t>Kluyveromyces</w:t>
      </w:r>
      <w:proofErr w:type="spellEnd"/>
      <w:r w:rsidRPr="0067679B">
        <w:rPr>
          <w:rFonts w:ascii="Arial" w:hAnsi="Arial" w:cs="Arial"/>
          <w:i/>
        </w:rPr>
        <w:t xml:space="preserve"> </w:t>
      </w:r>
      <w:r w:rsidRPr="0067679B">
        <w:rPr>
          <w:rFonts w:ascii="Arial" w:hAnsi="Arial" w:cs="Arial"/>
        </w:rPr>
        <w:t xml:space="preserve">(fermentação alcoólica) e cepa acética selvagem conhecida por “mãe do vinagre” (fermentação acética), como alternativa sustentável de aplicação e valorização dos coprodutos lácteos </w:t>
      </w:r>
      <w:r w:rsidRPr="0067679B">
        <w:rPr>
          <w:rFonts w:ascii="Arial" w:hAnsi="Arial" w:cs="Arial"/>
          <w:bCs/>
        </w:rPr>
        <w:t>como fonte de lactose (carbono</w:t>
      </w:r>
      <w:r w:rsidRPr="0067679B">
        <w:rPr>
          <w:rFonts w:ascii="Arial" w:hAnsi="Arial" w:cs="Arial"/>
        </w:rPr>
        <w:t xml:space="preserve">) na obtenção de novos produtos de valor comercial. </w:t>
      </w:r>
      <w:r w:rsidRPr="0067679B">
        <w:rPr>
          <w:rFonts w:ascii="Arial" w:hAnsi="Arial" w:cs="Arial"/>
          <w:bCs/>
        </w:rPr>
        <w:t>Os ensaios fermentativos alcoólicos foram conduzidos a 30ºC, com agitação em incubadora do tipo</w:t>
      </w:r>
      <w:r w:rsidRPr="0067679B">
        <w:rPr>
          <w:rFonts w:ascii="Arial" w:hAnsi="Arial" w:cs="Arial"/>
          <w:bCs/>
          <w:i/>
        </w:rPr>
        <w:t xml:space="preserve"> </w:t>
      </w:r>
      <w:proofErr w:type="spellStart"/>
      <w:r w:rsidRPr="0067679B">
        <w:rPr>
          <w:rFonts w:ascii="Arial" w:hAnsi="Arial" w:cs="Arial"/>
          <w:bCs/>
          <w:i/>
        </w:rPr>
        <w:t>shaker</w:t>
      </w:r>
      <w:proofErr w:type="spellEnd"/>
      <w:r w:rsidRPr="0067679B">
        <w:rPr>
          <w:rFonts w:ascii="Arial" w:hAnsi="Arial" w:cs="Arial"/>
          <w:bCs/>
        </w:rPr>
        <w:t xml:space="preserve"> a 100rpm, por 40 h, com concentrações de lactose de 88 a 264 g L-1. Já a produção da bebida fermentada acética (etapa acética), foi desenvolvida em biorreatores a temp</w:t>
      </w:r>
      <w:bookmarkStart w:id="0" w:name="_GoBack"/>
      <w:bookmarkEnd w:id="0"/>
      <w:r w:rsidRPr="0067679B">
        <w:rPr>
          <w:rFonts w:ascii="Arial" w:hAnsi="Arial" w:cs="Arial"/>
          <w:bCs/>
        </w:rPr>
        <w:t>eratura ambiente pelo Método Orléans. Os resultados das fermentações acéticas estão de acordo com o preconizado pela legislação brasileira pois variaram de 1,5 a 4,5% de teor de ácido acético, para que o fermentado acético seja considerado bebida vinagre, deve apresentar 4% de ácido acético. Diante do exposto, conclui-se que é viável a utilização de coprodutos da indústria láctea, devido a composição nutricional que apresentam, obtendo uma aplicação com valor comercial e reduzindo os custos para o tratamento destes efluentes.</w:t>
      </w:r>
    </w:p>
    <w:p w14:paraId="2E4AC05B" w14:textId="77777777"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14:paraId="04C2345C" w14:textId="77777777" w:rsidR="00872A21" w:rsidRPr="00FD565A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14:paraId="295F63F9" w14:textId="2C7CC7FB" w:rsidR="00872A21" w:rsidRPr="00796AB3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796AB3">
        <w:rPr>
          <w:rFonts w:ascii="Arial" w:hAnsi="Arial" w:cs="Arial"/>
          <w:b/>
          <w:sz w:val="20"/>
          <w:szCs w:val="20"/>
        </w:rPr>
        <w:t>Palavras-chave</w:t>
      </w:r>
      <w:r w:rsidRPr="00796AB3">
        <w:rPr>
          <w:rFonts w:ascii="Arial" w:hAnsi="Arial" w:cs="Arial"/>
          <w:sz w:val="20"/>
          <w:szCs w:val="20"/>
        </w:rPr>
        <w:t xml:space="preserve">: </w:t>
      </w:r>
      <w:r w:rsidR="005F0A5D">
        <w:rPr>
          <w:rFonts w:ascii="Arial" w:hAnsi="Arial" w:cs="Arial"/>
          <w:sz w:val="20"/>
          <w:szCs w:val="20"/>
        </w:rPr>
        <w:t>vinagre, permeado de soro de queijo, mãe do vinagre</w:t>
      </w:r>
      <w:r w:rsidR="00E35C8A">
        <w:rPr>
          <w:rFonts w:ascii="Arial" w:hAnsi="Arial" w:cs="Arial"/>
          <w:sz w:val="20"/>
          <w:szCs w:val="20"/>
        </w:rPr>
        <w:t>.</w:t>
      </w:r>
    </w:p>
    <w:p w14:paraId="4B8B03EC" w14:textId="77777777" w:rsidR="00872A21" w:rsidRPr="007136B6" w:rsidRDefault="00872A21" w:rsidP="00872A21">
      <w:pPr>
        <w:rPr>
          <w:rFonts w:ascii="Arial" w:hAnsi="Arial" w:cs="Arial"/>
        </w:rPr>
      </w:pPr>
    </w:p>
    <w:sectPr w:rsidR="00872A21" w:rsidRPr="007136B6" w:rsidSect="00872A21">
      <w:headerReference w:type="default" r:id="rId7"/>
      <w:footerReference w:type="default" r:id="rId8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A1C04" w14:textId="77777777" w:rsidR="006C141A" w:rsidRDefault="006C141A" w:rsidP="00872A21">
      <w:r>
        <w:separator/>
      </w:r>
    </w:p>
  </w:endnote>
  <w:endnote w:type="continuationSeparator" w:id="0">
    <w:p w14:paraId="7C247281" w14:textId="77777777" w:rsidR="006C141A" w:rsidRDefault="006C141A" w:rsidP="008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9144" w14:textId="77777777" w:rsidR="00872A21" w:rsidRDefault="00872A21" w:rsidP="00872A21">
    <w:pPr>
      <w:pStyle w:val="Rodap"/>
      <w:jc w:val="center"/>
      <w:rPr>
        <w:rFonts w:ascii="Arial" w:hAnsi="Arial" w:cs="Arial"/>
      </w:rPr>
    </w:pPr>
  </w:p>
  <w:p w14:paraId="63AD9419" w14:textId="77777777" w:rsid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8</w:t>
    </w:r>
    <w:r w:rsidR="00872A21" w:rsidRPr="00872A21">
      <w:rPr>
        <w:rFonts w:ascii="Arial" w:hAnsi="Arial" w:cs="Arial"/>
      </w:rPr>
      <w:t>º Seminário Mercosul de Bebidas</w:t>
    </w:r>
  </w:p>
  <w:p w14:paraId="15177E58" w14:textId="77777777" w:rsidR="00872A21" w:rsidRP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09</w:t>
    </w:r>
    <w:r w:rsidR="00872A21">
      <w:rPr>
        <w:rFonts w:ascii="Arial" w:hAnsi="Arial" w:cs="Arial"/>
      </w:rPr>
      <w:t xml:space="preserve"> de </w:t>
    </w:r>
    <w:r>
      <w:rPr>
        <w:rFonts w:ascii="Arial" w:hAnsi="Arial" w:cs="Arial"/>
      </w:rPr>
      <w:t>agosto de 2019</w:t>
    </w:r>
    <w:r w:rsidR="00C8218E">
      <w:rPr>
        <w:rFonts w:ascii="Arial" w:hAnsi="Arial" w:cs="Arial"/>
      </w:rPr>
      <w:t>,</w:t>
    </w:r>
    <w:r>
      <w:rPr>
        <w:rFonts w:ascii="Arial" w:hAnsi="Arial" w:cs="Arial"/>
      </w:rPr>
      <w:t xml:space="preserve"> Cascavel - Paraná</w:t>
    </w:r>
  </w:p>
  <w:p w14:paraId="4156A1BA" w14:textId="77777777" w:rsidR="00872A21" w:rsidRDefault="00872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FE61" w14:textId="77777777" w:rsidR="006C141A" w:rsidRDefault="006C141A" w:rsidP="00872A21">
      <w:r>
        <w:separator/>
      </w:r>
    </w:p>
  </w:footnote>
  <w:footnote w:type="continuationSeparator" w:id="0">
    <w:p w14:paraId="48853E37" w14:textId="77777777" w:rsidR="006C141A" w:rsidRDefault="006C141A" w:rsidP="0087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BBC1" w14:textId="77777777" w:rsidR="00872A21" w:rsidRDefault="006A4818" w:rsidP="006A4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E8155F0" wp14:editId="42CADBC3">
          <wp:simplePos x="0" y="0"/>
          <wp:positionH relativeFrom="margin">
            <wp:align>left</wp:align>
          </wp:positionH>
          <wp:positionV relativeFrom="margin">
            <wp:posOffset>-1147445</wp:posOffset>
          </wp:positionV>
          <wp:extent cx="1188085" cy="1009015"/>
          <wp:effectExtent l="19050" t="0" r="0" b="0"/>
          <wp:wrapSquare wrapText="bothSides"/>
          <wp:docPr id="4" name="Imagem 3" descr="logo governo Casc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Cascav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B5DA02D" wp14:editId="51D6E478">
          <wp:simplePos x="0" y="0"/>
          <wp:positionH relativeFrom="margin">
            <wp:posOffset>4304030</wp:posOffset>
          </wp:positionH>
          <wp:positionV relativeFrom="margin">
            <wp:posOffset>-1156335</wp:posOffset>
          </wp:positionV>
          <wp:extent cx="1067435" cy="1009015"/>
          <wp:effectExtent l="19050" t="0" r="0" b="0"/>
          <wp:wrapSquare wrapText="bothSides"/>
          <wp:docPr id="5" name="Imagem 4" descr="Logo Fund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et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3C07AED4" wp14:editId="0DCACFB0">
          <wp:simplePos x="0" y="0"/>
          <wp:positionH relativeFrom="margin">
            <wp:posOffset>2171700</wp:posOffset>
          </wp:positionH>
          <wp:positionV relativeFrom="margin">
            <wp:posOffset>-1198880</wp:posOffset>
          </wp:positionV>
          <wp:extent cx="982980" cy="1078230"/>
          <wp:effectExtent l="0" t="0" r="0" b="0"/>
          <wp:wrapSquare wrapText="bothSides"/>
          <wp:docPr id="3" name="Imagem 2" descr="Seminário-Mercosul-de-Bebidas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ário-Mercosul-de-Bebidas-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B6A571" w14:textId="77777777" w:rsidR="00872A21" w:rsidRDefault="00872A21">
    <w:pPr>
      <w:pStyle w:val="Cabealho"/>
    </w:pPr>
  </w:p>
  <w:p w14:paraId="17F5C116" w14:textId="77777777" w:rsidR="006A4818" w:rsidRDefault="006A4818">
    <w:pPr>
      <w:pStyle w:val="Cabealho"/>
    </w:pPr>
  </w:p>
  <w:p w14:paraId="49FD2516" w14:textId="77777777" w:rsidR="006A4818" w:rsidRDefault="006A4818">
    <w:pPr>
      <w:pStyle w:val="Cabealho"/>
    </w:pPr>
  </w:p>
  <w:p w14:paraId="0F848A65" w14:textId="77777777" w:rsidR="006A4818" w:rsidRDefault="006A4818" w:rsidP="006A48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21"/>
    <w:rsid w:val="00001947"/>
    <w:rsid w:val="000437A5"/>
    <w:rsid w:val="000648EB"/>
    <w:rsid w:val="000F6475"/>
    <w:rsid w:val="00122384"/>
    <w:rsid w:val="00176708"/>
    <w:rsid w:val="00262825"/>
    <w:rsid w:val="002D7FB9"/>
    <w:rsid w:val="00362B51"/>
    <w:rsid w:val="00390A2E"/>
    <w:rsid w:val="0039492A"/>
    <w:rsid w:val="0039777C"/>
    <w:rsid w:val="003D10C7"/>
    <w:rsid w:val="003F5A2F"/>
    <w:rsid w:val="004E483D"/>
    <w:rsid w:val="0051562D"/>
    <w:rsid w:val="0055267D"/>
    <w:rsid w:val="00562F9E"/>
    <w:rsid w:val="005B45A8"/>
    <w:rsid w:val="005F0A5D"/>
    <w:rsid w:val="00643F7A"/>
    <w:rsid w:val="0067679B"/>
    <w:rsid w:val="006A4818"/>
    <w:rsid w:val="006C141A"/>
    <w:rsid w:val="007671CE"/>
    <w:rsid w:val="007D14A0"/>
    <w:rsid w:val="00801B4B"/>
    <w:rsid w:val="00872A21"/>
    <w:rsid w:val="008E47DA"/>
    <w:rsid w:val="00942A87"/>
    <w:rsid w:val="00965776"/>
    <w:rsid w:val="009B6A6B"/>
    <w:rsid w:val="00A31A46"/>
    <w:rsid w:val="00A43024"/>
    <w:rsid w:val="00A85EBB"/>
    <w:rsid w:val="00B13E59"/>
    <w:rsid w:val="00B616B2"/>
    <w:rsid w:val="00C047B9"/>
    <w:rsid w:val="00C8218E"/>
    <w:rsid w:val="00C872BB"/>
    <w:rsid w:val="00C9571B"/>
    <w:rsid w:val="00CA3938"/>
    <w:rsid w:val="00D37CAF"/>
    <w:rsid w:val="00D56FA2"/>
    <w:rsid w:val="00E35C8A"/>
    <w:rsid w:val="00EC0EE1"/>
    <w:rsid w:val="00EF2F66"/>
    <w:rsid w:val="00F20283"/>
    <w:rsid w:val="00F44BF9"/>
    <w:rsid w:val="00F940DC"/>
    <w:rsid w:val="00FB2895"/>
    <w:rsid w:val="00FE2D62"/>
    <w:rsid w:val="00FE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5D15E"/>
  <w15:docId w15:val="{E218280D-1664-4AEA-B35D-19667E4D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671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71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71C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71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71CE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45D4-F091-4A39-9837-169CD53B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Keiti Maestre</cp:lastModifiedBy>
  <cp:revision>9</cp:revision>
  <dcterms:created xsi:type="dcterms:W3CDTF">2019-08-02T17:47:00Z</dcterms:created>
  <dcterms:modified xsi:type="dcterms:W3CDTF">2019-08-02T23:41:00Z</dcterms:modified>
</cp:coreProperties>
</file>