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568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/>
          <w:b/>
          <w:bCs/>
          <w:sz w:val="24"/>
          <w:szCs w:val="24"/>
        </w:rPr>
        <w:t>A epifania dos Itinerários Formativos no Novo Ensino Médio no Brasil: uma leitura dusseriana</w:t>
      </w:r>
    </w:p>
    <w:p w14:paraId="7CFD92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/>
          <w:b/>
          <w:bCs/>
          <w:sz w:val="24"/>
          <w:szCs w:val="24"/>
        </w:rPr>
      </w:pPr>
    </w:p>
    <w:p w14:paraId="003EE5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Aldevânia Barreto de Matos</w:t>
      </w:r>
      <w:r>
        <w:rPr>
          <w:rStyle w:val="13"/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footnoteReference w:id="0"/>
      </w:r>
    </w:p>
    <w:p w14:paraId="7FDBB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lang w:val="pt-BR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t>João Paulino da Silva Neto</w:t>
      </w:r>
      <w:r>
        <w:rPr>
          <w:rStyle w:val="13"/>
          <w:rFonts w:hint="default" w:ascii="Times New Roman" w:hAnsi="Times New Roman" w:cs="Times New Roman"/>
          <w:b w:val="0"/>
          <w:bCs w:val="0"/>
          <w:sz w:val="24"/>
          <w:szCs w:val="24"/>
          <w:lang w:val="pt-BR"/>
        </w:rPr>
        <w:footnoteReference w:id="1"/>
      </w:r>
      <w:r>
        <w:rPr>
          <w:rFonts w:hint="default" w:ascii="Times New Roman" w:hAnsi="Times New Roman" w:cs="Times New Roman"/>
          <w:b w:val="0"/>
          <w:bCs w:val="0"/>
          <w:lang w:val="pt-BR"/>
        </w:rPr>
        <w:t xml:space="preserve"> </w:t>
      </w:r>
    </w:p>
    <w:p w14:paraId="2714FD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right"/>
        <w:textAlignment w:val="auto"/>
        <w:rPr>
          <w:rFonts w:hint="default" w:ascii="Times New Roman" w:hAnsi="Times New Roman" w:cs="Times New Roman"/>
          <w:b w:val="0"/>
          <w:bCs w:val="0"/>
          <w:lang w:val="pt-BR"/>
        </w:rPr>
      </w:pPr>
    </w:p>
    <w:p w14:paraId="62BF5E96">
      <w:pPr>
        <w:bidi w:val="0"/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lang w:val="pt-BR"/>
        </w:rPr>
      </w:pPr>
      <w:bookmarkStart w:id="0" w:name="_GoBack"/>
      <w:r>
        <w:rPr>
          <w:rFonts w:hint="default" w:ascii="Times New Roman" w:hAnsi="Times New Roman" w:cs="Times New Roman"/>
          <w:lang w:val="pt-BR"/>
        </w:rPr>
        <w:t>Este</w:t>
      </w:r>
      <w:r>
        <w:rPr>
          <w:rFonts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trabalho  analisa</w:t>
      </w:r>
      <w:r>
        <w:rPr>
          <w:rFonts w:hint="default" w:ascii="Times New Roman" w:hAnsi="Times New Roman" w:cs="Times New Roman"/>
          <w:color w:val="auto"/>
          <w:lang w:val="pt-BR"/>
        </w:rPr>
        <w:t xml:space="preserve"> a implantação dos</w:t>
      </w:r>
      <w:r>
        <w:rPr>
          <w:rFonts w:ascii="Times New Roman" w:hAnsi="Times New Roman" w:eastAsia="Times New Roman" w:cs="Times New Roman"/>
        </w:rPr>
        <w:t xml:space="preserve"> Itinerários Formativos - IF</w:t>
      </w:r>
      <w:r>
        <w:rPr>
          <w:rFonts w:hint="default" w:ascii="Times New Roman" w:hAnsi="Times New Roman" w:eastAsia="Times New Roman" w:cs="Times New Roman"/>
          <w:lang w:val="pt-BR"/>
        </w:rPr>
        <w:t xml:space="preserve"> (elemento curricular de escolha dos estudantes)</w:t>
      </w:r>
      <w:r>
        <w:rPr>
          <w:rFonts w:ascii="Times New Roman" w:hAnsi="Times New Roman" w:eastAsia="Times New Roman" w:cs="Times New Roman"/>
        </w:rPr>
        <w:t>, no</w:t>
      </w:r>
      <w:r>
        <w:rPr>
          <w:rFonts w:hint="default" w:ascii="Times New Roman" w:hAnsi="Times New Roman" w:eastAsia="Times New Roman" w:cs="Times New Roman"/>
          <w:lang w:val="pt-BR"/>
        </w:rPr>
        <w:t xml:space="preserve"> contexto de reforma do </w:t>
      </w:r>
      <w:r>
        <w:rPr>
          <w:rFonts w:ascii="Times New Roman" w:hAnsi="Times New Roman" w:eastAsia="Times New Roman" w:cs="Times New Roman"/>
        </w:rPr>
        <w:t xml:space="preserve">Ensino Médio </w:t>
      </w:r>
      <w:r>
        <w:rPr>
          <w:rFonts w:hint="default" w:ascii="Times New Roman" w:hAnsi="Times New Roman" w:eastAsia="Times New Roman" w:cs="Times New Roman"/>
          <w:lang w:val="pt-BR"/>
        </w:rPr>
        <w:t>no</w:t>
      </w:r>
      <w:r>
        <w:rPr>
          <w:rFonts w:ascii="Times New Roman" w:hAnsi="Times New Roman" w:eastAsia="Times New Roman" w:cs="Times New Roman"/>
        </w:rPr>
        <w:t xml:space="preserve"> Brasil</w:t>
      </w:r>
      <w:r>
        <w:rPr>
          <w:rFonts w:hint="default" w:ascii="Times New Roman" w:hAnsi="Times New Roman" w:eastAsia="Times New Roman" w:cs="Times New Roman"/>
          <w:lang w:val="pt-BR"/>
        </w:rPr>
        <w:t xml:space="preserve">, </w:t>
      </w:r>
      <w:r>
        <w:rPr>
          <w:rFonts w:hint="default" w:ascii="Times New Roman" w:hAnsi="Times New Roman" w:cs="Times New Roman"/>
          <w:lang w:val="pt-BR"/>
        </w:rPr>
        <w:t xml:space="preserve">sob o prisma da </w:t>
      </w:r>
      <w:r>
        <w:rPr>
          <w:rFonts w:ascii="Times New Roman" w:hAnsi="Times New Roman" w:cs="Times New Roman"/>
        </w:rPr>
        <w:t>Filosofia da Libertação</w:t>
      </w:r>
      <w:r>
        <w:rPr>
          <w:rFonts w:hint="default"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</w:rPr>
        <w:t xml:space="preserve">Giro Decolonial </w:t>
      </w:r>
      <w:r>
        <w:rPr>
          <w:rFonts w:hint="default" w:ascii="Times New Roman" w:hAnsi="Times New Roman" w:cs="Times New Roman"/>
          <w:lang w:val="pt-BR"/>
        </w:rPr>
        <w:t xml:space="preserve">e Pedagogia Analógica Decolonial </w:t>
      </w:r>
      <w:r>
        <w:rPr>
          <w:rFonts w:ascii="Times New Roman" w:hAnsi="Times New Roman" w:cs="Times New Roman"/>
        </w:rPr>
        <w:t>(Dussel,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auto"/>
        </w:rPr>
        <w:t>201</w:t>
      </w:r>
      <w:r>
        <w:rPr>
          <w:rFonts w:hint="default" w:ascii="Times New Roman" w:hAnsi="Times New Roman" w:cs="Times New Roman"/>
          <w:color w:val="auto"/>
          <w:lang w:val="pt-BR"/>
        </w:rPr>
        <w:t>2, 2021;</w:t>
      </w:r>
      <w:r>
        <w:rPr>
          <w:rFonts w:ascii="Times New Roman" w:hAnsi="Times New Roman" w:cs="Times New Roman"/>
        </w:rPr>
        <w:t xml:space="preserve"> Grosfoguel, 2022 e Silva Neto, 2023)</w:t>
      </w:r>
      <w:r>
        <w:rPr>
          <w:rFonts w:hint="default" w:ascii="Times New Roman" w:hAnsi="Times New Roman" w:cs="Times New Roman"/>
          <w:lang w:val="pt-BR"/>
        </w:rPr>
        <w:t>. Problematiza os processos institucionais  frutos dos movimentos eurocentrados, sob a imposição hegemônica do estado na manutenção de estratégias como a implementação do</w:t>
      </w:r>
      <w:r>
        <w:rPr>
          <w:rFonts w:hint="default" w:ascii="Times New Roman" w:hAnsi="Times New Roman" w:cs="Times New Roman"/>
        </w:rPr>
        <w:t>s Itinerários Formativos (IF)</w:t>
      </w:r>
      <w:r>
        <w:rPr>
          <w:rFonts w:hint="default" w:ascii="Times New Roman" w:hAnsi="Times New Roman" w:cs="Times New Roman"/>
          <w:lang w:val="pt-BR"/>
        </w:rPr>
        <w:t>, marcados pela ausência dos atores-autores, refletindo uma realidade que nega a possibilidade de desenvolvimento integral dos estudantes. Desvela a</w:t>
      </w:r>
      <w:r>
        <w:rPr>
          <w:rFonts w:hint="default" w:ascii="Times New Roman" w:hAnsi="Times New Roman" w:cs="Times New Roman"/>
        </w:rPr>
        <w:t xml:space="preserve"> relação entre o real e o ideal</w:t>
      </w:r>
      <w:r>
        <w:rPr>
          <w:rFonts w:hint="default" w:ascii="Times New Roman" w:hAnsi="Times New Roman" w:cs="Times New Roman"/>
          <w:lang w:val="pt-BR"/>
        </w:rPr>
        <w:t xml:space="preserve"> na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reforma curricular,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cuja parcialidade desencadeou uma miscelânea caótica de propostas formativas, incapaz de produzir resultados positivos. Neste contexto, a filosofia dusseliana denuncia a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imposição do</w:t>
      </w:r>
      <w:r>
        <w:rPr>
          <w:rFonts w:hint="default" w:ascii="Times New Roman" w:hAnsi="Times New Roman" w:cs="Times New Roman"/>
        </w:rPr>
        <w:t xml:space="preserve"> controle e</w:t>
      </w:r>
      <w:r>
        <w:rPr>
          <w:rFonts w:hint="default" w:ascii="Times New Roman" w:hAnsi="Times New Roman" w:cs="Times New Roman"/>
          <w:lang w:val="pt-BR"/>
        </w:rPr>
        <w:t xml:space="preserve"> da</w:t>
      </w:r>
      <w:r>
        <w:rPr>
          <w:rFonts w:hint="default" w:ascii="Times New Roman" w:hAnsi="Times New Roman" w:cs="Times New Roman"/>
        </w:rPr>
        <w:t xml:space="preserve"> dominação</w:t>
      </w:r>
      <w:r>
        <w:rPr>
          <w:rFonts w:hint="default" w:ascii="Times New Roman" w:hAnsi="Times New Roman" w:cs="Times New Roman"/>
          <w:lang w:val="pt-BR"/>
        </w:rPr>
        <w:t xml:space="preserve"> através dos elementos constitutivos do currículo do Novo Ensino Médio que </w:t>
      </w:r>
      <w:r>
        <w:rPr>
          <w:rFonts w:hint="default" w:ascii="Times New Roman" w:hAnsi="Times New Roman" w:cs="Times New Roman"/>
        </w:rPr>
        <w:t>implica</w:t>
      </w:r>
      <w:r>
        <w:rPr>
          <w:rFonts w:hint="default" w:ascii="Times New Roman" w:hAnsi="Times New Roman" w:cs="Times New Roman"/>
          <w:lang w:val="pt-BR"/>
        </w:rPr>
        <w:t xml:space="preserve">m </w:t>
      </w:r>
      <w:r>
        <w:rPr>
          <w:rFonts w:hint="default" w:ascii="Times New Roman" w:hAnsi="Times New Roman" w:cs="Times New Roman"/>
        </w:rPr>
        <w:t>a existência de elos íntimos e complexos entre escola, conhecimento, poder, ideologia e subjetividade.</w:t>
      </w:r>
      <w:r>
        <w:rPr>
          <w:rFonts w:hint="default"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</w:rPr>
        <w:t>Metodologicamente, trata-se de uma</w:t>
      </w:r>
      <w:r>
        <w:rPr>
          <w:rFonts w:hint="default" w:ascii="Times New Roman" w:hAnsi="Times New Roman" w:cs="Times New Roman"/>
          <w:lang w:val="pt-BR"/>
        </w:rPr>
        <w:t xml:space="preserve"> análise </w:t>
      </w:r>
      <w:r>
        <w:rPr>
          <w:rFonts w:ascii="Times New Roman" w:hAnsi="Times New Roman" w:cs="Times New Roman"/>
        </w:rPr>
        <w:t>qualitativa, que abrange a compreensão dos fenômenos desde o</w:t>
      </w:r>
      <w:r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lang w:val="pt-BR"/>
        </w:rPr>
        <w:t>lócus</w:t>
      </w:r>
      <w:r>
        <w:rPr>
          <w:rFonts w:ascii="Times New Roman" w:hAnsi="Times New Roman" w:cs="Times New Roman"/>
          <w:i/>
          <w:iCs/>
        </w:rPr>
        <w:t xml:space="preserve"> enunciatório </w:t>
      </w:r>
      <w:r>
        <w:rPr>
          <w:rFonts w:ascii="Times New Roman" w:hAnsi="Times New Roman" w:cs="Times New Roman"/>
        </w:rPr>
        <w:t xml:space="preserve">do sujeito público-alvo </w:t>
      </w:r>
      <w:r>
        <w:rPr>
          <w:rFonts w:hint="default" w:ascii="Times New Roman" w:hAnsi="Times New Roman" w:cs="Times New Roman"/>
          <w:lang w:val="pt-BR"/>
        </w:rPr>
        <w:t>do</w:t>
      </w:r>
      <w:r>
        <w:rPr>
          <w:rFonts w:ascii="Times New Roman" w:hAnsi="Times New Roman" w:cs="Times New Roman"/>
        </w:rPr>
        <w:t xml:space="preserve"> Itinerário Formativo</w:t>
      </w:r>
      <w:r>
        <w:rPr>
          <w:rFonts w:hint="default" w:ascii="Times New Roman" w:hAnsi="Times New Roman" w:cs="Times New Roman"/>
          <w:lang w:val="pt-BR"/>
        </w:rPr>
        <w:t xml:space="preserve">, </w:t>
      </w:r>
      <w:r>
        <w:rPr>
          <w:rFonts w:ascii="Times New Roman" w:hAnsi="Times New Roman" w:cs="Times New Roman"/>
        </w:rPr>
        <w:t xml:space="preserve">   sob os pressupostos do método</w:t>
      </w:r>
      <w:r>
        <w:rPr>
          <w:rFonts w:ascii="Times New Roman" w:hAnsi="Times New Roman" w:cs="Times New Roman"/>
          <w:i/>
          <w:iCs/>
        </w:rPr>
        <w:t xml:space="preserve"> ana-dialético</w:t>
      </w:r>
      <w:r>
        <w:rPr>
          <w:rFonts w:ascii="Times New Roman" w:hAnsi="Times New Roman" w:cs="Times New Roman"/>
        </w:rPr>
        <w:t xml:space="preserve"> proposto pela Filosofia da Libertação (Dussel, 1995)</w:t>
      </w:r>
      <w:r>
        <w:rPr>
          <w:rFonts w:hint="default" w:ascii="Times New Roman" w:hAnsi="Times New Roman" w:cs="Times New Roman"/>
          <w:lang w:val="pt-BR"/>
        </w:rPr>
        <w:t xml:space="preserve">. Parte desde a perspectiva do </w:t>
      </w:r>
      <w:r>
        <w:rPr>
          <w:rFonts w:hint="default" w:ascii="Times New Roman" w:hAnsi="Times New Roman" w:cs="Times New Roman"/>
          <w:i/>
          <w:iCs/>
          <w:lang w:val="pt-BR"/>
        </w:rPr>
        <w:t>grito dos excluídos - os estudantes</w:t>
      </w:r>
      <w:r>
        <w:rPr>
          <w:rFonts w:hint="default" w:ascii="Times New Roman" w:hAnsi="Times New Roman" w:cs="Times New Roman"/>
          <w:lang w:val="pt-BR"/>
        </w:rPr>
        <w:t>, nas manifestações desencadeadas a partir da implantação do Novo Ensino Médio, em um contexto de negação dos mecanismos de participação na escolha de seus trajetos formativos. Demonstra, por fim, o movimento de negação da escola como espaço de escuta e construção conjunta, democrática e de exercício da exterioridade do outro.</w:t>
      </w:r>
    </w:p>
    <w:bookmarkEnd w:id="0"/>
    <w:p w14:paraId="7C970A30">
      <w:pPr>
        <w:bidi w:val="0"/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lang w:val="pt-BR"/>
        </w:rPr>
      </w:pPr>
    </w:p>
    <w:p w14:paraId="257CD33D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34AF5EA">
      <w:r>
        <w:rPr>
          <w:rFonts w:ascii="Times New Roman" w:hAnsi="Times New Roman" w:cs="Times New Roman"/>
          <w:b/>
        </w:rPr>
        <w:t>Palavras-</w:t>
      </w:r>
      <w:r>
        <w:rPr>
          <w:rFonts w:hint="default" w:ascii="Times New Roman" w:hAnsi="Times New Roman" w:cs="Times New Roman"/>
          <w:b/>
          <w:lang w:val="pt-BR"/>
        </w:rPr>
        <w:t>c</w:t>
      </w:r>
      <w:r>
        <w:rPr>
          <w:rFonts w:ascii="Times New Roman" w:hAnsi="Times New Roman" w:cs="Times New Roman"/>
          <w:b/>
        </w:rPr>
        <w:t xml:space="preserve">have: </w:t>
      </w:r>
      <w:r>
        <w:rPr>
          <w:rFonts w:ascii="Times New Roman" w:hAnsi="Times New Roman" w:cs="Times New Roman"/>
        </w:rPr>
        <w:t>Filosofia da Libertação</w:t>
      </w:r>
      <w:r>
        <w:rPr>
          <w:rFonts w:hint="default" w:ascii="Times New Roman" w:hAnsi="Times New Roman" w:cs="Times New Roman"/>
          <w:lang w:val="pt-BR"/>
        </w:rPr>
        <w:t xml:space="preserve">; </w:t>
      </w:r>
      <w:r>
        <w:rPr>
          <w:rFonts w:ascii="Times New Roman" w:hAnsi="Times New Roman" w:cs="Times New Roman"/>
        </w:rPr>
        <w:t>Novo Ensino Médio</w:t>
      </w:r>
      <w:r>
        <w:rPr>
          <w:rFonts w:hint="default" w:ascii="Times New Roman" w:hAnsi="Times New Roman" w:cs="Times New Roman"/>
          <w:lang w:val="pt-BR"/>
        </w:rPr>
        <w:t>;</w:t>
      </w:r>
      <w:r>
        <w:rPr>
          <w:rFonts w:ascii="Times New Roman" w:hAnsi="Times New Roman" w:cs="Times New Roman"/>
        </w:rPr>
        <w:t xml:space="preserve"> Itinerários Formativos.</w:t>
      </w:r>
    </w:p>
    <w:p w14:paraId="6B1E84C4">
      <w:pPr>
        <w:jc w:val="center"/>
      </w:pPr>
    </w:p>
    <w:sectPr>
      <w:headerReference r:id="rId5" w:type="default"/>
      <w:footerReference r:id="rId6" w:type="default"/>
      <w:pgSz w:w="11906" w:h="16838"/>
      <w:pgMar w:top="993" w:right="99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E2775">
    <w:pPr>
      <w:pStyle w:val="17"/>
      <w:ind w:left="-170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4">
    <w:p>
      <w:pPr>
        <w:spacing w:before="0" w:after="0" w:line="259" w:lineRule="auto"/>
      </w:pPr>
      <w:r>
        <w:separator/>
      </w:r>
    </w:p>
  </w:footnote>
  <w:footnote w:type="continuationSeparator" w:id="5">
    <w:p>
      <w:pPr>
        <w:spacing w:before="0" w:after="0" w:line="259" w:lineRule="auto"/>
      </w:pPr>
      <w:r>
        <w:continuationSeparator/>
      </w:r>
    </w:p>
  </w:footnote>
  <w:footnote w:id="0">
    <w:p w14:paraId="3CC71B8A">
      <w:pPr>
        <w:pStyle w:val="19"/>
        <w:snapToGrid w:val="0"/>
        <w:jc w:val="both"/>
        <w:rPr>
          <w:rFonts w:hint="default"/>
          <w:lang w:val="pt-BR"/>
        </w:rPr>
      </w:pPr>
      <w:r>
        <w:rPr>
          <w:rStyle w:val="13"/>
        </w:rPr>
        <w:footnoteRef/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pt-BR"/>
        </w:rPr>
        <w:t>Pedagoga. Professora da Rede Estadual de Roraima. Mestranda pelo Programa de Pós-Graduação em Educação da Universidade Federal de Roraima. Tem experiência como professora na Educação Básica, Ensino Técnico e Superior. Tem interesse nos processos educacionais inclusivos.</w:t>
      </w:r>
    </w:p>
  </w:footnote>
  <w:footnote w:id="1">
    <w:p w14:paraId="54BFCB13">
      <w:pPr>
        <w:jc w:val="both"/>
        <w:rPr>
          <w:rFonts w:hint="default"/>
          <w:sz w:val="18"/>
          <w:szCs w:val="18"/>
          <w:lang w:val="pt-BR"/>
        </w:rPr>
      </w:pPr>
      <w:r>
        <w:rPr>
          <w:rStyle w:val="13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Dr.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 em </w:t>
      </w:r>
      <w:r>
        <w:rPr>
          <w:rFonts w:hint="default" w:ascii="Times New Roman" w:hAnsi="Times New Roman" w:cs="Times New Roman"/>
          <w:sz w:val="18"/>
          <w:szCs w:val="18"/>
        </w:rPr>
        <w:t>Antropolog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i</w:t>
      </w:r>
      <w:r>
        <w:rPr>
          <w:rFonts w:hint="default" w:ascii="Times New Roman" w:hAnsi="Times New Roman" w:cs="Times New Roman"/>
          <w:sz w:val="18"/>
          <w:szCs w:val="18"/>
        </w:rPr>
        <w:t>a. P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ós-Dr</w:t>
      </w:r>
      <w:r>
        <w:rPr>
          <w:rFonts w:hint="default" w:ascii="Times New Roman" w:hAnsi="Times New Roman" w:cs="Times New Roman"/>
          <w:sz w:val="18"/>
          <w:szCs w:val="18"/>
        </w:rPr>
        <w:t xml:space="preserve"> e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m</w:t>
      </w:r>
      <w:r>
        <w:rPr>
          <w:rFonts w:hint="default" w:ascii="Times New Roman" w:hAnsi="Times New Roman" w:cs="Times New Roman"/>
          <w:sz w:val="18"/>
          <w:szCs w:val="18"/>
        </w:rPr>
        <w:t xml:space="preserve"> Filosof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i</w:t>
      </w:r>
      <w:r>
        <w:rPr>
          <w:rFonts w:hint="default" w:ascii="Times New Roman" w:hAnsi="Times New Roman" w:cs="Times New Roman"/>
          <w:sz w:val="18"/>
          <w:szCs w:val="18"/>
        </w:rPr>
        <w:t>a. M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estre em</w:t>
      </w:r>
      <w:r>
        <w:rPr>
          <w:rFonts w:hint="default" w:ascii="Times New Roman" w:hAnsi="Times New Roman" w:cs="Times New Roman"/>
          <w:sz w:val="18"/>
          <w:szCs w:val="18"/>
        </w:rPr>
        <w:t xml:space="preserve"> Pedagogía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. </w:t>
      </w:r>
      <w:r>
        <w:rPr>
          <w:rFonts w:hint="default" w:ascii="Times New Roman" w:hAnsi="Times New Roman" w:cs="Times New Roman"/>
          <w:sz w:val="18"/>
          <w:szCs w:val="18"/>
        </w:rPr>
        <w:t>Lic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enc. </w:t>
      </w:r>
      <w:r>
        <w:rPr>
          <w:rFonts w:hint="default" w:ascii="Times New Roman" w:hAnsi="Times New Roman" w:cs="Times New Roman"/>
          <w:sz w:val="18"/>
          <w:szCs w:val="18"/>
        </w:rPr>
        <w:t>e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m</w:t>
      </w:r>
      <w:r>
        <w:rPr>
          <w:rFonts w:hint="default" w:ascii="Times New Roman" w:hAnsi="Times New Roman" w:cs="Times New Roman"/>
          <w:sz w:val="18"/>
          <w:szCs w:val="18"/>
        </w:rPr>
        <w:t xml:space="preserve"> E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JA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 Professor/ UFRR/</w:t>
      </w:r>
      <w:r>
        <w:rPr>
          <w:rFonts w:hint="default" w:ascii="Times New Roman" w:hAnsi="Times New Roman" w:cs="Times New Roman"/>
          <w:sz w:val="18"/>
          <w:szCs w:val="18"/>
        </w:rPr>
        <w:t>Brasil. Líder d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o</w:t>
      </w:r>
      <w:r>
        <w:rPr>
          <w:rFonts w:hint="default" w:ascii="Times New Roman" w:hAnsi="Times New Roman" w:cs="Times New Roman"/>
          <w:sz w:val="18"/>
          <w:szCs w:val="18"/>
        </w:rPr>
        <w:t xml:space="preserve"> G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P</w:t>
      </w:r>
      <w:r>
        <w:rPr>
          <w:rFonts w:hint="default" w:ascii="Times New Roman" w:hAnsi="Times New Roman" w:cs="Times New Roman"/>
          <w:sz w:val="18"/>
          <w:szCs w:val="18"/>
        </w:rPr>
        <w:t xml:space="preserve"> Fronte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i</w:t>
      </w:r>
      <w:r>
        <w:rPr>
          <w:rFonts w:hint="default" w:ascii="Times New Roman" w:hAnsi="Times New Roman" w:cs="Times New Roman"/>
          <w:sz w:val="18"/>
          <w:szCs w:val="18"/>
        </w:rPr>
        <w:t>ras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 e Alteridades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</w:rPr>
        <w:t>(CNPq)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. M</w:t>
      </w:r>
      <w:r>
        <w:rPr>
          <w:rFonts w:hint="default" w:ascii="Times New Roman" w:hAnsi="Times New Roman" w:cs="Times New Roman"/>
          <w:sz w:val="18"/>
          <w:szCs w:val="18"/>
        </w:rPr>
        <w:t>embro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 da</w:t>
      </w:r>
      <w:r>
        <w:rPr>
          <w:rFonts w:hint="default" w:ascii="Times New Roman" w:hAnsi="Times New Roman" w:cs="Times New Roman"/>
          <w:sz w:val="18"/>
          <w:szCs w:val="18"/>
        </w:rPr>
        <w:t> AFyL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. Tem i</w:t>
      </w:r>
      <w:r>
        <w:rPr>
          <w:rFonts w:hint="default" w:ascii="Times New Roman" w:hAnsi="Times New Roman" w:cs="Times New Roman"/>
          <w:sz w:val="18"/>
          <w:szCs w:val="18"/>
        </w:rPr>
        <w:t>nteresse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 na</w:t>
      </w:r>
      <w:r>
        <w:rPr>
          <w:rFonts w:hint="default" w:ascii="Times New Roman" w:hAnsi="Times New Roman" w:cs="Times New Roman"/>
          <w:sz w:val="18"/>
          <w:szCs w:val="18"/>
        </w:rPr>
        <w:t xml:space="preserve"> forma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ção</w:t>
      </w:r>
      <w:r>
        <w:rPr>
          <w:rFonts w:hint="default" w:ascii="Times New Roman" w:hAnsi="Times New Roman" w:cs="Times New Roman"/>
          <w:sz w:val="18"/>
          <w:szCs w:val="18"/>
        </w:rPr>
        <w:t xml:space="preserve"> de profes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s</w:t>
      </w:r>
      <w:r>
        <w:rPr>
          <w:rFonts w:hint="default" w:ascii="Times New Roman" w:hAnsi="Times New Roman" w:cs="Times New Roman"/>
          <w:sz w:val="18"/>
          <w:szCs w:val="18"/>
        </w:rPr>
        <w:t>ores, sa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beres</w:t>
      </w:r>
      <w:r>
        <w:rPr>
          <w:rFonts w:hint="default" w:ascii="Times New Roman" w:hAnsi="Times New Roman" w:cs="Times New Roman"/>
          <w:sz w:val="18"/>
          <w:szCs w:val="18"/>
        </w:rPr>
        <w:t xml:space="preserve"> amaz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ô</w:t>
      </w:r>
      <w:r>
        <w:rPr>
          <w:rFonts w:hint="default" w:ascii="Times New Roman" w:hAnsi="Times New Roman" w:cs="Times New Roman"/>
          <w:sz w:val="18"/>
          <w:szCs w:val="18"/>
        </w:rPr>
        <w:t>nicos,  Filosof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i</w:t>
      </w:r>
      <w:r>
        <w:rPr>
          <w:rFonts w:hint="default" w:ascii="Times New Roman" w:hAnsi="Times New Roman" w:cs="Times New Roman"/>
          <w:sz w:val="18"/>
          <w:szCs w:val="18"/>
        </w:rPr>
        <w:t>a d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a</w:t>
      </w:r>
      <w:r>
        <w:rPr>
          <w:rFonts w:hint="default" w:ascii="Times New Roman" w:hAnsi="Times New Roman" w:cs="Times New Roman"/>
          <w:sz w:val="18"/>
          <w:szCs w:val="18"/>
        </w:rPr>
        <w:t xml:space="preserve"> Liber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tação, hermenêutica</w:t>
      </w:r>
      <w:r>
        <w:rPr>
          <w:rFonts w:hint="default" w:ascii="Times New Roman" w:hAnsi="Times New Roman" w:cs="Times New Roman"/>
          <w:sz w:val="18"/>
          <w:szCs w:val="18"/>
        </w:rPr>
        <w:t xml:space="preserve">  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e</w:t>
      </w:r>
      <w:r>
        <w:rPr>
          <w:rFonts w:hint="default" w:ascii="Times New Roman" w:hAnsi="Times New Roman" w:cs="Times New Roman"/>
          <w:sz w:val="18"/>
          <w:szCs w:val="18"/>
        </w:rPr>
        <w:t xml:space="preserve"> 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P</w:t>
      </w:r>
      <w:r>
        <w:rPr>
          <w:rFonts w:hint="default" w:ascii="Times New Roman" w:hAnsi="Times New Roman" w:cs="Times New Roman"/>
          <w:sz w:val="18"/>
          <w:szCs w:val="18"/>
        </w:rPr>
        <w:t>edagog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i</w:t>
      </w:r>
      <w:r>
        <w:rPr>
          <w:rFonts w:hint="default" w:ascii="Times New Roman" w:hAnsi="Times New Roman" w:cs="Times New Roman"/>
          <w:sz w:val="18"/>
          <w:szCs w:val="18"/>
        </w:rPr>
        <w:t xml:space="preserve">a 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D</w:t>
      </w:r>
      <w:r>
        <w:rPr>
          <w:rFonts w:hint="default" w:ascii="Times New Roman" w:hAnsi="Times New Roman" w:cs="Times New Roman"/>
          <w:sz w:val="18"/>
          <w:szCs w:val="18"/>
        </w:rPr>
        <w:t xml:space="preserve">ecolonial 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>A</w:t>
      </w:r>
      <w:r>
        <w:rPr>
          <w:rFonts w:hint="default" w:ascii="Times New Roman" w:hAnsi="Times New Roman" w:cs="Times New Roman"/>
          <w:sz w:val="18"/>
          <w:szCs w:val="18"/>
        </w:rPr>
        <w:t>nalógica</w:t>
      </w:r>
      <w:r>
        <w:rPr>
          <w:rFonts w:hint="default" w:ascii="Times New Roman" w:hAnsi="Times New Roman" w:cs="Times New Roman"/>
          <w:sz w:val="18"/>
          <w:szCs w:val="18"/>
          <w:lang w:val="pt-BR"/>
        </w:rPr>
        <w:t xml:space="preserve">. </w:t>
      </w:r>
    </w:p>
    <w:p w14:paraId="3CD63246">
      <w:pPr>
        <w:pStyle w:val="19"/>
        <w:snapToGrid w:val="0"/>
        <w:rPr>
          <w:rFonts w:hint="default"/>
          <w:lang w:val="pt-B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76C607">
    <w:pPr>
      <w:pStyle w:val="16"/>
      <w:ind w:left="-851"/>
      <w:jc w:val="center"/>
    </w:pPr>
    <w:r>
      <w:drawing>
        <wp:inline distT="0" distB="0" distL="0" distR="0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961917" name="Imagem 1" descr="Interface gráfica do usuário,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>
                    <a:fillRect/>
                  </a:stretch>
                </pic:blipFill>
                <pic:spPr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14:paraId="4CDCA980">
    <w:pPr>
      <w:pStyle w:val="16"/>
      <w:tabs>
        <w:tab w:val="right" w:pos="10205"/>
        <w:tab w:val="clear" w:pos="8504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4"/>
    <w:footnote w:id="5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23"/>
    <w:rsid w:val="000D72FF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6420F"/>
    <w:rsid w:val="003E20CE"/>
    <w:rsid w:val="0042457E"/>
    <w:rsid w:val="00465E69"/>
    <w:rsid w:val="004A583B"/>
    <w:rsid w:val="005B74BD"/>
    <w:rsid w:val="006B6108"/>
    <w:rsid w:val="006C7FBC"/>
    <w:rsid w:val="00760F65"/>
    <w:rsid w:val="00796045"/>
    <w:rsid w:val="0084404A"/>
    <w:rsid w:val="00882329"/>
    <w:rsid w:val="009237AE"/>
    <w:rsid w:val="00982F23"/>
    <w:rsid w:val="00A70CC4"/>
    <w:rsid w:val="00A84CCB"/>
    <w:rsid w:val="00AA3E89"/>
    <w:rsid w:val="00AD1DE7"/>
    <w:rsid w:val="00B173A2"/>
    <w:rsid w:val="00C32DEB"/>
    <w:rsid w:val="00C53FE3"/>
    <w:rsid w:val="00C54813"/>
    <w:rsid w:val="00D201B4"/>
    <w:rsid w:val="00D77435"/>
    <w:rsid w:val="00DB383E"/>
    <w:rsid w:val="00E750E4"/>
    <w:rsid w:val="00E833E8"/>
    <w:rsid w:val="00EF13C2"/>
    <w:rsid w:val="00FA4488"/>
    <w:rsid w:val="00FE41A8"/>
    <w:rsid w:val="17363AA3"/>
    <w:rsid w:val="19130ECC"/>
    <w:rsid w:val="27C60F4D"/>
    <w:rsid w:val="2A8A16FC"/>
    <w:rsid w:val="2C96356B"/>
    <w:rsid w:val="43DC4293"/>
    <w:rsid w:val="440C20BB"/>
    <w:rsid w:val="516E7850"/>
    <w:rsid w:val="54327630"/>
    <w:rsid w:val="63DD6D28"/>
    <w:rsid w:val="72FE590D"/>
    <w:rsid w:val="777F5D96"/>
    <w:rsid w:val="795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t-BR" w:eastAsia="en-US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paragraph" w:styleId="14">
    <w:name w:val="Title"/>
    <w:basedOn w:val="1"/>
    <w:next w:val="1"/>
    <w:link w:val="29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5">
    <w:name w:val="Normal (Web)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Cs w:val="24"/>
      <w:lang w:val="en-US" w:eastAsia="zh-CN" w:bidi="ar"/>
    </w:rPr>
  </w:style>
  <w:style w:type="paragraph" w:styleId="16">
    <w:name w:val="header"/>
    <w:basedOn w:val="1"/>
    <w:link w:val="38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7">
    <w:name w:val="footer"/>
    <w:basedOn w:val="1"/>
    <w:link w:val="39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8">
    <w:name w:val="Subtitle"/>
    <w:basedOn w:val="1"/>
    <w:next w:val="1"/>
    <w:link w:val="30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">
    <w:name w:val="footnote text"/>
    <w:basedOn w:val="1"/>
    <w:link w:val="40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character" w:customStyle="1" w:styleId="20">
    <w:name w:val="Título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Título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Título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3">
    <w:name w:val="Título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4">
    <w:name w:val="Título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5">
    <w:name w:val="Título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Título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Título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ítulo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9">
    <w:name w:val="Título Char"/>
    <w:basedOn w:val="11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Subtítulo Char"/>
    <w:basedOn w:val="11"/>
    <w:link w:val="1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Citação Char"/>
    <w:basedOn w:val="11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Citação Intensa Char"/>
    <w:basedOn w:val="11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8">
    <w:name w:val="Cabeçalho Char"/>
    <w:basedOn w:val="11"/>
    <w:link w:val="16"/>
    <w:qFormat/>
    <w:uiPriority w:val="99"/>
  </w:style>
  <w:style w:type="character" w:customStyle="1" w:styleId="39">
    <w:name w:val="Rodapé Char"/>
    <w:basedOn w:val="11"/>
    <w:link w:val="17"/>
    <w:qFormat/>
    <w:uiPriority w:val="99"/>
  </w:style>
  <w:style w:type="character" w:customStyle="1" w:styleId="40">
    <w:name w:val="Texto de nota de rodapé Char"/>
    <w:basedOn w:val="11"/>
    <w:link w:val="1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482</Characters>
  <Lines>4</Lines>
  <Paragraphs>1</Paragraphs>
  <TotalTime>8</TotalTime>
  <ScaleCrop>false</ScaleCrop>
  <LinksUpToDate>false</LinksUpToDate>
  <CharactersWithSpaces>570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2024-11-25T00:57:00Z</dcterms:created>
  <dc:creator>Lídia Ramires</dc:creator>
  <cp:lastModifiedBy>Aldevania Matos</cp:lastModifiedBy>
  <dcterms:modified xsi:type="dcterms:W3CDTF">2025-01-07T04:07:49Z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1046-12.2.0.19307</vt:lpwstr>
  </property>
  <property fmtid="{D5CDD505-2E9C-101B-9397-08002B2CF9AE}" pid="3" name="ICV">
    <vt:lpwstr>488D32A9DEB64B5BB45DA6D77C0764A9_13</vt:lpwstr>
  </property>
</Properties>
</file>