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3BE4AA0E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D1CED">
            <w:rPr>
              <w:rFonts w:ascii="Times New Roman" w:hAnsi="Times New Roman" w:cs="Times New Roman"/>
            </w:rPr>
            <w:t>Eixo 1 – Educação, Saúde e Tecnologia</w:t>
          </w:r>
        </w:sdtContent>
      </w:sdt>
    </w:p>
    <w:p w14:paraId="3F40BB39" w14:textId="6E361053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9D1CED">
            <w:rPr>
              <w:rFonts w:ascii="Times New Roman" w:hAnsi="Times New Roman" w:cs="Times New Roman"/>
              <w:sz w:val="28"/>
              <w:szCs w:val="28"/>
            </w:rPr>
            <w:t>CONDUTA DE AGENTES COMUNITÁRIOS DE SAÚDE E SUA INFLU</w:t>
          </w:r>
          <w:r w:rsidR="001A787D">
            <w:rPr>
              <w:rFonts w:ascii="Times New Roman" w:hAnsi="Times New Roman" w:cs="Times New Roman"/>
              <w:sz w:val="28"/>
              <w:szCs w:val="28"/>
            </w:rPr>
            <w:t>Ê</w:t>
          </w:r>
          <w:r w:rsidR="009D1CED">
            <w:rPr>
              <w:rFonts w:ascii="Times New Roman" w:hAnsi="Times New Roman" w:cs="Times New Roman"/>
              <w:sz w:val="28"/>
              <w:szCs w:val="28"/>
            </w:rPr>
            <w:t xml:space="preserve">NCIA FRENTE A VIOLÊNCIA CONTRA A MULHER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FB3D761" w:rsidR="0070071B" w:rsidRPr="00ED178E" w:rsidRDefault="00341AC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E34E04">
            <w:rPr>
              <w:rFonts w:ascii="Times New Roman" w:hAnsi="Times New Roman" w:cs="Times New Roman"/>
              <w:u w:val="single"/>
            </w:rPr>
            <w:t>Régia Karen Barbosa de Souza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E34E04">
            <w:rPr>
              <w:rFonts w:ascii="Times New Roman" w:hAnsi="Times New Roman" w:cs="Times New Roman"/>
            </w:rPr>
            <w:t>regiakarenbarbosa@hotmail.com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CD89A1B" w:rsidR="0070071B" w:rsidRPr="00ED178E" w:rsidRDefault="00341AC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E34E04">
            <w:rPr>
              <w:rFonts w:ascii="Times New Roman" w:hAnsi="Times New Roman" w:cs="Times New Roman"/>
            </w:rPr>
            <w:t>Thais Barros de Freitas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114C07AA" w:rsidR="0070071B" w:rsidRPr="00ED178E" w:rsidRDefault="00E34E04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Ed Carlos Morais dos Santos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51BF8381" w14:textId="77777777" w:rsidR="004651C2" w:rsidRDefault="00341ACC" w:rsidP="004651C2">
      <w:pPr>
        <w:pStyle w:val="PargrafodaLista"/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id w:val="-208273958"/>
          <w:placeholder>
            <w:docPart w:val="DefaultPlaceholder_-1854013440"/>
          </w:placeholder>
        </w:sdtPr>
        <w:sdtEndPr/>
        <w:sdtContent>
          <w:r w:rsidR="00E34E04" w:rsidRPr="00E34E04">
            <w:rPr>
              <w:rFonts w:ascii="Times New Roman" w:hAnsi="Times New Roman" w:cs="Times New Roman"/>
            </w:rPr>
            <w:t>1</w:t>
          </w:r>
          <w:r w:rsidR="00E34E04">
            <w:t>.</w:t>
          </w:r>
          <w:r w:rsidR="00E34E04" w:rsidRPr="00E34E04">
            <w:rPr>
              <w:rFonts w:ascii="Times New Roman" w:hAnsi="Times New Roman" w:cs="Times New Roman"/>
            </w:rPr>
            <w:t>A</w:t>
          </w:r>
          <w:r w:rsidR="00E34E04">
            <w:rPr>
              <w:rFonts w:ascii="Times New Roman" w:hAnsi="Times New Roman" w:cs="Times New Roman"/>
            </w:rPr>
            <w:t>cadêmica de Enfermagem</w:t>
          </w:r>
          <w:r w:rsidR="002C4AE7">
            <w:rPr>
              <w:rFonts w:ascii="Times New Roman" w:hAnsi="Times New Roman" w:cs="Times New Roman"/>
            </w:rPr>
            <w:t xml:space="preserve"> do </w:t>
          </w:r>
          <w:r w:rsidR="00E34E04" w:rsidRPr="00E34E04">
            <w:rPr>
              <w:rFonts w:ascii="Times New Roman" w:hAnsi="Times New Roman" w:cs="Times New Roman"/>
            </w:rPr>
            <w:t>Centro Universitário Fanor Wyden</w:t>
          </w:r>
        </w:sdtContent>
      </w:sdt>
      <w:r w:rsidR="0070071B" w:rsidRPr="00E34E04">
        <w:rPr>
          <w:rFonts w:ascii="Times New Roman" w:hAnsi="Times New Roman" w:cs="Times New Roman"/>
        </w:rPr>
        <w:t>;</w:t>
      </w:r>
    </w:p>
    <w:p w14:paraId="1E3F08C8" w14:textId="260610CE" w:rsidR="0070071B" w:rsidRPr="00E34E04" w:rsidRDefault="0070071B" w:rsidP="004651C2">
      <w:pPr>
        <w:pStyle w:val="PargrafodaLista"/>
        <w:spacing w:before="0" w:after="0" w:line="360" w:lineRule="auto"/>
        <w:jc w:val="right"/>
        <w:rPr>
          <w:rFonts w:ascii="Times New Roman" w:hAnsi="Times New Roman" w:cs="Times New Roman"/>
        </w:rPr>
      </w:pPr>
      <w:r w:rsidRPr="00E34E04">
        <w:rPr>
          <w:rFonts w:ascii="Times New Roman" w:hAnsi="Times New Roman" w:cs="Times New Roman"/>
        </w:rPr>
        <w:t xml:space="preserve"> </w:t>
      </w:r>
      <w:sdt>
        <w:sdtPr>
          <w:id w:val="-1938048033"/>
          <w:placeholder>
            <w:docPart w:val="DefaultPlaceholder_-1854013440"/>
          </w:placeholder>
        </w:sdtPr>
        <w:sdtEndPr/>
        <w:sdtContent>
          <w:r w:rsidR="000754F5" w:rsidRPr="00E34E04">
            <w:rPr>
              <w:rFonts w:ascii="Times New Roman" w:hAnsi="Times New Roman" w:cs="Times New Roman"/>
            </w:rPr>
            <w:t xml:space="preserve">2. </w:t>
          </w:r>
          <w:r w:rsidR="00E34E04" w:rsidRPr="00E34E04">
            <w:rPr>
              <w:rFonts w:ascii="Times New Roman" w:hAnsi="Times New Roman" w:cs="Times New Roman"/>
            </w:rPr>
            <w:t>Engenheiro Químico. Doutor em Bioquímica. Professor universitário.</w:t>
          </w:r>
        </w:sdtContent>
      </w:sdt>
      <w:r w:rsidRPr="00E34E04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4F549AB0" w14:textId="565EEAE1" w:rsidR="00E34E04" w:rsidRDefault="00341ACC" w:rsidP="00E34E04">
      <w:pPr>
        <w:spacing w:before="0" w:after="0" w:line="36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799338940"/>
          <w:placeholder>
            <w:docPart w:val="DefaultPlaceholder_-1854013440"/>
          </w:placeholder>
        </w:sdtPr>
        <w:sdtEndPr/>
        <w:sdtContent>
          <w:r w:rsidR="00E34E04">
            <w:rPr>
              <w:rFonts w:ascii="Times New Roman" w:hAnsi="Times New Roman" w:cs="Times New Roman"/>
              <w:szCs w:val="24"/>
            </w:rPr>
            <w:t>INTRODUÇÃO: A violência contra a mulher é definida como qualquer tipo de violência que, baseada no gênero cause danos físicos, verbais, psicológicos, sexuais, incluindo a ameaça de tais atos, seja em vida pública ou privada. Trata-se de um problema de saúde pública por se tratar de uma das principais causas de morbidade e mortalidade feminina, a Organização Mundial de Saúde (OMS) estima que 30% das mulheres de todo o mundo já sofreu algum tipo de violência</w:t>
          </w:r>
          <w:r w:rsidR="00E34E04"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="00E34E04">
            <w:rPr>
              <w:rFonts w:ascii="Times New Roman" w:hAnsi="Times New Roman" w:cs="Times New Roman"/>
              <w:szCs w:val="24"/>
            </w:rPr>
            <w:t>. O Brasil segue acompanhando a tendência mundial, no ano de 2017 foram registrados cerca de 13 feminicídios por dia, sendo o maior número registrado desde 2007</w:t>
          </w:r>
          <w:r w:rsidR="00E34E04"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 w:rsidR="00E34E04">
            <w:rPr>
              <w:rFonts w:ascii="Times New Roman" w:hAnsi="Times New Roman" w:cs="Times New Roman"/>
              <w:szCs w:val="24"/>
            </w:rPr>
            <w:t>. Nesse contexto a Atenção Básica (AB) possui papel fundamental na identificação de situações de violência, sendo o Agente Comunitário de Saúde (ACS) protagonista, já que ele atua como elemento nuclear das ações em saúde, realizando atividades de prevenção de doenças e agravos, de vigilância em saúde, influenciando diretamente na qualidade de vida da comunidade que está sob sua responsabilidade</w:t>
          </w:r>
          <w:r w:rsidR="00E34E04">
            <w:rPr>
              <w:rFonts w:ascii="Times New Roman" w:hAnsi="Times New Roman" w:cs="Times New Roman"/>
              <w:szCs w:val="24"/>
              <w:vertAlign w:val="superscript"/>
            </w:rPr>
            <w:t>(3)</w:t>
          </w:r>
          <w:r w:rsidR="00E34E04">
            <w:rPr>
              <w:rFonts w:ascii="Times New Roman" w:hAnsi="Times New Roman" w:cs="Times New Roman"/>
              <w:szCs w:val="24"/>
            </w:rPr>
            <w:t xml:space="preserve">. OBJETIVO: Este estudo objetivou analisar a conduta dos ACS de um município da região metropolitana do Ceará e como esta pode influenciar no combate à violência contra a mulher. MATERIAL E MÉTODOS: Trata-se de um estudo do tipo exploratório descritivo-transversal, utilizando método quantitativo para análise dos dados. A amostra é composta por 50 ACS que fazem parte do quadro de funcionários das onze Unidades Básicas de Saúde (UBS) visitadas. Foi utilizado um </w:t>
          </w:r>
          <w:r w:rsidR="00E34E04">
            <w:rPr>
              <w:rFonts w:ascii="Times New Roman" w:hAnsi="Times New Roman" w:cs="Times New Roman"/>
              <w:szCs w:val="24"/>
            </w:rPr>
            <w:lastRenderedPageBreak/>
            <w:t xml:space="preserve">questionário estruturado para coleta de dados. Este estudo teve aprovação do Comitê de Ética em Pesquisa do Centro Universitário Ateneu sob o parecer número 2.803.571. RESULTADOS E DISCUSSÃO: Os resultados da pesquisa demonstraram que </w:t>
          </w:r>
          <w:r w:rsidR="00E34E04" w:rsidRPr="1B33CBF3">
            <w:rPr>
              <w:rFonts w:ascii="Times New Roman" w:hAnsi="Times New Roman" w:cs="Times New Roman"/>
              <w:szCs w:val="24"/>
            </w:rPr>
            <w:t>98% dos entrevistados são do sexo feminino, 60% estavam em idades de 22 a 45 anos</w:t>
          </w:r>
          <w:r w:rsidR="00E34E04">
            <w:rPr>
              <w:rFonts w:ascii="Times New Roman" w:hAnsi="Times New Roman" w:cs="Times New Roman"/>
              <w:szCs w:val="24"/>
            </w:rPr>
            <w:t>, demonstrando que a categoria segue a feminização do setor saúde</w:t>
          </w:r>
          <w:r w:rsidR="00E34E04">
            <w:rPr>
              <w:rFonts w:ascii="Times New Roman" w:hAnsi="Times New Roman" w:cs="Times New Roman"/>
              <w:szCs w:val="24"/>
              <w:vertAlign w:val="superscript"/>
            </w:rPr>
            <w:t>(4)</w:t>
          </w:r>
          <w:r w:rsidR="00E34E04">
            <w:rPr>
              <w:rFonts w:ascii="Times New Roman" w:hAnsi="Times New Roman" w:cs="Times New Roman"/>
              <w:szCs w:val="24"/>
            </w:rPr>
            <w:t>.</w:t>
          </w:r>
          <w:r w:rsidR="00E34E04" w:rsidRPr="1B33CBF3">
            <w:rPr>
              <w:rFonts w:ascii="Times New Roman" w:hAnsi="Times New Roman" w:cs="Times New Roman"/>
              <w:szCs w:val="24"/>
            </w:rPr>
            <w:t xml:space="preserve"> 92% possuem mais de três anos de trabalho no município</w:t>
          </w:r>
          <w:r w:rsidR="00E34E04">
            <w:rPr>
              <w:rFonts w:ascii="Times New Roman" w:hAnsi="Times New Roman" w:cs="Times New Roman"/>
              <w:szCs w:val="24"/>
            </w:rPr>
            <w:t xml:space="preserve">, um ponto positivo, visto que o vínculo dos agentes com a população é uma ferramenta que auxilia no processo de trabalho dos mesmos. </w:t>
          </w:r>
          <w:r w:rsidR="00E34E04" w:rsidRPr="55DC8F05">
            <w:rPr>
              <w:rFonts w:ascii="Times New Roman" w:hAnsi="Times New Roman" w:cs="Times New Roman"/>
              <w:szCs w:val="24"/>
            </w:rPr>
            <w:t>66% relataram não ter conhecimento do protocolo de atendimento às vítimas</w:t>
          </w:r>
          <w:r w:rsidR="00E34E04">
            <w:rPr>
              <w:rFonts w:ascii="Times New Roman" w:hAnsi="Times New Roman" w:cs="Times New Roman"/>
              <w:szCs w:val="24"/>
            </w:rPr>
            <w:t xml:space="preserve"> e apenas 28% disseram já ter atendido vítimas de violência, isso revela que por não ter tido esse tipo de demanda não obtiveram informações sobre o assunto e que o poder público demonstra falta de preocupação em qualifica-los</w:t>
          </w:r>
          <w:r w:rsidR="00E34E04" w:rsidRPr="55DC8F05">
            <w:rPr>
              <w:rFonts w:ascii="Times New Roman" w:hAnsi="Times New Roman" w:cs="Times New Roman"/>
              <w:szCs w:val="24"/>
            </w:rPr>
            <w:t>.</w:t>
          </w:r>
          <w:r w:rsidR="00E34E04">
            <w:rPr>
              <w:rFonts w:ascii="Times New Roman" w:hAnsi="Times New Roman" w:cs="Times New Roman"/>
              <w:szCs w:val="24"/>
            </w:rPr>
            <w:t xml:space="preserve"> </w:t>
          </w:r>
          <w:r w:rsidR="00E34E04" w:rsidRPr="55DC8F05">
            <w:rPr>
              <w:rFonts w:ascii="Times New Roman" w:hAnsi="Times New Roman" w:cs="Times New Roman"/>
              <w:szCs w:val="24"/>
            </w:rPr>
            <w:t>Em relação ao tipo de atendimento prestado às vítimas, 66% dos profissionais entrevistados responderam que é realizado de forma multiprofissional</w:t>
          </w:r>
          <w:r w:rsidR="00E34E04">
            <w:rPr>
              <w:rFonts w:ascii="Times New Roman" w:hAnsi="Times New Roman" w:cs="Times New Roman"/>
              <w:szCs w:val="24"/>
            </w:rPr>
            <w:t xml:space="preserve"> tendo em vista que o trabalho desenvolvido na AB é caracterizado por um trabalho que necessita de conhecimento multiprofissional</w:t>
          </w:r>
          <w:r w:rsidR="00E34E04">
            <w:rPr>
              <w:rFonts w:ascii="Times New Roman" w:hAnsi="Times New Roman" w:cs="Times New Roman"/>
              <w:szCs w:val="24"/>
              <w:vertAlign w:val="superscript"/>
            </w:rPr>
            <w:t>(5)</w:t>
          </w:r>
          <w:r w:rsidR="00E34E04">
            <w:rPr>
              <w:rFonts w:ascii="Times New Roman" w:hAnsi="Times New Roman" w:cs="Times New Roman"/>
              <w:szCs w:val="24"/>
            </w:rPr>
            <w:t>.</w:t>
          </w:r>
          <w:r w:rsidR="00E34E04" w:rsidRPr="55DC8F05">
            <w:rPr>
              <w:rFonts w:ascii="Times New Roman" w:hAnsi="Times New Roman" w:cs="Times New Roman"/>
              <w:szCs w:val="24"/>
            </w:rPr>
            <w:t xml:space="preserve"> </w:t>
          </w:r>
          <w:r w:rsidR="00E34E04">
            <w:rPr>
              <w:rFonts w:ascii="Times New Roman" w:hAnsi="Times New Roman" w:cs="Times New Roman"/>
              <w:szCs w:val="24"/>
            </w:rPr>
            <w:t xml:space="preserve">CONSIDERAÇÕES FINAIS: </w:t>
          </w:r>
          <w:r w:rsidR="00E34E04" w:rsidRPr="5AC6A25B">
            <w:rPr>
              <w:rFonts w:ascii="Times New Roman" w:hAnsi="Times New Roman" w:cs="Times New Roman"/>
              <w:szCs w:val="24"/>
            </w:rPr>
            <w:t>De acordo com os resultados, a falta de conhecimento do protocolo</w:t>
          </w:r>
          <w:r w:rsidR="00E34E04">
            <w:rPr>
              <w:rFonts w:ascii="Times New Roman" w:hAnsi="Times New Roman" w:cs="Times New Roman"/>
              <w:szCs w:val="24"/>
            </w:rPr>
            <w:t xml:space="preserve"> de atendimento</w:t>
          </w:r>
          <w:r w:rsidR="00E34E04" w:rsidRPr="5AC6A25B">
            <w:rPr>
              <w:rFonts w:ascii="Times New Roman" w:hAnsi="Times New Roman" w:cs="Times New Roman"/>
              <w:szCs w:val="24"/>
            </w:rPr>
            <w:t xml:space="preserve"> pelos agentes comunitários de saúde existe,</w:t>
          </w:r>
          <w:r w:rsidR="00E34E04">
            <w:rPr>
              <w:rFonts w:ascii="Times New Roman" w:hAnsi="Times New Roman" w:cs="Times New Roman"/>
              <w:szCs w:val="24"/>
            </w:rPr>
            <w:t xml:space="preserve"> l</w:t>
          </w:r>
          <w:r w:rsidR="00E34E04" w:rsidRPr="5AC6A25B">
            <w:rPr>
              <w:rFonts w:ascii="Times New Roman" w:hAnsi="Times New Roman" w:cs="Times New Roman"/>
              <w:szCs w:val="24"/>
            </w:rPr>
            <w:t>ogo, vale enfatizar que esses profissionais precisam estar capacitados para identificar uma situação de violência, visto que nem sempre a vítima consegue procurar ajuda sozinha. Portanto, para que haja uma melhora significativa no atendimento prestado a essas vítimas, é imprescindível a capacitação dos agentes comunitários de saúde, tanto na efetivação, como para os profissionais já atuantes.</w:t>
          </w:r>
          <w:r w:rsidR="00E34E04">
            <w:rPr>
              <w:rFonts w:ascii="Times New Roman" w:hAnsi="Times New Roman" w:cs="Times New Roman"/>
              <w:szCs w:val="24"/>
            </w:rPr>
            <w:t xml:space="preserve"> </w:t>
          </w:r>
        </w:sdtContent>
      </w:sdt>
    </w:p>
    <w:p w14:paraId="797ADC05" w14:textId="5E361CD5" w:rsidR="0070071B" w:rsidRPr="000754F5" w:rsidRDefault="0070071B" w:rsidP="00E34E04">
      <w:pPr>
        <w:spacing w:before="0" w:after="0" w:line="360" w:lineRule="auto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E34E04" w:rsidRPr="1B33CBF3">
        <w:rPr>
          <w:rFonts w:ascii="Times New Roman" w:hAnsi="Times New Roman" w:cs="Times New Roman"/>
          <w:szCs w:val="24"/>
        </w:rPr>
        <w:t>Agentes Comunitários de Saúde</w:t>
      </w:r>
      <w:r w:rsidR="00E34E04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E34E04" w:rsidRPr="1B33CBF3">
            <w:rPr>
              <w:rFonts w:ascii="Times New Roman" w:hAnsi="Times New Roman" w:cs="Times New Roman"/>
              <w:szCs w:val="24"/>
            </w:rPr>
            <w:t>Violência contra a Mulher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E34E04" w:rsidRPr="1B33CBF3">
            <w:rPr>
              <w:rFonts w:ascii="Times New Roman" w:hAnsi="Times New Roman" w:cs="Times New Roman"/>
              <w:szCs w:val="24"/>
            </w:rPr>
            <w:t>Atenção Básica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255BCD30" w14:textId="70B770FC" w:rsidR="002C4AE7" w:rsidRDefault="004651C2" w:rsidP="002C4AE7">
      <w:pPr>
        <w:spacing w:before="0" w:after="160"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1. </w:t>
      </w:r>
      <w:r w:rsidR="00E34E04" w:rsidRPr="00E34E04">
        <w:rPr>
          <w:rFonts w:ascii="Times New Roman" w:hAnsi="Times New Roman" w:cs="Times New Roman"/>
          <w:szCs w:val="24"/>
        </w:rPr>
        <w:t xml:space="preserve">OPAS Brasil – Organização Pan-Americana da Saúde. </w:t>
      </w:r>
      <w:r w:rsidR="00E34E04" w:rsidRPr="00E34E04">
        <w:rPr>
          <w:rFonts w:ascii="Times New Roman" w:hAnsi="Times New Roman" w:cs="Times New Roman"/>
          <w:b/>
          <w:bCs/>
          <w:szCs w:val="24"/>
        </w:rPr>
        <w:t>Organização Mundial de Saúde</w:t>
      </w:r>
      <w:r w:rsidR="00E34E04" w:rsidRPr="00E34E04">
        <w:rPr>
          <w:rFonts w:ascii="Times New Roman" w:hAnsi="Times New Roman" w:cs="Times New Roman"/>
          <w:szCs w:val="24"/>
        </w:rPr>
        <w:t>. Brasília, DF. Disponível em: https://www.paho.org/bra/index.php?option=com_content&amp;view=article&amp;id=5669:folha-informativa-violencia-contra-as-mulheres&amp;Itemid=820. Acesso em: 25 jun. 2020.</w:t>
      </w:r>
    </w:p>
    <w:p w14:paraId="7899B308" w14:textId="77777777" w:rsidR="002C4AE7" w:rsidRDefault="002C4AE7" w:rsidP="002C4AE7">
      <w:pPr>
        <w:spacing w:before="0" w:after="160" w:line="240" w:lineRule="auto"/>
        <w:jc w:val="left"/>
        <w:rPr>
          <w:rFonts w:ascii="Times New Roman" w:hAnsi="Times New Roman" w:cs="Times New Roman"/>
          <w:szCs w:val="24"/>
        </w:rPr>
      </w:pPr>
    </w:p>
    <w:p w14:paraId="6595C3D5" w14:textId="2AFD740E" w:rsidR="00E34E04" w:rsidRDefault="004651C2" w:rsidP="002C4AE7">
      <w:pPr>
        <w:spacing w:before="0" w:after="160"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2. </w:t>
      </w:r>
      <w:r w:rsidR="00E34E04" w:rsidRPr="00E34E04">
        <w:rPr>
          <w:rFonts w:ascii="Times New Roman" w:hAnsi="Times New Roman" w:cs="Times New Roman"/>
          <w:szCs w:val="24"/>
        </w:rPr>
        <w:t>Instituto de Pesquisa Econômica Aplicada. Fórum Brasileiro de Segurança Pública.</w:t>
      </w:r>
      <w:r w:rsidR="00E34E04" w:rsidRPr="00E34E04">
        <w:rPr>
          <w:rFonts w:ascii="Times New Roman" w:hAnsi="Times New Roman" w:cs="Times New Roman"/>
          <w:b/>
          <w:bCs/>
          <w:szCs w:val="24"/>
        </w:rPr>
        <w:t xml:space="preserve"> Atlas da Violência.</w:t>
      </w:r>
      <w:r w:rsidR="00E34E04" w:rsidRPr="00E34E04">
        <w:rPr>
          <w:rFonts w:ascii="Times New Roman" w:hAnsi="Times New Roman" w:cs="Times New Roman"/>
          <w:szCs w:val="24"/>
        </w:rPr>
        <w:t xml:space="preserve"> Brasília: IPEA, 2015. Atlas.</w:t>
      </w:r>
    </w:p>
    <w:p w14:paraId="41441A0F" w14:textId="77777777" w:rsidR="002C4AE7" w:rsidRPr="00E34E04" w:rsidRDefault="002C4AE7" w:rsidP="002C4AE7">
      <w:pPr>
        <w:spacing w:before="0" w:after="160" w:line="240" w:lineRule="auto"/>
        <w:jc w:val="left"/>
        <w:rPr>
          <w:rFonts w:ascii="Times New Roman" w:hAnsi="Times New Roman" w:cs="Times New Roman"/>
          <w:szCs w:val="24"/>
        </w:rPr>
      </w:pPr>
    </w:p>
    <w:p w14:paraId="7400B586" w14:textId="0A5CFE37" w:rsidR="00E34E04" w:rsidRDefault="004651C2" w:rsidP="002C4AE7">
      <w:pPr>
        <w:spacing w:before="0" w:after="160"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3. </w:t>
      </w:r>
      <w:r w:rsidR="00E34E04" w:rsidRPr="00E34E04">
        <w:rPr>
          <w:rFonts w:ascii="Times New Roman" w:hAnsi="Times New Roman" w:cs="Times New Roman"/>
          <w:szCs w:val="24"/>
        </w:rPr>
        <w:t xml:space="preserve">COSTA, S. M. </w:t>
      </w:r>
      <w:r w:rsidR="00E34E04" w:rsidRPr="00E34E04">
        <w:rPr>
          <w:rFonts w:ascii="Times New Roman" w:hAnsi="Times New Roman" w:cs="Times New Roman"/>
          <w:i/>
          <w:iCs/>
          <w:szCs w:val="24"/>
        </w:rPr>
        <w:t xml:space="preserve">et al. </w:t>
      </w:r>
      <w:r w:rsidR="00E34E04" w:rsidRPr="00E34E04">
        <w:rPr>
          <w:rFonts w:ascii="Times New Roman" w:hAnsi="Times New Roman" w:cs="Times New Roman"/>
          <w:szCs w:val="24"/>
        </w:rPr>
        <w:t xml:space="preserve">Agente Comunitário de Saúde: elemento nuclear das ações em saúde. </w:t>
      </w:r>
      <w:r w:rsidR="00E34E04" w:rsidRPr="00E34E04">
        <w:rPr>
          <w:rFonts w:ascii="Times New Roman" w:hAnsi="Times New Roman" w:cs="Times New Roman"/>
          <w:b/>
          <w:bCs/>
          <w:szCs w:val="24"/>
        </w:rPr>
        <w:t>Cienc&amp;Saud Colet</w:t>
      </w:r>
      <w:r w:rsidR="00E34E04" w:rsidRPr="00E34E04">
        <w:rPr>
          <w:rFonts w:ascii="Times New Roman" w:hAnsi="Times New Roman" w:cs="Times New Roman"/>
          <w:szCs w:val="24"/>
        </w:rPr>
        <w:t>, v. 18, n. 7, p. 2147-2156. 2013.</w:t>
      </w:r>
    </w:p>
    <w:p w14:paraId="16B2A18D" w14:textId="77777777" w:rsidR="002C4AE7" w:rsidRPr="00E34E04" w:rsidRDefault="002C4AE7" w:rsidP="002C4AE7">
      <w:pPr>
        <w:spacing w:before="0" w:after="160" w:line="240" w:lineRule="auto"/>
        <w:jc w:val="left"/>
        <w:rPr>
          <w:rFonts w:ascii="Times New Roman" w:hAnsi="Times New Roman" w:cs="Times New Roman"/>
          <w:szCs w:val="24"/>
        </w:rPr>
      </w:pPr>
    </w:p>
    <w:p w14:paraId="29A97C5C" w14:textId="2C914026" w:rsidR="002C4AE7" w:rsidRDefault="004651C2" w:rsidP="002C4AE7">
      <w:pPr>
        <w:spacing w:before="0" w:after="160"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4. </w:t>
      </w:r>
      <w:r w:rsidR="00E34E04" w:rsidRPr="002C4AE7">
        <w:rPr>
          <w:rFonts w:ascii="Times New Roman" w:hAnsi="Times New Roman" w:cs="Times New Roman"/>
          <w:szCs w:val="24"/>
        </w:rPr>
        <w:t xml:space="preserve">WERMELINGER, M. </w:t>
      </w:r>
      <w:r w:rsidR="00E34E04" w:rsidRPr="002C4AE7">
        <w:rPr>
          <w:rFonts w:ascii="Times New Roman" w:hAnsi="Times New Roman" w:cs="Times New Roman"/>
          <w:i/>
          <w:iCs/>
          <w:szCs w:val="24"/>
        </w:rPr>
        <w:t xml:space="preserve">et al. </w:t>
      </w:r>
      <w:r w:rsidR="00E34E04" w:rsidRPr="002C4AE7">
        <w:rPr>
          <w:rFonts w:ascii="Times New Roman" w:hAnsi="Times New Roman" w:cs="Times New Roman"/>
          <w:szCs w:val="24"/>
        </w:rPr>
        <w:t xml:space="preserve">A força de trabalho do setor de saúde no Brasil: focalizando a feminização. </w:t>
      </w:r>
      <w:r w:rsidR="00E34E04" w:rsidRPr="002C4AE7">
        <w:rPr>
          <w:rFonts w:ascii="Times New Roman" w:hAnsi="Times New Roman" w:cs="Times New Roman"/>
          <w:b/>
          <w:bCs/>
          <w:szCs w:val="24"/>
        </w:rPr>
        <w:t xml:space="preserve">Rev Divulg em Saúd para Debat, </w:t>
      </w:r>
      <w:r w:rsidR="00E34E04" w:rsidRPr="002C4AE7">
        <w:rPr>
          <w:rFonts w:ascii="Times New Roman" w:hAnsi="Times New Roman" w:cs="Times New Roman"/>
          <w:szCs w:val="24"/>
        </w:rPr>
        <w:t>n. 45, p. 54-70, mai. 2010.</w:t>
      </w:r>
    </w:p>
    <w:p w14:paraId="515FAB29" w14:textId="77777777" w:rsidR="002C4AE7" w:rsidRDefault="002C4AE7" w:rsidP="002C4AE7">
      <w:pPr>
        <w:spacing w:before="0" w:after="160" w:line="240" w:lineRule="auto"/>
        <w:jc w:val="left"/>
        <w:rPr>
          <w:rFonts w:ascii="Times New Roman" w:hAnsi="Times New Roman" w:cs="Times New Roman"/>
          <w:szCs w:val="24"/>
        </w:rPr>
      </w:pPr>
    </w:p>
    <w:p w14:paraId="4B74068E" w14:textId="5B56C62C" w:rsidR="00E34E04" w:rsidRPr="002C4AE7" w:rsidRDefault="004651C2" w:rsidP="002C4AE7">
      <w:pPr>
        <w:spacing w:before="0" w:after="160"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5. </w:t>
      </w:r>
      <w:r w:rsidR="00E34E04" w:rsidRPr="002C4AE7">
        <w:rPr>
          <w:rFonts w:ascii="Times New Roman" w:hAnsi="Times New Roman" w:cs="Times New Roman"/>
          <w:szCs w:val="24"/>
        </w:rPr>
        <w:t xml:space="preserve">MATTOS, J. C. O.; BALSANELLI, A. P. A liderança do enfermeiro na atenção primária à saúde: revisão integrativa. </w:t>
      </w:r>
      <w:r w:rsidR="00E34E04" w:rsidRPr="002C4AE7">
        <w:rPr>
          <w:rFonts w:ascii="Times New Roman" w:hAnsi="Times New Roman" w:cs="Times New Roman"/>
          <w:b/>
          <w:bCs/>
          <w:szCs w:val="24"/>
        </w:rPr>
        <w:t xml:space="preserve">Enferm. Foco, </w:t>
      </w:r>
      <w:r w:rsidR="00E34E04" w:rsidRPr="002C4AE7">
        <w:rPr>
          <w:rFonts w:ascii="Times New Roman" w:hAnsi="Times New Roman" w:cs="Times New Roman"/>
          <w:szCs w:val="24"/>
        </w:rPr>
        <w:t xml:space="preserve">v. 10, n. 4, p. 164-171. 2019.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656348" w14:textId="2A98CC08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0FC47C" w14:textId="77777777" w:rsidR="00341ACC" w:rsidRDefault="00341ACC" w:rsidP="00054686">
      <w:pPr>
        <w:spacing w:before="0" w:after="0" w:line="240" w:lineRule="auto"/>
      </w:pPr>
      <w:r>
        <w:separator/>
      </w:r>
    </w:p>
  </w:endnote>
  <w:endnote w:type="continuationSeparator" w:id="0">
    <w:p w14:paraId="0261605D" w14:textId="77777777" w:rsidR="00341ACC" w:rsidRDefault="00341ACC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82BFDE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9CA1A8" w14:textId="77777777" w:rsidR="00341ACC" w:rsidRDefault="00341ACC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FD129AB" w14:textId="77777777" w:rsidR="00341ACC" w:rsidRDefault="00341ACC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341ACC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341ACC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341ACC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E7221F"/>
    <w:multiLevelType w:val="hybridMultilevel"/>
    <w:tmpl w:val="723CC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E03A09"/>
    <w:multiLevelType w:val="hybridMultilevel"/>
    <w:tmpl w:val="C63802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90BB8"/>
    <w:rsid w:val="001A787D"/>
    <w:rsid w:val="001D4667"/>
    <w:rsid w:val="002268F9"/>
    <w:rsid w:val="002C00CE"/>
    <w:rsid w:val="002C4AE7"/>
    <w:rsid w:val="00330594"/>
    <w:rsid w:val="00341ACC"/>
    <w:rsid w:val="003E7CE5"/>
    <w:rsid w:val="00417E55"/>
    <w:rsid w:val="004651C2"/>
    <w:rsid w:val="004679FA"/>
    <w:rsid w:val="004B4761"/>
    <w:rsid w:val="00553538"/>
    <w:rsid w:val="006C03DB"/>
    <w:rsid w:val="0070071B"/>
    <w:rsid w:val="008B6F3E"/>
    <w:rsid w:val="009D1CED"/>
    <w:rsid w:val="00A87D40"/>
    <w:rsid w:val="00AB0DF9"/>
    <w:rsid w:val="00AC5179"/>
    <w:rsid w:val="00BB3DA1"/>
    <w:rsid w:val="00D55666"/>
    <w:rsid w:val="00E34E04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D91632AE-6E3F-4A9E-87BF-692D00B4A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851F45"/>
    <w:rsid w:val="00862201"/>
    <w:rsid w:val="00A9755B"/>
    <w:rsid w:val="00B9499D"/>
    <w:rsid w:val="00C666E7"/>
    <w:rsid w:val="00D519C6"/>
    <w:rsid w:val="00DC04C5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719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LUKARE</cp:lastModifiedBy>
  <cp:revision>9</cp:revision>
  <cp:lastPrinted>2020-06-10T02:59:00Z</cp:lastPrinted>
  <dcterms:created xsi:type="dcterms:W3CDTF">2020-06-12T01:11:00Z</dcterms:created>
  <dcterms:modified xsi:type="dcterms:W3CDTF">2020-06-30T16:26:00Z</dcterms:modified>
</cp:coreProperties>
</file>