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D3937" w14:textId="69C6ABE9" w:rsidR="0059200C" w:rsidRPr="000019F2" w:rsidRDefault="0059200C" w:rsidP="00A64068">
      <w:pPr>
        <w:jc w:val="both"/>
        <w:rPr>
          <w:rFonts w:ascii="Times New Roman" w:hAnsi="Times New Roman" w:cs="Times New Roman"/>
          <w:b/>
          <w:bCs/>
          <w:sz w:val="24"/>
          <w:szCs w:val="24"/>
        </w:rPr>
      </w:pPr>
      <w:r w:rsidRPr="000019F2">
        <w:rPr>
          <w:rFonts w:ascii="Times New Roman" w:hAnsi="Times New Roman" w:cs="Times New Roman"/>
          <w:b/>
          <w:bCs/>
          <w:sz w:val="24"/>
          <w:szCs w:val="24"/>
        </w:rPr>
        <w:t xml:space="preserve">ARRANJOS PRODUTIVOS LOCAIS </w:t>
      </w:r>
      <w:r w:rsidR="0038385B">
        <w:rPr>
          <w:rFonts w:ascii="Times New Roman" w:hAnsi="Times New Roman" w:cs="Times New Roman"/>
          <w:b/>
          <w:bCs/>
          <w:sz w:val="24"/>
          <w:szCs w:val="24"/>
        </w:rPr>
        <w:t xml:space="preserve">DO TURISMO </w:t>
      </w:r>
      <w:r w:rsidRPr="000019F2">
        <w:rPr>
          <w:rFonts w:ascii="Times New Roman" w:hAnsi="Times New Roman" w:cs="Times New Roman"/>
          <w:b/>
          <w:bCs/>
          <w:sz w:val="24"/>
          <w:szCs w:val="24"/>
        </w:rPr>
        <w:t xml:space="preserve">E </w:t>
      </w:r>
      <w:r w:rsidR="00F4132B">
        <w:rPr>
          <w:rFonts w:ascii="Times New Roman" w:hAnsi="Times New Roman" w:cs="Times New Roman"/>
          <w:b/>
          <w:bCs/>
          <w:sz w:val="24"/>
          <w:szCs w:val="24"/>
        </w:rPr>
        <w:t xml:space="preserve">A </w:t>
      </w:r>
      <w:r w:rsidRPr="000019F2">
        <w:rPr>
          <w:rFonts w:ascii="Times New Roman" w:hAnsi="Times New Roman" w:cs="Times New Roman"/>
          <w:b/>
          <w:bCs/>
          <w:sz w:val="24"/>
          <w:szCs w:val="24"/>
        </w:rPr>
        <w:t xml:space="preserve">DIFUSÃO DA EDUCAÇÃO PROFISSIONAL NO MARANHÃO: </w:t>
      </w:r>
      <w:r w:rsidR="00F67BAC">
        <w:rPr>
          <w:rFonts w:ascii="Times New Roman" w:hAnsi="Times New Roman" w:cs="Times New Roman"/>
          <w:sz w:val="24"/>
          <w:szCs w:val="24"/>
        </w:rPr>
        <w:t>reflexões</w:t>
      </w:r>
      <w:r w:rsidRPr="000019F2">
        <w:rPr>
          <w:rFonts w:ascii="Times New Roman" w:hAnsi="Times New Roman" w:cs="Times New Roman"/>
          <w:sz w:val="24"/>
          <w:szCs w:val="24"/>
        </w:rPr>
        <w:t xml:space="preserve"> teóricas</w:t>
      </w:r>
      <w:r w:rsidR="004C3FC0">
        <w:rPr>
          <w:rFonts w:ascii="Times New Roman" w:hAnsi="Times New Roman" w:cs="Times New Roman"/>
          <w:sz w:val="24"/>
          <w:szCs w:val="24"/>
        </w:rPr>
        <w:t>.</w:t>
      </w:r>
    </w:p>
    <w:p w14:paraId="1368A988" w14:textId="77777777" w:rsidR="00E84B11" w:rsidRPr="000019F2" w:rsidRDefault="00E84B11">
      <w:pPr>
        <w:rPr>
          <w:rFonts w:ascii="Times New Roman" w:hAnsi="Times New Roman" w:cs="Times New Roman"/>
          <w:b/>
          <w:sz w:val="24"/>
          <w:szCs w:val="24"/>
        </w:rPr>
      </w:pPr>
    </w:p>
    <w:p w14:paraId="313C82E0" w14:textId="77777777" w:rsidR="00E84B11" w:rsidRPr="000019F2" w:rsidRDefault="00E84B11" w:rsidP="00E84B11">
      <w:pPr>
        <w:jc w:val="right"/>
        <w:rPr>
          <w:rFonts w:ascii="Times New Roman" w:hAnsi="Times New Roman" w:cs="Times New Roman"/>
          <w:sz w:val="24"/>
          <w:szCs w:val="24"/>
        </w:rPr>
      </w:pPr>
      <w:r w:rsidRPr="000019F2">
        <w:rPr>
          <w:rFonts w:ascii="Times New Roman" w:hAnsi="Times New Roman" w:cs="Times New Roman"/>
          <w:sz w:val="24"/>
          <w:szCs w:val="24"/>
        </w:rPr>
        <w:t>Jéssica Milla Bezerra de SOUSA</w:t>
      </w:r>
      <w:r w:rsidR="007F5E84" w:rsidRPr="000019F2">
        <w:rPr>
          <w:rStyle w:val="Refdenotaderodap"/>
          <w:rFonts w:ascii="Times New Roman" w:hAnsi="Times New Roman" w:cs="Times New Roman"/>
          <w:sz w:val="24"/>
          <w:szCs w:val="24"/>
        </w:rPr>
        <w:footnoteReference w:id="1"/>
      </w:r>
    </w:p>
    <w:p w14:paraId="7975A39E" w14:textId="77777777" w:rsidR="00E84B11" w:rsidRPr="000019F2" w:rsidRDefault="00E84B11" w:rsidP="00E84B11">
      <w:pPr>
        <w:jc w:val="right"/>
        <w:rPr>
          <w:rFonts w:ascii="Times New Roman" w:hAnsi="Times New Roman" w:cs="Times New Roman"/>
          <w:sz w:val="24"/>
          <w:szCs w:val="24"/>
        </w:rPr>
      </w:pPr>
    </w:p>
    <w:p w14:paraId="3112EB6C" w14:textId="77777777" w:rsidR="0059200C" w:rsidRPr="000019F2" w:rsidRDefault="0059200C" w:rsidP="0059200C">
      <w:pPr>
        <w:spacing w:after="0" w:line="240" w:lineRule="auto"/>
        <w:jc w:val="both"/>
        <w:rPr>
          <w:rFonts w:ascii="Times New Roman" w:hAnsi="Times New Roman" w:cs="Times New Roman"/>
          <w:sz w:val="24"/>
          <w:szCs w:val="24"/>
        </w:rPr>
      </w:pPr>
      <w:r w:rsidRPr="000019F2">
        <w:rPr>
          <w:rFonts w:ascii="Times New Roman" w:hAnsi="Times New Roman" w:cs="Times New Roman"/>
          <w:b/>
          <w:bCs/>
          <w:sz w:val="24"/>
          <w:szCs w:val="24"/>
        </w:rPr>
        <w:t>RESUMO</w:t>
      </w:r>
      <w:r w:rsidRPr="000019F2">
        <w:rPr>
          <w:rFonts w:ascii="Times New Roman" w:hAnsi="Times New Roman" w:cs="Times New Roman"/>
          <w:sz w:val="24"/>
          <w:szCs w:val="24"/>
        </w:rPr>
        <w:t>:</w:t>
      </w:r>
    </w:p>
    <w:p w14:paraId="3DDE4E00" w14:textId="77777777" w:rsidR="0059200C" w:rsidRPr="006D1B25" w:rsidRDefault="0059200C" w:rsidP="0059200C">
      <w:pPr>
        <w:spacing w:after="0" w:line="240" w:lineRule="auto"/>
        <w:jc w:val="both"/>
        <w:rPr>
          <w:rFonts w:ascii="Arial" w:hAnsi="Arial" w:cs="Arial"/>
          <w:sz w:val="24"/>
          <w:szCs w:val="24"/>
        </w:rPr>
      </w:pPr>
    </w:p>
    <w:p w14:paraId="14631F95" w14:textId="56D32501" w:rsidR="0083364A" w:rsidRPr="00C540BD" w:rsidRDefault="0059200C" w:rsidP="0059200C">
      <w:pPr>
        <w:tabs>
          <w:tab w:val="left" w:pos="1560"/>
        </w:tabs>
        <w:spacing w:after="0" w:line="240" w:lineRule="auto"/>
        <w:jc w:val="both"/>
        <w:rPr>
          <w:rFonts w:ascii="Times New Roman" w:hAnsi="Times New Roman" w:cs="Times New Roman"/>
          <w:sz w:val="24"/>
          <w:szCs w:val="24"/>
        </w:rPr>
      </w:pPr>
      <w:r w:rsidRPr="00C540BD">
        <w:rPr>
          <w:rFonts w:ascii="Times New Roman" w:hAnsi="Times New Roman" w:cs="Times New Roman"/>
          <w:sz w:val="24"/>
          <w:szCs w:val="24"/>
        </w:rPr>
        <w:t xml:space="preserve">Este trabalho trata sobre as características </w:t>
      </w:r>
      <w:r w:rsidR="0083364A" w:rsidRPr="00C540BD">
        <w:rPr>
          <w:rFonts w:ascii="Times New Roman" w:hAnsi="Times New Roman" w:cs="Times New Roman"/>
          <w:sz w:val="24"/>
          <w:szCs w:val="24"/>
        </w:rPr>
        <w:t xml:space="preserve">dos </w:t>
      </w:r>
      <w:r w:rsidRPr="00C540BD">
        <w:rPr>
          <w:rFonts w:ascii="Times New Roman" w:hAnsi="Times New Roman" w:cs="Times New Roman"/>
          <w:sz w:val="24"/>
          <w:szCs w:val="24"/>
        </w:rPr>
        <w:t>Arranjos Produtivos Locais (</w:t>
      </w:r>
      <w:proofErr w:type="spellStart"/>
      <w:r w:rsidRPr="00C540BD">
        <w:rPr>
          <w:rFonts w:ascii="Times New Roman" w:hAnsi="Times New Roman" w:cs="Times New Roman"/>
          <w:sz w:val="24"/>
          <w:szCs w:val="24"/>
        </w:rPr>
        <w:t>APLs</w:t>
      </w:r>
      <w:proofErr w:type="spellEnd"/>
      <w:r w:rsidRPr="00C540BD">
        <w:rPr>
          <w:rFonts w:ascii="Times New Roman" w:hAnsi="Times New Roman" w:cs="Times New Roman"/>
          <w:sz w:val="24"/>
          <w:szCs w:val="24"/>
        </w:rPr>
        <w:t>) d</w:t>
      </w:r>
      <w:r w:rsidR="0083364A" w:rsidRPr="00C540BD">
        <w:rPr>
          <w:rFonts w:ascii="Times New Roman" w:hAnsi="Times New Roman" w:cs="Times New Roman"/>
          <w:sz w:val="24"/>
          <w:szCs w:val="24"/>
        </w:rPr>
        <w:t>o turismo e a difusão da</w:t>
      </w:r>
      <w:r w:rsidRPr="00C540BD">
        <w:rPr>
          <w:rFonts w:ascii="Times New Roman" w:hAnsi="Times New Roman" w:cs="Times New Roman"/>
          <w:sz w:val="24"/>
          <w:szCs w:val="24"/>
        </w:rPr>
        <w:t xml:space="preserve"> rede de ensino profissional</w:t>
      </w:r>
      <w:r w:rsidR="007B7105">
        <w:rPr>
          <w:rFonts w:ascii="Times New Roman" w:hAnsi="Times New Roman" w:cs="Times New Roman"/>
          <w:sz w:val="24"/>
          <w:szCs w:val="24"/>
        </w:rPr>
        <w:t xml:space="preserve"> </w:t>
      </w:r>
      <w:r w:rsidR="0083364A" w:rsidRPr="00C540BD">
        <w:rPr>
          <w:rFonts w:ascii="Times New Roman" w:hAnsi="Times New Roman" w:cs="Times New Roman"/>
          <w:sz w:val="24"/>
          <w:szCs w:val="24"/>
        </w:rPr>
        <w:t>n</w:t>
      </w:r>
      <w:r w:rsidR="007B7105">
        <w:rPr>
          <w:rFonts w:ascii="Times New Roman" w:hAnsi="Times New Roman" w:cs="Times New Roman"/>
          <w:sz w:val="24"/>
          <w:szCs w:val="24"/>
        </w:rPr>
        <w:t>o Maranhão</w:t>
      </w:r>
      <w:r w:rsidRPr="00C540BD">
        <w:rPr>
          <w:rFonts w:ascii="Times New Roman" w:hAnsi="Times New Roman" w:cs="Times New Roman"/>
          <w:sz w:val="24"/>
          <w:szCs w:val="24"/>
        </w:rPr>
        <w:t>,</w:t>
      </w:r>
      <w:r w:rsidR="0083364A" w:rsidRPr="00C540BD">
        <w:rPr>
          <w:rFonts w:ascii="Times New Roman" w:hAnsi="Times New Roman" w:cs="Times New Roman"/>
          <w:sz w:val="24"/>
          <w:szCs w:val="24"/>
        </w:rPr>
        <w:t xml:space="preserve"> </w:t>
      </w:r>
      <w:r w:rsidR="007B7105">
        <w:rPr>
          <w:rFonts w:ascii="Times New Roman" w:hAnsi="Times New Roman" w:cs="Times New Roman"/>
          <w:sz w:val="24"/>
          <w:szCs w:val="24"/>
        </w:rPr>
        <w:t>destacando-se a região dos Lençóis Maranhenses e considerando a implantação</w:t>
      </w:r>
      <w:r w:rsidR="0083364A" w:rsidRPr="00C540BD">
        <w:rPr>
          <w:rFonts w:ascii="Times New Roman" w:hAnsi="Times New Roman" w:cs="Times New Roman"/>
          <w:sz w:val="24"/>
          <w:szCs w:val="24"/>
        </w:rPr>
        <w:t xml:space="preserve"> do campus Barreirinhas no povoado de Santa Cruz. </w:t>
      </w:r>
      <w:r w:rsidR="001E15EC" w:rsidRPr="00C540BD">
        <w:rPr>
          <w:rFonts w:ascii="Times New Roman" w:hAnsi="Times New Roman" w:cs="Times New Roman"/>
          <w:sz w:val="24"/>
          <w:szCs w:val="24"/>
        </w:rPr>
        <w:t xml:space="preserve">Nesse sentido, </w:t>
      </w:r>
      <w:r w:rsidR="00C540BD">
        <w:rPr>
          <w:rFonts w:ascii="Times New Roman" w:hAnsi="Times New Roman" w:cs="Times New Roman"/>
          <w:sz w:val="24"/>
          <w:szCs w:val="24"/>
        </w:rPr>
        <w:t xml:space="preserve">são apresentadas considerações </w:t>
      </w:r>
      <w:r w:rsidR="007B7105">
        <w:rPr>
          <w:rFonts w:ascii="Times New Roman" w:hAnsi="Times New Roman" w:cs="Times New Roman"/>
          <w:sz w:val="24"/>
          <w:szCs w:val="24"/>
        </w:rPr>
        <w:t xml:space="preserve">teóricas </w:t>
      </w:r>
      <w:r w:rsidR="00C540BD">
        <w:rPr>
          <w:rFonts w:ascii="Times New Roman" w:hAnsi="Times New Roman" w:cs="Times New Roman"/>
          <w:sz w:val="24"/>
          <w:szCs w:val="24"/>
        </w:rPr>
        <w:t>sobre</w:t>
      </w:r>
      <w:r w:rsidR="001E15EC" w:rsidRPr="00C540BD">
        <w:rPr>
          <w:rFonts w:ascii="Times New Roman" w:hAnsi="Times New Roman" w:cs="Times New Roman"/>
          <w:sz w:val="24"/>
          <w:szCs w:val="24"/>
        </w:rPr>
        <w:t xml:space="preserve"> a expansão da Rede Federal de Ensino Profissional e Tecnológico</w:t>
      </w:r>
      <w:r w:rsidR="0049535E" w:rsidRPr="00C540BD">
        <w:rPr>
          <w:rFonts w:ascii="Times New Roman" w:hAnsi="Times New Roman" w:cs="Times New Roman"/>
          <w:sz w:val="24"/>
          <w:szCs w:val="24"/>
        </w:rPr>
        <w:t xml:space="preserve"> através da criação dos Institutos Federais de Educação, Ciência e Tecnologia (</w:t>
      </w:r>
      <w:proofErr w:type="spellStart"/>
      <w:r w:rsidR="0049535E" w:rsidRPr="00C540BD">
        <w:rPr>
          <w:rFonts w:ascii="Times New Roman" w:hAnsi="Times New Roman" w:cs="Times New Roman"/>
          <w:sz w:val="24"/>
          <w:szCs w:val="24"/>
        </w:rPr>
        <w:t>IFET’s</w:t>
      </w:r>
      <w:proofErr w:type="spellEnd"/>
      <w:r w:rsidR="0049535E" w:rsidRPr="00C540BD">
        <w:rPr>
          <w:rFonts w:ascii="Times New Roman" w:hAnsi="Times New Roman" w:cs="Times New Roman"/>
          <w:sz w:val="24"/>
          <w:szCs w:val="24"/>
        </w:rPr>
        <w:t>)</w:t>
      </w:r>
      <w:r w:rsidR="00956A59" w:rsidRPr="00C540BD">
        <w:rPr>
          <w:rFonts w:ascii="Times New Roman" w:hAnsi="Times New Roman" w:cs="Times New Roman"/>
          <w:sz w:val="24"/>
          <w:szCs w:val="24"/>
        </w:rPr>
        <w:t xml:space="preserve"> assim como a relação dessas instituições com os </w:t>
      </w:r>
      <w:proofErr w:type="spellStart"/>
      <w:r w:rsidR="00956A59" w:rsidRPr="00C540BD">
        <w:rPr>
          <w:rFonts w:ascii="Times New Roman" w:hAnsi="Times New Roman" w:cs="Times New Roman"/>
          <w:sz w:val="24"/>
          <w:szCs w:val="24"/>
        </w:rPr>
        <w:t>APLs</w:t>
      </w:r>
      <w:proofErr w:type="spellEnd"/>
      <w:r w:rsidR="00956A59" w:rsidRPr="00C540BD">
        <w:rPr>
          <w:rFonts w:ascii="Times New Roman" w:hAnsi="Times New Roman" w:cs="Times New Roman"/>
          <w:sz w:val="24"/>
          <w:szCs w:val="24"/>
        </w:rPr>
        <w:t xml:space="preserve"> de cada região.</w:t>
      </w:r>
      <w:r w:rsidR="0083364A" w:rsidRPr="00C540BD">
        <w:rPr>
          <w:rFonts w:ascii="Times New Roman" w:hAnsi="Times New Roman" w:cs="Times New Roman"/>
          <w:sz w:val="24"/>
          <w:szCs w:val="24"/>
        </w:rPr>
        <w:t xml:space="preserve"> Dessa forma, </w:t>
      </w:r>
      <w:r w:rsidR="007B7105">
        <w:rPr>
          <w:rFonts w:ascii="Times New Roman" w:hAnsi="Times New Roman" w:cs="Times New Roman"/>
          <w:sz w:val="24"/>
          <w:szCs w:val="24"/>
        </w:rPr>
        <w:t xml:space="preserve">também </w:t>
      </w:r>
      <w:r w:rsidR="0083364A" w:rsidRPr="00C540BD">
        <w:rPr>
          <w:rFonts w:ascii="Times New Roman" w:hAnsi="Times New Roman" w:cs="Times New Roman"/>
          <w:sz w:val="24"/>
          <w:szCs w:val="24"/>
        </w:rPr>
        <w:t>é destacada a</w:t>
      </w:r>
      <w:r w:rsidR="00A04D8D">
        <w:rPr>
          <w:rFonts w:ascii="Times New Roman" w:hAnsi="Times New Roman" w:cs="Times New Roman"/>
          <w:sz w:val="24"/>
          <w:szCs w:val="24"/>
        </w:rPr>
        <w:t xml:space="preserve"> importância da</w:t>
      </w:r>
      <w:r w:rsidR="0083364A" w:rsidRPr="00C540BD">
        <w:rPr>
          <w:rFonts w:ascii="Times New Roman" w:hAnsi="Times New Roman" w:cs="Times New Roman"/>
          <w:sz w:val="24"/>
          <w:szCs w:val="24"/>
        </w:rPr>
        <w:t xml:space="preserve"> geração de conhecimento</w:t>
      </w:r>
      <w:r w:rsidR="00C540BD">
        <w:rPr>
          <w:rFonts w:ascii="Times New Roman" w:hAnsi="Times New Roman" w:cs="Times New Roman"/>
          <w:sz w:val="24"/>
          <w:szCs w:val="24"/>
        </w:rPr>
        <w:t>s</w:t>
      </w:r>
      <w:r w:rsidR="0083364A" w:rsidRPr="00C540BD">
        <w:rPr>
          <w:rFonts w:ascii="Times New Roman" w:hAnsi="Times New Roman" w:cs="Times New Roman"/>
          <w:sz w:val="24"/>
          <w:szCs w:val="24"/>
        </w:rPr>
        <w:t xml:space="preserve"> </w:t>
      </w:r>
      <w:r w:rsidR="00A04D8D">
        <w:rPr>
          <w:rFonts w:ascii="Times New Roman" w:hAnsi="Times New Roman" w:cs="Times New Roman"/>
          <w:sz w:val="24"/>
          <w:szCs w:val="24"/>
        </w:rPr>
        <w:t xml:space="preserve">e técnicas </w:t>
      </w:r>
      <w:r w:rsidR="0083364A" w:rsidRPr="00C540BD">
        <w:rPr>
          <w:rFonts w:ascii="Times New Roman" w:hAnsi="Times New Roman" w:cs="Times New Roman"/>
          <w:sz w:val="24"/>
          <w:szCs w:val="24"/>
        </w:rPr>
        <w:t>espec</w:t>
      </w:r>
      <w:r w:rsidR="00A04D8D">
        <w:rPr>
          <w:rFonts w:ascii="Times New Roman" w:hAnsi="Times New Roman" w:cs="Times New Roman"/>
          <w:sz w:val="24"/>
          <w:szCs w:val="24"/>
        </w:rPr>
        <w:t>ializad</w:t>
      </w:r>
      <w:r w:rsidR="007B7105">
        <w:rPr>
          <w:rFonts w:ascii="Times New Roman" w:hAnsi="Times New Roman" w:cs="Times New Roman"/>
          <w:sz w:val="24"/>
          <w:szCs w:val="24"/>
        </w:rPr>
        <w:t>a</w:t>
      </w:r>
      <w:r w:rsidR="00A04D8D">
        <w:rPr>
          <w:rFonts w:ascii="Times New Roman" w:hAnsi="Times New Roman" w:cs="Times New Roman"/>
          <w:sz w:val="24"/>
          <w:szCs w:val="24"/>
        </w:rPr>
        <w:t>s</w:t>
      </w:r>
      <w:r w:rsidR="0083364A" w:rsidRPr="00C540BD">
        <w:rPr>
          <w:rFonts w:ascii="Times New Roman" w:hAnsi="Times New Roman" w:cs="Times New Roman"/>
          <w:sz w:val="24"/>
          <w:szCs w:val="24"/>
        </w:rPr>
        <w:t xml:space="preserve"> voltadas para atividades de produção ou prestação de serviços dos </w:t>
      </w:r>
      <w:proofErr w:type="spellStart"/>
      <w:r w:rsidR="0083364A" w:rsidRPr="00C540BD">
        <w:rPr>
          <w:rFonts w:ascii="Times New Roman" w:hAnsi="Times New Roman" w:cs="Times New Roman"/>
          <w:sz w:val="24"/>
          <w:szCs w:val="24"/>
        </w:rPr>
        <w:t>APLs</w:t>
      </w:r>
      <w:proofErr w:type="spellEnd"/>
      <w:r w:rsidR="0083364A" w:rsidRPr="00C540BD">
        <w:rPr>
          <w:rFonts w:ascii="Times New Roman" w:hAnsi="Times New Roman" w:cs="Times New Roman"/>
          <w:sz w:val="24"/>
          <w:szCs w:val="24"/>
        </w:rPr>
        <w:t xml:space="preserve"> da região</w:t>
      </w:r>
      <w:r w:rsidR="009505E1" w:rsidRPr="00C540BD">
        <w:rPr>
          <w:rFonts w:ascii="Times New Roman" w:hAnsi="Times New Roman" w:cs="Times New Roman"/>
          <w:sz w:val="24"/>
          <w:szCs w:val="24"/>
        </w:rPr>
        <w:t>, considerando também o papel do Estado, através d</w:t>
      </w:r>
      <w:r w:rsidR="00C540BD">
        <w:rPr>
          <w:rFonts w:ascii="Times New Roman" w:hAnsi="Times New Roman" w:cs="Times New Roman"/>
          <w:sz w:val="24"/>
          <w:szCs w:val="24"/>
        </w:rPr>
        <w:t>a implementação de</w:t>
      </w:r>
      <w:r w:rsidR="009505E1" w:rsidRPr="00C540BD">
        <w:rPr>
          <w:rFonts w:ascii="Times New Roman" w:hAnsi="Times New Roman" w:cs="Times New Roman"/>
          <w:sz w:val="24"/>
          <w:szCs w:val="24"/>
        </w:rPr>
        <w:t xml:space="preserve"> políticas públicas a fim de promover o desenvolvimento local</w:t>
      </w:r>
      <w:r w:rsidR="00651EA4">
        <w:rPr>
          <w:rFonts w:ascii="Times New Roman" w:hAnsi="Times New Roman" w:cs="Times New Roman"/>
          <w:sz w:val="24"/>
          <w:szCs w:val="24"/>
        </w:rPr>
        <w:t xml:space="preserve"> e regional</w:t>
      </w:r>
      <w:r w:rsidR="009505E1" w:rsidRPr="00C540BD">
        <w:rPr>
          <w:rFonts w:ascii="Times New Roman" w:hAnsi="Times New Roman" w:cs="Times New Roman"/>
          <w:sz w:val="24"/>
          <w:szCs w:val="24"/>
        </w:rPr>
        <w:t>.</w:t>
      </w:r>
    </w:p>
    <w:p w14:paraId="39BF58D7" w14:textId="77777777" w:rsidR="0059200C" w:rsidRPr="009505E1" w:rsidRDefault="0059200C" w:rsidP="0059200C">
      <w:pPr>
        <w:tabs>
          <w:tab w:val="left" w:pos="1560"/>
        </w:tabs>
        <w:spacing w:after="0" w:line="240" w:lineRule="auto"/>
        <w:jc w:val="both"/>
        <w:rPr>
          <w:rFonts w:ascii="Times New Roman" w:hAnsi="Times New Roman" w:cs="Times New Roman"/>
          <w:b/>
          <w:bCs/>
          <w:sz w:val="20"/>
          <w:szCs w:val="20"/>
        </w:rPr>
      </w:pPr>
    </w:p>
    <w:p w14:paraId="2014E102" w14:textId="61364A91" w:rsidR="009B72DA" w:rsidRDefault="0059200C" w:rsidP="00651EA4">
      <w:pPr>
        <w:tabs>
          <w:tab w:val="left" w:pos="1560"/>
        </w:tabs>
        <w:spacing w:after="0" w:line="240" w:lineRule="auto"/>
        <w:jc w:val="both"/>
        <w:rPr>
          <w:rFonts w:ascii="Times New Roman" w:hAnsi="Times New Roman" w:cs="Times New Roman"/>
          <w:sz w:val="24"/>
          <w:szCs w:val="24"/>
        </w:rPr>
      </w:pPr>
      <w:r w:rsidRPr="00C540BD">
        <w:rPr>
          <w:rFonts w:ascii="Times New Roman" w:hAnsi="Times New Roman" w:cs="Times New Roman"/>
          <w:b/>
          <w:bCs/>
          <w:sz w:val="24"/>
          <w:szCs w:val="24"/>
        </w:rPr>
        <w:t>Palavras-chave:</w:t>
      </w:r>
      <w:r w:rsidRPr="00C540BD">
        <w:rPr>
          <w:rFonts w:ascii="Times New Roman" w:hAnsi="Times New Roman" w:cs="Times New Roman"/>
          <w:sz w:val="24"/>
          <w:szCs w:val="24"/>
        </w:rPr>
        <w:t xml:space="preserve"> a</w:t>
      </w:r>
      <w:r w:rsidR="0095364B">
        <w:rPr>
          <w:rFonts w:ascii="Times New Roman" w:hAnsi="Times New Roman" w:cs="Times New Roman"/>
          <w:sz w:val="24"/>
          <w:szCs w:val="24"/>
        </w:rPr>
        <w:t>rranjos produtivos</w:t>
      </w:r>
      <w:r w:rsidRPr="00C540BD">
        <w:rPr>
          <w:rFonts w:ascii="Times New Roman" w:hAnsi="Times New Roman" w:cs="Times New Roman"/>
          <w:sz w:val="24"/>
          <w:szCs w:val="24"/>
        </w:rPr>
        <w:t xml:space="preserve"> </w:t>
      </w:r>
      <w:r w:rsidR="0095364B">
        <w:rPr>
          <w:rFonts w:ascii="Times New Roman" w:hAnsi="Times New Roman" w:cs="Times New Roman"/>
          <w:sz w:val="24"/>
          <w:szCs w:val="24"/>
        </w:rPr>
        <w:t>locais;</w:t>
      </w:r>
      <w:r w:rsidRPr="00C540BD">
        <w:rPr>
          <w:rFonts w:ascii="Times New Roman" w:hAnsi="Times New Roman" w:cs="Times New Roman"/>
          <w:sz w:val="24"/>
          <w:szCs w:val="24"/>
        </w:rPr>
        <w:t xml:space="preserve"> difusão educacional</w:t>
      </w:r>
      <w:r w:rsidR="0095364B">
        <w:rPr>
          <w:rFonts w:ascii="Times New Roman" w:hAnsi="Times New Roman" w:cs="Times New Roman"/>
          <w:sz w:val="24"/>
          <w:szCs w:val="24"/>
        </w:rPr>
        <w:t>;</w:t>
      </w:r>
      <w:r w:rsidRPr="00C540BD">
        <w:rPr>
          <w:rFonts w:ascii="Times New Roman" w:hAnsi="Times New Roman" w:cs="Times New Roman"/>
          <w:sz w:val="24"/>
          <w:szCs w:val="24"/>
        </w:rPr>
        <w:t xml:space="preserve"> geração de conhecimento</w:t>
      </w:r>
      <w:r w:rsidR="0095364B">
        <w:rPr>
          <w:rFonts w:ascii="Times New Roman" w:hAnsi="Times New Roman" w:cs="Times New Roman"/>
          <w:sz w:val="24"/>
          <w:szCs w:val="24"/>
        </w:rPr>
        <w:t>; políticas públicas.</w:t>
      </w:r>
    </w:p>
    <w:p w14:paraId="51514D2F" w14:textId="77777777" w:rsidR="00651EA4" w:rsidRPr="00651EA4" w:rsidRDefault="00651EA4" w:rsidP="00651EA4">
      <w:pPr>
        <w:tabs>
          <w:tab w:val="left" w:pos="1560"/>
        </w:tabs>
        <w:spacing w:after="0" w:line="240" w:lineRule="auto"/>
        <w:jc w:val="both"/>
        <w:rPr>
          <w:rFonts w:ascii="Times New Roman" w:hAnsi="Times New Roman" w:cs="Times New Roman"/>
          <w:sz w:val="24"/>
          <w:szCs w:val="24"/>
        </w:rPr>
      </w:pPr>
    </w:p>
    <w:p w14:paraId="5D4140FB" w14:textId="5C08C37F" w:rsidR="009B72DA" w:rsidRDefault="000019F2" w:rsidP="000019F2">
      <w:pPr>
        <w:spacing w:before="240" w:line="360" w:lineRule="auto"/>
        <w:rPr>
          <w:rFonts w:ascii="Times New Roman" w:hAnsi="Times New Roman" w:cs="Times New Roman"/>
          <w:b/>
          <w:bCs/>
          <w:sz w:val="24"/>
          <w:szCs w:val="24"/>
        </w:rPr>
      </w:pPr>
      <w:r>
        <w:rPr>
          <w:rFonts w:ascii="Times New Roman" w:hAnsi="Times New Roman" w:cs="Times New Roman"/>
          <w:b/>
          <w:bCs/>
          <w:sz w:val="24"/>
          <w:szCs w:val="24"/>
        </w:rPr>
        <w:t>1 INTRODUÇÃO</w:t>
      </w:r>
    </w:p>
    <w:p w14:paraId="17356187" w14:textId="2DCA2F3B" w:rsidR="00677C87" w:rsidRPr="00677C87" w:rsidRDefault="00677C87" w:rsidP="00677C87">
      <w:pPr>
        <w:tabs>
          <w:tab w:val="left" w:pos="1560"/>
        </w:tabs>
        <w:spacing w:after="0" w:line="360" w:lineRule="auto"/>
        <w:ind w:firstLine="1134"/>
        <w:jc w:val="both"/>
        <w:rPr>
          <w:rFonts w:ascii="Times New Roman" w:hAnsi="Times New Roman" w:cs="Times New Roman"/>
          <w:sz w:val="24"/>
          <w:szCs w:val="24"/>
        </w:rPr>
      </w:pPr>
      <w:r w:rsidRPr="00677C87">
        <w:rPr>
          <w:rFonts w:ascii="Times New Roman" w:hAnsi="Times New Roman" w:cs="Times New Roman"/>
          <w:sz w:val="24"/>
          <w:szCs w:val="24"/>
        </w:rPr>
        <w:t>Os Arranjos Produtivos Locais</w:t>
      </w:r>
      <w:r w:rsidR="00414D6D">
        <w:rPr>
          <w:rFonts w:ascii="Times New Roman" w:hAnsi="Times New Roman" w:cs="Times New Roman"/>
          <w:sz w:val="24"/>
          <w:szCs w:val="24"/>
        </w:rPr>
        <w:t xml:space="preserve"> (</w:t>
      </w:r>
      <w:proofErr w:type="spellStart"/>
      <w:r w:rsidR="00414D6D">
        <w:rPr>
          <w:rFonts w:ascii="Times New Roman" w:hAnsi="Times New Roman" w:cs="Times New Roman"/>
          <w:sz w:val="24"/>
          <w:szCs w:val="24"/>
        </w:rPr>
        <w:t>APLs</w:t>
      </w:r>
      <w:proofErr w:type="spellEnd"/>
      <w:r w:rsidR="00414D6D">
        <w:rPr>
          <w:rFonts w:ascii="Times New Roman" w:hAnsi="Times New Roman" w:cs="Times New Roman"/>
          <w:sz w:val="24"/>
          <w:szCs w:val="24"/>
        </w:rPr>
        <w:t>)</w:t>
      </w:r>
      <w:r w:rsidRPr="00677C87">
        <w:rPr>
          <w:rFonts w:ascii="Times New Roman" w:hAnsi="Times New Roman" w:cs="Times New Roman"/>
          <w:sz w:val="24"/>
          <w:szCs w:val="24"/>
        </w:rPr>
        <w:t xml:space="preserve"> partem de aglomerações produtivas, constituídas de diferentes atores que possuem interesses em comum na realização de uma determinada atividade econômica, compartilhando, dessa forma, de um</w:t>
      </w:r>
      <w:r w:rsidR="00414D6D">
        <w:rPr>
          <w:rFonts w:ascii="Times New Roman" w:hAnsi="Times New Roman" w:cs="Times New Roman"/>
          <w:sz w:val="24"/>
          <w:szCs w:val="24"/>
        </w:rPr>
        <w:t xml:space="preserve"> mesmo espaço geográfico</w:t>
      </w:r>
      <w:r w:rsidRPr="00677C87">
        <w:rPr>
          <w:rFonts w:ascii="Times New Roman" w:hAnsi="Times New Roman" w:cs="Times New Roman"/>
          <w:sz w:val="24"/>
          <w:szCs w:val="24"/>
        </w:rPr>
        <w:t>. Nesse contexto, a difusão do eixo educacional profissional e, consequentemente, a geração de conhecimento permite aumentar o aperfeiçoamento e desenvolvimento de habilidades que propiciam um aumento de produtividade do APL.</w:t>
      </w:r>
    </w:p>
    <w:p w14:paraId="75EB43A5" w14:textId="2FAF01CB" w:rsidR="00677C87" w:rsidRDefault="00677C87" w:rsidP="00677C87">
      <w:pPr>
        <w:tabs>
          <w:tab w:val="left" w:pos="1560"/>
        </w:tabs>
        <w:spacing w:after="0" w:line="360" w:lineRule="auto"/>
        <w:ind w:firstLine="1134"/>
        <w:jc w:val="both"/>
        <w:rPr>
          <w:rFonts w:ascii="Times New Roman" w:hAnsi="Times New Roman" w:cs="Times New Roman"/>
          <w:sz w:val="24"/>
          <w:szCs w:val="24"/>
        </w:rPr>
      </w:pPr>
      <w:r w:rsidRPr="00677C87">
        <w:rPr>
          <w:rFonts w:ascii="Times New Roman" w:hAnsi="Times New Roman" w:cs="Times New Roman"/>
          <w:sz w:val="24"/>
          <w:szCs w:val="24"/>
        </w:rPr>
        <w:t xml:space="preserve"> A própria constituição dessas aglomerações produtivas, com o apoio de políticas públicas do Estado, leva ao surgimento ou ampliação de instituições de ensino voltadas para estrutura produtiva de determinada localidade.</w:t>
      </w:r>
      <w:r w:rsidR="00D8119E">
        <w:rPr>
          <w:rFonts w:ascii="Times New Roman" w:hAnsi="Times New Roman" w:cs="Times New Roman"/>
          <w:sz w:val="24"/>
          <w:szCs w:val="24"/>
        </w:rPr>
        <w:t xml:space="preserve"> Nesse sentido,</w:t>
      </w:r>
      <w:r w:rsidRPr="00677C87">
        <w:rPr>
          <w:rFonts w:ascii="Times New Roman" w:hAnsi="Times New Roman" w:cs="Times New Roman"/>
          <w:sz w:val="24"/>
          <w:szCs w:val="24"/>
        </w:rPr>
        <w:t xml:space="preserve"> a partir da utilização e troca de conhecimento entre atores desses arranjos é que se desenvolve a inovação e </w:t>
      </w:r>
      <w:r w:rsidR="00452D72">
        <w:rPr>
          <w:rFonts w:ascii="Times New Roman" w:hAnsi="Times New Roman" w:cs="Times New Roman"/>
          <w:sz w:val="24"/>
          <w:szCs w:val="24"/>
        </w:rPr>
        <w:t>promove</w:t>
      </w:r>
      <w:r w:rsidRPr="00677C87">
        <w:rPr>
          <w:rFonts w:ascii="Times New Roman" w:hAnsi="Times New Roman" w:cs="Times New Roman"/>
          <w:sz w:val="24"/>
          <w:szCs w:val="24"/>
        </w:rPr>
        <w:t xml:space="preserve"> a atração de novos investimentos, permitindo assim construir uma base sólida para qualidade de vida dos moradores da região.</w:t>
      </w:r>
    </w:p>
    <w:p w14:paraId="67E49279" w14:textId="05A74A76" w:rsidR="002C614A" w:rsidRPr="00677C87" w:rsidRDefault="002C614A" w:rsidP="00677C87">
      <w:pPr>
        <w:tabs>
          <w:tab w:val="left" w:pos="1560"/>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Entretanto, na prática, como o avanço do neoliberalismo, o Estado atende as necessidades mais básicas e menos lucrativas, ao passo que as atividades mais lucrativas e essenciais para a sociedade ficam por conta da iniciativa privada, sendo prestadas conforme os interesses da burguesia.</w:t>
      </w:r>
      <w:r w:rsidR="005958F3">
        <w:rPr>
          <w:rFonts w:ascii="Times New Roman" w:hAnsi="Times New Roman" w:cs="Times New Roman"/>
          <w:sz w:val="24"/>
          <w:szCs w:val="24"/>
        </w:rPr>
        <w:t xml:space="preserve"> (NASCIMENTO, 2013).</w:t>
      </w:r>
    </w:p>
    <w:p w14:paraId="5D8F00D8" w14:textId="49B2A74B" w:rsidR="00677C87" w:rsidRPr="00677C87" w:rsidRDefault="00677C87" w:rsidP="00677C87">
      <w:pPr>
        <w:tabs>
          <w:tab w:val="left" w:pos="1560"/>
        </w:tabs>
        <w:spacing w:after="0" w:line="360" w:lineRule="auto"/>
        <w:ind w:firstLine="1134"/>
        <w:jc w:val="both"/>
        <w:rPr>
          <w:rFonts w:ascii="Times New Roman" w:hAnsi="Times New Roman" w:cs="Times New Roman"/>
          <w:sz w:val="24"/>
          <w:szCs w:val="24"/>
        </w:rPr>
      </w:pPr>
      <w:r w:rsidRPr="00677C87">
        <w:rPr>
          <w:rFonts w:ascii="Times New Roman" w:hAnsi="Times New Roman" w:cs="Times New Roman"/>
          <w:sz w:val="24"/>
          <w:szCs w:val="24"/>
        </w:rPr>
        <w:t xml:space="preserve"> Destaca-se, </w:t>
      </w:r>
      <w:r w:rsidR="00444CC6">
        <w:rPr>
          <w:rFonts w:ascii="Times New Roman" w:hAnsi="Times New Roman" w:cs="Times New Roman"/>
          <w:sz w:val="24"/>
          <w:szCs w:val="24"/>
        </w:rPr>
        <w:t>também</w:t>
      </w:r>
      <w:r w:rsidRPr="00677C87">
        <w:rPr>
          <w:rFonts w:ascii="Times New Roman" w:hAnsi="Times New Roman" w:cs="Times New Roman"/>
          <w:sz w:val="24"/>
          <w:szCs w:val="24"/>
        </w:rPr>
        <w:t>, a interdependência entre essas aglomerações produtivas e a difusão da educação profissional que garantem a própria sobrevivência e crescimento do APL para promoção do desenvolvimento local através da geração de emprego e renda. O Parque dos Lençóis Maranhenses possui como porta de entrada a cidade de Barreirinhas</w:t>
      </w:r>
      <w:r w:rsidR="00FC7F74">
        <w:rPr>
          <w:rFonts w:ascii="Times New Roman" w:hAnsi="Times New Roman" w:cs="Times New Roman"/>
          <w:sz w:val="24"/>
          <w:szCs w:val="24"/>
        </w:rPr>
        <w:t>;</w:t>
      </w:r>
      <w:r w:rsidRPr="00677C87">
        <w:rPr>
          <w:rFonts w:ascii="Times New Roman" w:hAnsi="Times New Roman" w:cs="Times New Roman"/>
          <w:sz w:val="24"/>
          <w:szCs w:val="24"/>
        </w:rPr>
        <w:t xml:space="preserve"> a existência de </w:t>
      </w:r>
      <w:proofErr w:type="spellStart"/>
      <w:r w:rsidRPr="00677C87">
        <w:rPr>
          <w:rFonts w:ascii="Times New Roman" w:hAnsi="Times New Roman" w:cs="Times New Roman"/>
          <w:sz w:val="24"/>
          <w:szCs w:val="24"/>
        </w:rPr>
        <w:t>APLs</w:t>
      </w:r>
      <w:proofErr w:type="spellEnd"/>
      <w:r w:rsidRPr="00677C87">
        <w:rPr>
          <w:rFonts w:ascii="Times New Roman" w:hAnsi="Times New Roman" w:cs="Times New Roman"/>
          <w:sz w:val="24"/>
          <w:szCs w:val="24"/>
        </w:rPr>
        <w:t xml:space="preserve"> do turismo no local contribuiu para instalação de uma unidade do Instituto Federal do Maranhão (IFMA) no referido município, </w:t>
      </w:r>
      <w:r w:rsidR="00FC7F74">
        <w:rPr>
          <w:rFonts w:ascii="Times New Roman" w:hAnsi="Times New Roman" w:cs="Times New Roman"/>
          <w:sz w:val="24"/>
          <w:szCs w:val="24"/>
        </w:rPr>
        <w:t>fornecendo</w:t>
      </w:r>
      <w:r w:rsidRPr="00677C87">
        <w:rPr>
          <w:rFonts w:ascii="Times New Roman" w:hAnsi="Times New Roman" w:cs="Times New Roman"/>
          <w:sz w:val="24"/>
          <w:szCs w:val="24"/>
        </w:rPr>
        <w:t xml:space="preserve"> mão de obra qualificada</w:t>
      </w:r>
      <w:r w:rsidR="00FC7F74">
        <w:rPr>
          <w:rFonts w:ascii="Times New Roman" w:hAnsi="Times New Roman" w:cs="Times New Roman"/>
          <w:sz w:val="24"/>
          <w:szCs w:val="24"/>
        </w:rPr>
        <w:t xml:space="preserve"> para estrutura produtiva</w:t>
      </w:r>
      <w:r w:rsidRPr="00677C87">
        <w:rPr>
          <w:rFonts w:ascii="Times New Roman" w:hAnsi="Times New Roman" w:cs="Times New Roman"/>
          <w:sz w:val="24"/>
          <w:szCs w:val="24"/>
        </w:rPr>
        <w:t>, assim como</w:t>
      </w:r>
      <w:r w:rsidR="00FC7F74">
        <w:rPr>
          <w:rFonts w:ascii="Times New Roman" w:hAnsi="Times New Roman" w:cs="Times New Roman"/>
          <w:sz w:val="24"/>
          <w:szCs w:val="24"/>
        </w:rPr>
        <w:t>, desenvolvendo atividades na área</w:t>
      </w:r>
      <w:r w:rsidRPr="00677C87">
        <w:rPr>
          <w:rFonts w:ascii="Times New Roman" w:hAnsi="Times New Roman" w:cs="Times New Roman"/>
          <w:sz w:val="24"/>
          <w:szCs w:val="24"/>
        </w:rPr>
        <w:t xml:space="preserve"> </w:t>
      </w:r>
      <w:r w:rsidR="00FC7F74">
        <w:rPr>
          <w:rFonts w:ascii="Times New Roman" w:hAnsi="Times New Roman" w:cs="Times New Roman"/>
          <w:sz w:val="24"/>
          <w:szCs w:val="24"/>
        </w:rPr>
        <w:t>da pesquisa</w:t>
      </w:r>
      <w:r w:rsidRPr="00677C87">
        <w:rPr>
          <w:rFonts w:ascii="Times New Roman" w:hAnsi="Times New Roman" w:cs="Times New Roman"/>
          <w:sz w:val="24"/>
          <w:szCs w:val="24"/>
        </w:rPr>
        <w:t xml:space="preserve">. </w:t>
      </w:r>
    </w:p>
    <w:p w14:paraId="52205647" w14:textId="2BFD86C6" w:rsidR="00677C87" w:rsidRPr="00677C87" w:rsidRDefault="00677C87" w:rsidP="00677C87">
      <w:pPr>
        <w:tabs>
          <w:tab w:val="left" w:pos="1560"/>
        </w:tabs>
        <w:spacing w:after="0" w:line="360" w:lineRule="auto"/>
        <w:ind w:firstLine="1134"/>
        <w:jc w:val="both"/>
        <w:rPr>
          <w:rFonts w:ascii="Times New Roman" w:hAnsi="Times New Roman" w:cs="Times New Roman"/>
          <w:sz w:val="24"/>
          <w:szCs w:val="24"/>
        </w:rPr>
      </w:pPr>
      <w:r w:rsidRPr="00677C87">
        <w:rPr>
          <w:rFonts w:ascii="Times New Roman" w:hAnsi="Times New Roman" w:cs="Times New Roman"/>
          <w:sz w:val="24"/>
          <w:szCs w:val="24"/>
        </w:rPr>
        <w:t xml:space="preserve">Ressalta-se o papel do Estado como fundamental para difusão da educação profissional, incentivando a população local a aproveitar oportunidades econômicas a partir da prática do turismo, nesse sentido, as políticas públicas devem aproveitar </w:t>
      </w:r>
      <w:r w:rsidR="00A37F19">
        <w:rPr>
          <w:rFonts w:ascii="Times New Roman" w:hAnsi="Times New Roman" w:cs="Times New Roman"/>
          <w:sz w:val="24"/>
          <w:szCs w:val="24"/>
        </w:rPr>
        <w:t>o</w:t>
      </w:r>
      <w:r w:rsidRPr="00677C87">
        <w:rPr>
          <w:rFonts w:ascii="Times New Roman" w:hAnsi="Times New Roman" w:cs="Times New Roman"/>
          <w:sz w:val="24"/>
          <w:szCs w:val="24"/>
        </w:rPr>
        <w:t xml:space="preserve"> processo de </w:t>
      </w:r>
      <w:r w:rsidR="00A37F19">
        <w:rPr>
          <w:rFonts w:ascii="Times New Roman" w:hAnsi="Times New Roman" w:cs="Times New Roman"/>
          <w:sz w:val="24"/>
          <w:szCs w:val="24"/>
        </w:rPr>
        <w:t>agregação</w:t>
      </w:r>
      <w:r w:rsidRPr="00677C87">
        <w:rPr>
          <w:rFonts w:ascii="Times New Roman" w:hAnsi="Times New Roman" w:cs="Times New Roman"/>
          <w:sz w:val="24"/>
          <w:szCs w:val="24"/>
        </w:rPr>
        <w:t xml:space="preserve"> d</w:t>
      </w:r>
      <w:r w:rsidR="00A37F19">
        <w:rPr>
          <w:rFonts w:ascii="Times New Roman" w:hAnsi="Times New Roman" w:cs="Times New Roman"/>
          <w:sz w:val="24"/>
          <w:szCs w:val="24"/>
        </w:rPr>
        <w:t>o</w:t>
      </w:r>
      <w:r w:rsidRPr="00677C87">
        <w:rPr>
          <w:rFonts w:ascii="Times New Roman" w:hAnsi="Times New Roman" w:cs="Times New Roman"/>
          <w:sz w:val="24"/>
          <w:szCs w:val="24"/>
        </w:rPr>
        <w:t xml:space="preserve"> conhecimento para identificar e mapear arranjos produtivos e agrupar esforços para o seu aprimoramento. A prática do turismo leva à exploração de diferentes atividades econômicas, que dependem de uma rede de ensino e pesquisa sólida que proporcione</w:t>
      </w:r>
      <w:r w:rsidR="00F4132B">
        <w:rPr>
          <w:rFonts w:ascii="Times New Roman" w:hAnsi="Times New Roman" w:cs="Times New Roman"/>
          <w:sz w:val="24"/>
          <w:szCs w:val="24"/>
        </w:rPr>
        <w:t>m</w:t>
      </w:r>
      <w:r w:rsidRPr="00677C87">
        <w:rPr>
          <w:rFonts w:ascii="Times New Roman" w:hAnsi="Times New Roman" w:cs="Times New Roman"/>
          <w:sz w:val="24"/>
          <w:szCs w:val="24"/>
        </w:rPr>
        <w:t xml:space="preserve"> resultados socioeconômicos, envolvendo indicadores de inclusão social</w:t>
      </w:r>
      <w:r w:rsidR="00F4132B">
        <w:rPr>
          <w:rFonts w:ascii="Times New Roman" w:hAnsi="Times New Roman" w:cs="Times New Roman"/>
          <w:sz w:val="24"/>
          <w:szCs w:val="24"/>
        </w:rPr>
        <w:t xml:space="preserve"> e redução da desigualdade</w:t>
      </w:r>
      <w:r w:rsidRPr="00677C87">
        <w:rPr>
          <w:rFonts w:ascii="Times New Roman" w:hAnsi="Times New Roman" w:cs="Times New Roman"/>
          <w:sz w:val="24"/>
          <w:szCs w:val="24"/>
        </w:rPr>
        <w:t xml:space="preserve">. </w:t>
      </w:r>
    </w:p>
    <w:p w14:paraId="3D9ACCA4" w14:textId="10A35964" w:rsidR="00677C87" w:rsidRPr="00677C87" w:rsidRDefault="00677C87" w:rsidP="00677C87">
      <w:pPr>
        <w:tabs>
          <w:tab w:val="left" w:pos="1560"/>
        </w:tabs>
        <w:spacing w:after="0" w:line="360" w:lineRule="auto"/>
        <w:ind w:firstLine="1134"/>
        <w:jc w:val="both"/>
        <w:rPr>
          <w:rFonts w:ascii="Times New Roman" w:hAnsi="Times New Roman" w:cs="Times New Roman"/>
          <w:sz w:val="24"/>
          <w:szCs w:val="24"/>
        </w:rPr>
      </w:pPr>
      <w:r w:rsidRPr="00677C87">
        <w:rPr>
          <w:rFonts w:ascii="Times New Roman" w:hAnsi="Times New Roman" w:cs="Times New Roman"/>
          <w:sz w:val="24"/>
          <w:szCs w:val="24"/>
        </w:rPr>
        <w:t xml:space="preserve">Entretanto, no Maranhão, os índices de investimentos públicos na área da educação profissional, ainda são considerados abaixo da média, o que afeta o fornecimento de mão de obra qualificada local para </w:t>
      </w:r>
      <w:r w:rsidR="00F4132B">
        <w:rPr>
          <w:rFonts w:ascii="Times New Roman" w:hAnsi="Times New Roman" w:cs="Times New Roman"/>
          <w:sz w:val="24"/>
          <w:szCs w:val="24"/>
        </w:rPr>
        <w:t xml:space="preserve">o aprimoramento de </w:t>
      </w:r>
      <w:r w:rsidRPr="00677C87">
        <w:rPr>
          <w:rFonts w:ascii="Times New Roman" w:hAnsi="Times New Roman" w:cs="Times New Roman"/>
          <w:sz w:val="24"/>
          <w:szCs w:val="24"/>
        </w:rPr>
        <w:t xml:space="preserve">aglomerações produtivas. Além disso, afeta o próprio desenvolvimento da atividade turística que, nesse caso, opera em capacidade ociosa por falta desses incentivos públicos. </w:t>
      </w:r>
    </w:p>
    <w:p w14:paraId="76A98A2A" w14:textId="7D9D66DD" w:rsidR="00677C87" w:rsidRDefault="00677C87" w:rsidP="00F4132B">
      <w:pPr>
        <w:tabs>
          <w:tab w:val="left" w:pos="1560"/>
        </w:tabs>
        <w:spacing w:after="0" w:line="360" w:lineRule="auto"/>
        <w:ind w:firstLine="1134"/>
        <w:jc w:val="both"/>
        <w:rPr>
          <w:rFonts w:ascii="Times New Roman" w:hAnsi="Times New Roman" w:cs="Times New Roman"/>
          <w:sz w:val="24"/>
          <w:szCs w:val="24"/>
        </w:rPr>
      </w:pPr>
      <w:r w:rsidRPr="00677C87">
        <w:rPr>
          <w:rFonts w:ascii="Times New Roman" w:hAnsi="Times New Roman" w:cs="Times New Roman"/>
          <w:sz w:val="24"/>
          <w:szCs w:val="24"/>
        </w:rPr>
        <w:t>Destaca-se, portanto, o próprio interesse do Estado em fornecer subsídios educacionais para determinada região</w:t>
      </w:r>
      <w:r w:rsidR="00F4132B">
        <w:rPr>
          <w:rFonts w:ascii="Times New Roman" w:hAnsi="Times New Roman" w:cs="Times New Roman"/>
          <w:sz w:val="24"/>
          <w:szCs w:val="24"/>
        </w:rPr>
        <w:t>,</w:t>
      </w:r>
      <w:r w:rsidR="00194517">
        <w:rPr>
          <w:rFonts w:ascii="Times New Roman" w:hAnsi="Times New Roman" w:cs="Times New Roman"/>
          <w:sz w:val="24"/>
          <w:szCs w:val="24"/>
        </w:rPr>
        <w:t xml:space="preserve"> entretanto, geralmente são ações</w:t>
      </w:r>
      <w:r w:rsidRPr="00677C87">
        <w:rPr>
          <w:rFonts w:ascii="Times New Roman" w:hAnsi="Times New Roman" w:cs="Times New Roman"/>
          <w:sz w:val="24"/>
          <w:szCs w:val="24"/>
        </w:rPr>
        <w:t xml:space="preserve"> </w:t>
      </w:r>
      <w:r w:rsidR="00194517">
        <w:rPr>
          <w:rFonts w:ascii="Times New Roman" w:hAnsi="Times New Roman" w:cs="Times New Roman"/>
          <w:sz w:val="24"/>
          <w:szCs w:val="24"/>
        </w:rPr>
        <w:t>que não coincidem</w:t>
      </w:r>
      <w:r w:rsidRPr="00677C87">
        <w:rPr>
          <w:rFonts w:ascii="Times New Roman" w:hAnsi="Times New Roman" w:cs="Times New Roman"/>
          <w:sz w:val="24"/>
          <w:szCs w:val="24"/>
        </w:rPr>
        <w:t xml:space="preserve"> com as necessidades da população local, </w:t>
      </w:r>
      <w:r w:rsidR="00A20885">
        <w:rPr>
          <w:rFonts w:ascii="Times New Roman" w:hAnsi="Times New Roman" w:cs="Times New Roman"/>
          <w:sz w:val="24"/>
          <w:szCs w:val="24"/>
        </w:rPr>
        <w:t>podendo</w:t>
      </w:r>
      <w:r w:rsidRPr="00677C87">
        <w:rPr>
          <w:rFonts w:ascii="Times New Roman" w:hAnsi="Times New Roman" w:cs="Times New Roman"/>
          <w:sz w:val="24"/>
          <w:szCs w:val="24"/>
        </w:rPr>
        <w:t xml:space="preserve"> ser determinadas pela falta de estrutura produtiva para atuação profissional ou pela precária qualidade do ensino. O principal objetivo é trazer aspectos teóricos que tratam sobre a sustentabilidade entre aglomerações produtivas do turismo na região dos Lençóis Maranhenses e a</w:t>
      </w:r>
      <w:r w:rsidR="00A20885">
        <w:rPr>
          <w:rFonts w:ascii="Times New Roman" w:hAnsi="Times New Roman" w:cs="Times New Roman"/>
          <w:sz w:val="24"/>
          <w:szCs w:val="24"/>
        </w:rPr>
        <w:t xml:space="preserve"> difusão</w:t>
      </w:r>
      <w:r w:rsidRPr="00677C87">
        <w:rPr>
          <w:rFonts w:ascii="Times New Roman" w:hAnsi="Times New Roman" w:cs="Times New Roman"/>
          <w:sz w:val="24"/>
          <w:szCs w:val="24"/>
        </w:rPr>
        <w:t xml:space="preserve"> educação profissional, levando em consideração o papel do Estado do Maranhão e do compartilhamento de conhecimento e informação entre atores desse arranjo que levam a sustentação do processo produtivo e inovativo.</w:t>
      </w:r>
    </w:p>
    <w:p w14:paraId="4090FC18" w14:textId="10226D05" w:rsidR="00D90A37" w:rsidRDefault="00D90A37" w:rsidP="00D90A3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Logo, o trabalho está estruturado em </w:t>
      </w:r>
      <w:r w:rsidR="00C80442">
        <w:rPr>
          <w:rFonts w:ascii="Times New Roman" w:hAnsi="Times New Roman" w:cs="Times New Roman"/>
          <w:sz w:val="24"/>
          <w:szCs w:val="24"/>
        </w:rPr>
        <w:t>4</w:t>
      </w:r>
      <w:r>
        <w:rPr>
          <w:rFonts w:ascii="Times New Roman" w:hAnsi="Times New Roman" w:cs="Times New Roman"/>
          <w:sz w:val="24"/>
          <w:szCs w:val="24"/>
        </w:rPr>
        <w:t xml:space="preserve"> (</w:t>
      </w:r>
      <w:r w:rsidR="00C80442">
        <w:rPr>
          <w:rFonts w:ascii="Times New Roman" w:hAnsi="Times New Roman" w:cs="Times New Roman"/>
          <w:sz w:val="24"/>
          <w:szCs w:val="24"/>
        </w:rPr>
        <w:t>quatro</w:t>
      </w:r>
      <w:r>
        <w:rPr>
          <w:rFonts w:ascii="Times New Roman" w:hAnsi="Times New Roman" w:cs="Times New Roman"/>
          <w:sz w:val="24"/>
          <w:szCs w:val="24"/>
        </w:rPr>
        <w:t xml:space="preserve">) partes: Introdução; </w:t>
      </w:r>
      <w:r w:rsidR="00C80442">
        <w:rPr>
          <w:rFonts w:ascii="Times New Roman" w:hAnsi="Times New Roman" w:cs="Times New Roman"/>
          <w:sz w:val="24"/>
          <w:szCs w:val="24"/>
        </w:rPr>
        <w:t>Considerações sobre Arranjos Produtivos Locais e a Educação Profissional</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Arranjos Produtivos Locais e </w:t>
      </w:r>
      <w:r w:rsidR="00C61B5A">
        <w:rPr>
          <w:rFonts w:ascii="Times New Roman" w:hAnsi="Times New Roman" w:cs="Times New Roman"/>
          <w:sz w:val="24"/>
          <w:szCs w:val="24"/>
        </w:rPr>
        <w:t>Rede de Educação Profissional e Tecnológica no Maranhão</w:t>
      </w:r>
      <w:r>
        <w:rPr>
          <w:rFonts w:ascii="Times New Roman" w:hAnsi="Times New Roman" w:cs="Times New Roman"/>
          <w:sz w:val="24"/>
          <w:szCs w:val="24"/>
        </w:rPr>
        <w:t xml:space="preserve"> e Conclusão.</w:t>
      </w:r>
    </w:p>
    <w:p w14:paraId="61265E3F" w14:textId="77777777" w:rsidR="0038385B" w:rsidRDefault="0038385B" w:rsidP="00771C4B">
      <w:pPr>
        <w:rPr>
          <w:rFonts w:ascii="Times New Roman" w:hAnsi="Times New Roman" w:cs="Times New Roman"/>
          <w:bCs/>
          <w:color w:val="FF0000"/>
          <w:sz w:val="24"/>
          <w:szCs w:val="24"/>
        </w:rPr>
      </w:pPr>
    </w:p>
    <w:p w14:paraId="17FA93CC" w14:textId="77777777" w:rsidR="00783CB3" w:rsidRDefault="000019F2" w:rsidP="00771C4B">
      <w:pPr>
        <w:rPr>
          <w:rFonts w:ascii="Times New Roman" w:hAnsi="Times New Roman" w:cs="Times New Roman"/>
          <w:b/>
          <w:sz w:val="24"/>
          <w:szCs w:val="24"/>
        </w:rPr>
      </w:pPr>
      <w:r>
        <w:rPr>
          <w:rFonts w:ascii="Times New Roman" w:hAnsi="Times New Roman" w:cs="Times New Roman"/>
          <w:b/>
          <w:sz w:val="24"/>
          <w:szCs w:val="24"/>
        </w:rPr>
        <w:t>2</w:t>
      </w:r>
      <w:r w:rsidR="00AD1C5C">
        <w:rPr>
          <w:rFonts w:ascii="Times New Roman" w:hAnsi="Times New Roman" w:cs="Times New Roman"/>
          <w:b/>
          <w:sz w:val="24"/>
          <w:szCs w:val="24"/>
        </w:rPr>
        <w:t xml:space="preserve"> </w:t>
      </w:r>
      <w:r>
        <w:rPr>
          <w:rFonts w:ascii="Times New Roman" w:hAnsi="Times New Roman" w:cs="Times New Roman"/>
          <w:b/>
          <w:sz w:val="24"/>
          <w:szCs w:val="24"/>
        </w:rPr>
        <w:t>CONSIDERAÇÕES SOBRE ARRANJOS PRODUTIVOS LOCAI</w:t>
      </w:r>
      <w:r w:rsidR="00166343">
        <w:rPr>
          <w:rFonts w:ascii="Times New Roman" w:hAnsi="Times New Roman" w:cs="Times New Roman"/>
          <w:b/>
          <w:sz w:val="24"/>
          <w:szCs w:val="24"/>
        </w:rPr>
        <w:t>S E A EDUCAÇÃO PROFISSIONAL</w:t>
      </w:r>
    </w:p>
    <w:p w14:paraId="0304A4B9" w14:textId="77777777" w:rsidR="004A3121" w:rsidRDefault="004A3121" w:rsidP="00771C4B">
      <w:pPr>
        <w:rPr>
          <w:rFonts w:ascii="Times New Roman" w:hAnsi="Times New Roman" w:cs="Times New Roman"/>
          <w:b/>
          <w:sz w:val="24"/>
          <w:szCs w:val="24"/>
        </w:rPr>
      </w:pPr>
    </w:p>
    <w:p w14:paraId="642FF5BE" w14:textId="77777777" w:rsidR="009541C3" w:rsidRDefault="009541C3" w:rsidP="009541C3">
      <w:pPr>
        <w:spacing w:after="0" w:line="360" w:lineRule="auto"/>
        <w:ind w:firstLine="1134"/>
        <w:jc w:val="both"/>
        <w:rPr>
          <w:rFonts w:ascii="Times New Roman" w:hAnsi="Times New Roman" w:cs="Times New Roman"/>
          <w:sz w:val="24"/>
          <w:szCs w:val="24"/>
        </w:rPr>
      </w:pPr>
      <w:bookmarkStart w:id="0" w:name="_Hlk29819641"/>
      <w:r w:rsidRPr="009F1F76">
        <w:rPr>
          <w:rFonts w:ascii="Times New Roman" w:hAnsi="Times New Roman" w:cs="Times New Roman"/>
          <w:sz w:val="24"/>
          <w:szCs w:val="24"/>
        </w:rPr>
        <w:t>Os estudos sobre aglomerações produtivas iniciam com a contribuição d</w:t>
      </w:r>
      <w:r>
        <w:rPr>
          <w:rFonts w:ascii="Times New Roman" w:hAnsi="Times New Roman" w:cs="Times New Roman"/>
          <w:sz w:val="24"/>
          <w:szCs w:val="24"/>
        </w:rPr>
        <w:t>o economista</w:t>
      </w:r>
      <w:r w:rsidRPr="009F1F76">
        <w:rPr>
          <w:rFonts w:ascii="Times New Roman" w:hAnsi="Times New Roman" w:cs="Times New Roman"/>
          <w:sz w:val="24"/>
          <w:szCs w:val="24"/>
        </w:rPr>
        <w:t xml:space="preserve"> </w:t>
      </w:r>
      <w:r w:rsidRPr="00E238AA">
        <w:rPr>
          <w:rFonts w:ascii="Times New Roman" w:hAnsi="Times New Roman" w:cs="Times New Roman"/>
          <w:sz w:val="24"/>
          <w:szCs w:val="24"/>
        </w:rPr>
        <w:t xml:space="preserve">Alfred Marshall </w:t>
      </w:r>
      <w:r w:rsidRPr="009F1F76">
        <w:rPr>
          <w:rFonts w:ascii="Times New Roman" w:hAnsi="Times New Roman" w:cs="Times New Roman"/>
          <w:sz w:val="24"/>
          <w:szCs w:val="24"/>
        </w:rPr>
        <w:t xml:space="preserve">sobre a necessidade das pequenas e médias empresas de se agruparem e adquirirem vantagens </w:t>
      </w:r>
      <w:r>
        <w:rPr>
          <w:rFonts w:ascii="Times New Roman" w:hAnsi="Times New Roman" w:cs="Times New Roman"/>
          <w:sz w:val="24"/>
          <w:szCs w:val="24"/>
        </w:rPr>
        <w:t xml:space="preserve">competitivas </w:t>
      </w:r>
      <w:r w:rsidRPr="009F1F76">
        <w:rPr>
          <w:rFonts w:ascii="Times New Roman" w:hAnsi="Times New Roman" w:cs="Times New Roman"/>
          <w:sz w:val="24"/>
          <w:szCs w:val="24"/>
        </w:rPr>
        <w:t>através da localização geográfica</w:t>
      </w:r>
      <w:r>
        <w:rPr>
          <w:rFonts w:ascii="Times New Roman" w:hAnsi="Times New Roman" w:cs="Times New Roman"/>
          <w:sz w:val="24"/>
          <w:szCs w:val="24"/>
        </w:rPr>
        <w:t xml:space="preserve"> (proximidade entre as empresas)</w:t>
      </w:r>
      <w:r w:rsidRPr="009F1F76">
        <w:rPr>
          <w:rFonts w:ascii="Times New Roman" w:hAnsi="Times New Roman" w:cs="Times New Roman"/>
          <w:sz w:val="24"/>
          <w:szCs w:val="24"/>
        </w:rPr>
        <w:t xml:space="preserve">, cooperação e troca de aprendizagem, onde a partir dessa interação </w:t>
      </w:r>
      <w:r>
        <w:rPr>
          <w:rFonts w:ascii="Times New Roman" w:hAnsi="Times New Roman" w:cs="Times New Roman"/>
          <w:sz w:val="24"/>
          <w:szCs w:val="24"/>
        </w:rPr>
        <w:t>proporcionam a geração de</w:t>
      </w:r>
      <w:r w:rsidRPr="009F1F76">
        <w:rPr>
          <w:rFonts w:ascii="Times New Roman" w:hAnsi="Times New Roman" w:cs="Times New Roman"/>
          <w:sz w:val="24"/>
          <w:szCs w:val="24"/>
        </w:rPr>
        <w:t xml:space="preserve"> inovação</w:t>
      </w:r>
      <w:r>
        <w:rPr>
          <w:rFonts w:ascii="Times New Roman" w:hAnsi="Times New Roman" w:cs="Times New Roman"/>
          <w:sz w:val="24"/>
          <w:szCs w:val="24"/>
        </w:rPr>
        <w:t>.</w:t>
      </w:r>
      <w:r w:rsidRPr="009F1F76">
        <w:rPr>
          <w:rFonts w:ascii="Times New Roman" w:hAnsi="Times New Roman" w:cs="Times New Roman"/>
          <w:sz w:val="24"/>
          <w:szCs w:val="24"/>
        </w:rPr>
        <w:t xml:space="preserve"> (SCHMIDT FILHO; CAVALCANTI FILHO, 2006). </w:t>
      </w:r>
    </w:p>
    <w:bookmarkEnd w:id="0"/>
    <w:p w14:paraId="1EF35E22" w14:textId="39577D5D" w:rsidR="009541C3" w:rsidRDefault="0080650A" w:rsidP="007610D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Os autores</w:t>
      </w:r>
      <w:r w:rsidR="009541C3" w:rsidRPr="00606441">
        <w:rPr>
          <w:rFonts w:ascii="Times New Roman" w:hAnsi="Times New Roman" w:cs="Times New Roman"/>
          <w:sz w:val="24"/>
          <w:szCs w:val="24"/>
        </w:rPr>
        <w:t xml:space="preserve"> destacam que no final do século XX a abordagem sobre Arranjos Produtivos Locais</w:t>
      </w:r>
      <w:r w:rsidR="002D66D2">
        <w:rPr>
          <w:rFonts w:ascii="Times New Roman" w:hAnsi="Times New Roman" w:cs="Times New Roman"/>
          <w:sz w:val="24"/>
          <w:szCs w:val="24"/>
        </w:rPr>
        <w:t xml:space="preserve"> (</w:t>
      </w:r>
      <w:proofErr w:type="spellStart"/>
      <w:r w:rsidR="002D66D2">
        <w:rPr>
          <w:rFonts w:ascii="Times New Roman" w:hAnsi="Times New Roman" w:cs="Times New Roman"/>
          <w:sz w:val="24"/>
          <w:szCs w:val="24"/>
        </w:rPr>
        <w:t>APLs</w:t>
      </w:r>
      <w:proofErr w:type="spellEnd"/>
      <w:r w:rsidR="002D66D2">
        <w:rPr>
          <w:rFonts w:ascii="Times New Roman" w:hAnsi="Times New Roman" w:cs="Times New Roman"/>
          <w:sz w:val="24"/>
          <w:szCs w:val="24"/>
        </w:rPr>
        <w:t>)</w:t>
      </w:r>
      <w:r w:rsidR="009541C3" w:rsidRPr="00606441">
        <w:rPr>
          <w:rFonts w:ascii="Times New Roman" w:hAnsi="Times New Roman" w:cs="Times New Roman"/>
          <w:sz w:val="24"/>
          <w:szCs w:val="24"/>
        </w:rPr>
        <w:t>, principalmente daqueles constituídos de pequenos negócios obteve participação nos debates sobre desenvolvimento local e regional. Desse modo, desde a contribuição de Marshall sobre “aglomerações produtivas”, o entendimento sobre a caracterização do espaço geográfico sofreu modificações, uma</w:t>
      </w:r>
      <w:r w:rsidR="009541C3">
        <w:rPr>
          <w:rFonts w:ascii="Times New Roman" w:hAnsi="Times New Roman" w:cs="Times New Roman"/>
          <w:sz w:val="24"/>
          <w:szCs w:val="24"/>
        </w:rPr>
        <w:t xml:space="preserve"> vez que passam a ser considerados aspectos</w:t>
      </w:r>
      <w:r w:rsidR="009541C3" w:rsidRPr="00606441">
        <w:rPr>
          <w:rFonts w:ascii="Times New Roman" w:hAnsi="Times New Roman" w:cs="Times New Roman"/>
          <w:sz w:val="24"/>
          <w:szCs w:val="24"/>
        </w:rPr>
        <w:t xml:space="preserve"> histórico</w:t>
      </w:r>
      <w:r w:rsidR="009541C3">
        <w:rPr>
          <w:rFonts w:ascii="Times New Roman" w:hAnsi="Times New Roman" w:cs="Times New Roman"/>
          <w:sz w:val="24"/>
          <w:szCs w:val="24"/>
        </w:rPr>
        <w:t>s, naturais</w:t>
      </w:r>
      <w:r w:rsidR="009541C3" w:rsidRPr="00606441">
        <w:rPr>
          <w:rFonts w:ascii="Times New Roman" w:hAnsi="Times New Roman" w:cs="Times New Roman"/>
          <w:sz w:val="24"/>
          <w:szCs w:val="24"/>
        </w:rPr>
        <w:t xml:space="preserve"> e espontâneo</w:t>
      </w:r>
      <w:r w:rsidR="009541C3">
        <w:rPr>
          <w:rFonts w:ascii="Times New Roman" w:hAnsi="Times New Roman" w:cs="Times New Roman"/>
          <w:sz w:val="24"/>
          <w:szCs w:val="24"/>
        </w:rPr>
        <w:t>s</w:t>
      </w:r>
      <w:r w:rsidR="009541C3" w:rsidRPr="00606441">
        <w:rPr>
          <w:rFonts w:ascii="Times New Roman" w:hAnsi="Times New Roman" w:cs="Times New Roman"/>
          <w:sz w:val="24"/>
          <w:szCs w:val="24"/>
        </w:rPr>
        <w:t>, onde a partir do aproveitamento de um nicho de mercado as empresas encontram a oportunidade econômica de estabele</w:t>
      </w:r>
      <w:r w:rsidR="009541C3">
        <w:rPr>
          <w:rFonts w:ascii="Times New Roman" w:hAnsi="Times New Roman" w:cs="Times New Roman"/>
          <w:sz w:val="24"/>
          <w:szCs w:val="24"/>
        </w:rPr>
        <w:t>cerem seus negócios.</w:t>
      </w:r>
    </w:p>
    <w:p w14:paraId="42791A94" w14:textId="4CD844E3" w:rsidR="00380DD2" w:rsidRPr="00225361" w:rsidRDefault="00380DD2" w:rsidP="00225361">
      <w:pPr>
        <w:spacing w:after="0" w:line="360" w:lineRule="auto"/>
        <w:ind w:firstLine="1134"/>
        <w:jc w:val="both"/>
        <w:rPr>
          <w:rFonts w:ascii="Times New Roman" w:hAnsi="Times New Roman" w:cs="Times New Roman"/>
          <w:bCs/>
          <w:sz w:val="24"/>
          <w:szCs w:val="24"/>
        </w:rPr>
      </w:pPr>
      <w:r w:rsidRPr="00225361">
        <w:rPr>
          <w:rFonts w:ascii="Times New Roman" w:hAnsi="Times New Roman" w:cs="Times New Roman"/>
          <w:bCs/>
          <w:sz w:val="24"/>
          <w:szCs w:val="24"/>
        </w:rPr>
        <w:t xml:space="preserve">O conceito de arranjos e sistemas produtivos locais abrange características sobre o sistema de inovação nos níveis supranacional, nacional e subnacional, contribuindo para a difusão do desenvolvimento tecnológico. Nesse sentido, essas estruturas produtivas envolvem aspectos históricos, culturais, sociais e econômicos que refletem na dinâmica das empresas, na interação entre atores, na implementação de políticas públicas, considerando que a organização de </w:t>
      </w:r>
      <w:proofErr w:type="spellStart"/>
      <w:r w:rsidRPr="00225361">
        <w:rPr>
          <w:rFonts w:ascii="Times New Roman" w:hAnsi="Times New Roman" w:cs="Times New Roman"/>
          <w:bCs/>
          <w:sz w:val="24"/>
          <w:szCs w:val="24"/>
        </w:rPr>
        <w:t>APLs</w:t>
      </w:r>
      <w:proofErr w:type="spellEnd"/>
      <w:r w:rsidRPr="00225361">
        <w:rPr>
          <w:rFonts w:ascii="Times New Roman" w:hAnsi="Times New Roman" w:cs="Times New Roman"/>
          <w:bCs/>
          <w:sz w:val="24"/>
          <w:szCs w:val="24"/>
        </w:rPr>
        <w:t xml:space="preserve"> absorvem as peculiares e diferenças de cada localidade. (</w:t>
      </w:r>
      <w:r w:rsidR="00225361" w:rsidRPr="00225361">
        <w:rPr>
          <w:rFonts w:ascii="Times New Roman" w:hAnsi="Times New Roman" w:cs="Times New Roman"/>
          <w:bCs/>
          <w:sz w:val="24"/>
          <w:szCs w:val="24"/>
        </w:rPr>
        <w:t>LASTRES; CASSIOLATO</w:t>
      </w:r>
      <w:r w:rsidRPr="00225361">
        <w:rPr>
          <w:rFonts w:ascii="Times New Roman" w:hAnsi="Times New Roman" w:cs="Times New Roman"/>
          <w:bCs/>
          <w:sz w:val="24"/>
          <w:szCs w:val="24"/>
        </w:rPr>
        <w:t xml:space="preserve">, </w:t>
      </w:r>
      <w:r w:rsidR="00B709EC" w:rsidRPr="00225361">
        <w:rPr>
          <w:rFonts w:ascii="Times New Roman" w:hAnsi="Times New Roman" w:cs="Times New Roman"/>
          <w:bCs/>
          <w:sz w:val="24"/>
          <w:szCs w:val="24"/>
        </w:rPr>
        <w:t>2003</w:t>
      </w:r>
      <w:r w:rsidRPr="00225361">
        <w:rPr>
          <w:rFonts w:ascii="Times New Roman" w:hAnsi="Times New Roman" w:cs="Times New Roman"/>
          <w:bCs/>
          <w:sz w:val="24"/>
          <w:szCs w:val="24"/>
        </w:rPr>
        <w:t>).</w:t>
      </w:r>
    </w:p>
    <w:p w14:paraId="22BC051B" w14:textId="5F89FBDF" w:rsidR="00AF0F2C" w:rsidRPr="00225361" w:rsidRDefault="00AF0F2C" w:rsidP="00225361">
      <w:pPr>
        <w:spacing w:after="0" w:line="360" w:lineRule="auto"/>
        <w:ind w:firstLine="1134"/>
        <w:jc w:val="both"/>
        <w:rPr>
          <w:rFonts w:ascii="Times New Roman" w:hAnsi="Times New Roman" w:cs="Times New Roman"/>
          <w:bCs/>
          <w:sz w:val="24"/>
          <w:szCs w:val="24"/>
        </w:rPr>
      </w:pPr>
      <w:r w:rsidRPr="00225361">
        <w:rPr>
          <w:rFonts w:ascii="Times New Roman" w:hAnsi="Times New Roman" w:cs="Times New Roman"/>
          <w:bCs/>
          <w:sz w:val="24"/>
          <w:szCs w:val="24"/>
        </w:rPr>
        <w:t xml:space="preserve">Nessa perspectiva, </w:t>
      </w:r>
      <w:proofErr w:type="spellStart"/>
      <w:r w:rsidRPr="00225361">
        <w:rPr>
          <w:rFonts w:ascii="Times New Roman" w:hAnsi="Times New Roman" w:cs="Times New Roman"/>
          <w:bCs/>
          <w:sz w:val="24"/>
          <w:szCs w:val="24"/>
        </w:rPr>
        <w:t>Cassiolato</w:t>
      </w:r>
      <w:proofErr w:type="spellEnd"/>
      <w:r w:rsidRPr="00225361">
        <w:rPr>
          <w:rFonts w:ascii="Times New Roman" w:hAnsi="Times New Roman" w:cs="Times New Roman"/>
          <w:bCs/>
          <w:sz w:val="24"/>
          <w:szCs w:val="24"/>
        </w:rPr>
        <w:t xml:space="preserve"> e </w:t>
      </w:r>
      <w:proofErr w:type="spellStart"/>
      <w:r w:rsidRPr="00225361">
        <w:rPr>
          <w:rFonts w:ascii="Times New Roman" w:hAnsi="Times New Roman" w:cs="Times New Roman"/>
          <w:bCs/>
          <w:sz w:val="24"/>
          <w:szCs w:val="24"/>
        </w:rPr>
        <w:t>Szapiro</w:t>
      </w:r>
      <w:proofErr w:type="spellEnd"/>
      <w:r w:rsidRPr="00225361">
        <w:rPr>
          <w:rFonts w:ascii="Times New Roman" w:hAnsi="Times New Roman" w:cs="Times New Roman"/>
          <w:bCs/>
          <w:sz w:val="24"/>
          <w:szCs w:val="24"/>
        </w:rPr>
        <w:t xml:space="preserve"> (2003) enfatizam a importância da competitividade para desenvolvimento da capacidade inovativa. A partir dos anos de 1990 a ideia de aglomerações produtivas passou a estar bem relacionada com o conceito de competitividade, fortalecendo o processo de formulação e implementação de políticas públicas, assim como a realização de estudos e mapeamento desses arranjos.</w:t>
      </w:r>
    </w:p>
    <w:p w14:paraId="796EFC3D" w14:textId="03F52DAF" w:rsidR="008D1DAB" w:rsidRPr="00D501CD" w:rsidRDefault="008D1DAB" w:rsidP="00E84B76">
      <w:pPr>
        <w:spacing w:after="0" w:line="360" w:lineRule="auto"/>
        <w:ind w:firstLine="1134"/>
        <w:jc w:val="both"/>
        <w:rPr>
          <w:rFonts w:ascii="Times New Roman" w:hAnsi="Times New Roman" w:cs="Times New Roman"/>
          <w:bCs/>
          <w:sz w:val="24"/>
          <w:szCs w:val="24"/>
        </w:rPr>
      </w:pPr>
      <w:r w:rsidRPr="008D1DAB">
        <w:rPr>
          <w:rFonts w:ascii="Times New Roman" w:hAnsi="Times New Roman" w:cs="Times New Roman"/>
          <w:bCs/>
          <w:sz w:val="24"/>
          <w:szCs w:val="24"/>
        </w:rPr>
        <w:lastRenderedPageBreak/>
        <w:t xml:space="preserve">Os </w:t>
      </w:r>
      <w:r w:rsidR="002D66D2">
        <w:rPr>
          <w:rFonts w:ascii="Times New Roman" w:hAnsi="Times New Roman" w:cs="Times New Roman"/>
          <w:bCs/>
          <w:sz w:val="24"/>
          <w:szCs w:val="24"/>
        </w:rPr>
        <w:t>a</w:t>
      </w:r>
      <w:r w:rsidRPr="008D1DAB">
        <w:rPr>
          <w:rFonts w:ascii="Times New Roman" w:hAnsi="Times New Roman" w:cs="Times New Roman"/>
          <w:bCs/>
          <w:sz w:val="24"/>
          <w:szCs w:val="24"/>
        </w:rPr>
        <w:t xml:space="preserve">rranjos </w:t>
      </w:r>
      <w:r w:rsidR="002D66D2">
        <w:rPr>
          <w:rFonts w:ascii="Times New Roman" w:hAnsi="Times New Roman" w:cs="Times New Roman"/>
          <w:bCs/>
          <w:sz w:val="24"/>
          <w:szCs w:val="24"/>
        </w:rPr>
        <w:t>p</w:t>
      </w:r>
      <w:r w:rsidRPr="008D1DAB">
        <w:rPr>
          <w:rFonts w:ascii="Times New Roman" w:hAnsi="Times New Roman" w:cs="Times New Roman"/>
          <w:bCs/>
          <w:sz w:val="24"/>
          <w:szCs w:val="24"/>
        </w:rPr>
        <w:t xml:space="preserve">rodutivos </w:t>
      </w:r>
      <w:r w:rsidR="002D66D2">
        <w:rPr>
          <w:rFonts w:ascii="Times New Roman" w:hAnsi="Times New Roman" w:cs="Times New Roman"/>
          <w:bCs/>
          <w:sz w:val="24"/>
          <w:szCs w:val="24"/>
        </w:rPr>
        <w:t>l</w:t>
      </w:r>
      <w:r w:rsidRPr="008D1DAB">
        <w:rPr>
          <w:rFonts w:ascii="Times New Roman" w:hAnsi="Times New Roman" w:cs="Times New Roman"/>
          <w:bCs/>
          <w:sz w:val="24"/>
          <w:szCs w:val="24"/>
        </w:rPr>
        <w:t>ocais</w:t>
      </w:r>
      <w:r w:rsidR="002D66D2">
        <w:rPr>
          <w:rFonts w:ascii="Times New Roman" w:hAnsi="Times New Roman" w:cs="Times New Roman"/>
          <w:bCs/>
          <w:sz w:val="24"/>
          <w:szCs w:val="24"/>
        </w:rPr>
        <w:t xml:space="preserve"> </w:t>
      </w:r>
      <w:r w:rsidR="00B709EC">
        <w:rPr>
          <w:rFonts w:ascii="Times New Roman" w:hAnsi="Times New Roman" w:cs="Times New Roman"/>
          <w:bCs/>
          <w:sz w:val="24"/>
          <w:szCs w:val="24"/>
        </w:rPr>
        <w:t>envolvem</w:t>
      </w:r>
      <w:r w:rsidRPr="008D1DAB">
        <w:rPr>
          <w:rFonts w:ascii="Times New Roman" w:hAnsi="Times New Roman" w:cs="Times New Roman"/>
          <w:bCs/>
          <w:sz w:val="24"/>
          <w:szCs w:val="24"/>
        </w:rPr>
        <w:t xml:space="preserve"> atividades produtivas que participam de um processo de constante aprendizagem, onde desenvolvem inovações em processos e produtos. Além disso, esses arranjos</w:t>
      </w:r>
      <w:r>
        <w:rPr>
          <w:rFonts w:ascii="Times New Roman" w:hAnsi="Times New Roman" w:cs="Times New Roman"/>
          <w:bCs/>
          <w:sz w:val="24"/>
          <w:szCs w:val="24"/>
        </w:rPr>
        <w:t xml:space="preserve"> enfatizam as questões econômicas, técnicas e institucionais e</w:t>
      </w:r>
      <w:r w:rsidRPr="008D1DAB">
        <w:rPr>
          <w:rFonts w:ascii="Times New Roman" w:hAnsi="Times New Roman" w:cs="Times New Roman"/>
          <w:bCs/>
          <w:sz w:val="24"/>
          <w:szCs w:val="24"/>
        </w:rPr>
        <w:t xml:space="preserve"> possuem como objetivo principal </w:t>
      </w:r>
      <w:r>
        <w:rPr>
          <w:rFonts w:ascii="Times New Roman" w:hAnsi="Times New Roman" w:cs="Times New Roman"/>
          <w:bCs/>
          <w:sz w:val="24"/>
          <w:szCs w:val="24"/>
        </w:rPr>
        <w:t>manter a sintonia e interação entre os atores, evitando possíveis conflitos que possam atrapalhar o desenvolvimento da estrutura produtiva. (VECCHIA, 200</w:t>
      </w:r>
      <w:r w:rsidR="00D501CD">
        <w:rPr>
          <w:rFonts w:ascii="Times New Roman" w:hAnsi="Times New Roman" w:cs="Times New Roman"/>
          <w:bCs/>
          <w:sz w:val="24"/>
          <w:szCs w:val="24"/>
        </w:rPr>
        <w:t>6</w:t>
      </w:r>
      <w:r>
        <w:rPr>
          <w:rFonts w:ascii="Times New Roman" w:hAnsi="Times New Roman" w:cs="Times New Roman"/>
          <w:bCs/>
          <w:sz w:val="24"/>
          <w:szCs w:val="24"/>
        </w:rPr>
        <w:t>).</w:t>
      </w:r>
    </w:p>
    <w:p w14:paraId="31CFB1B6" w14:textId="2F0EDF6E" w:rsidR="008B093D" w:rsidRDefault="00ED3A45" w:rsidP="00E84B76">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A constituição de </w:t>
      </w:r>
      <w:proofErr w:type="spellStart"/>
      <w:r w:rsidR="002D66D2">
        <w:rPr>
          <w:rFonts w:ascii="Times New Roman" w:hAnsi="Times New Roman" w:cs="Times New Roman"/>
          <w:bCs/>
          <w:sz w:val="24"/>
          <w:szCs w:val="24"/>
        </w:rPr>
        <w:t>APLs</w:t>
      </w:r>
      <w:proofErr w:type="spellEnd"/>
      <w:r w:rsidR="002D66D2">
        <w:rPr>
          <w:rFonts w:ascii="Times New Roman" w:hAnsi="Times New Roman" w:cs="Times New Roman"/>
          <w:bCs/>
          <w:sz w:val="24"/>
          <w:szCs w:val="24"/>
        </w:rPr>
        <w:t xml:space="preserve"> </w:t>
      </w:r>
      <w:r>
        <w:rPr>
          <w:rFonts w:ascii="Times New Roman" w:hAnsi="Times New Roman" w:cs="Times New Roman"/>
          <w:bCs/>
          <w:sz w:val="24"/>
          <w:szCs w:val="24"/>
        </w:rPr>
        <w:t>está associada com as características históricas, culturais, sociais, políticas de uma região ou localidade. Esses arranjos estão voltados para interação e cooperação ente atores que favorecem o crescimento e desenvolvimento regional.</w:t>
      </w:r>
      <w:r w:rsidR="003A4741">
        <w:rPr>
          <w:rFonts w:ascii="Times New Roman" w:hAnsi="Times New Roman" w:cs="Times New Roman"/>
          <w:bCs/>
          <w:sz w:val="24"/>
          <w:szCs w:val="24"/>
        </w:rPr>
        <w:t xml:space="preserve"> Desse modo, no Brasil, a formalização de apoio aos </w:t>
      </w:r>
      <w:proofErr w:type="spellStart"/>
      <w:r w:rsidR="003A4741">
        <w:rPr>
          <w:rFonts w:ascii="Times New Roman" w:hAnsi="Times New Roman" w:cs="Times New Roman"/>
          <w:bCs/>
          <w:sz w:val="24"/>
          <w:szCs w:val="24"/>
        </w:rPr>
        <w:t>APLs</w:t>
      </w:r>
      <w:proofErr w:type="spellEnd"/>
      <w:r w:rsidR="003A4741">
        <w:rPr>
          <w:rFonts w:ascii="Times New Roman" w:hAnsi="Times New Roman" w:cs="Times New Roman"/>
          <w:bCs/>
          <w:sz w:val="24"/>
          <w:szCs w:val="24"/>
        </w:rPr>
        <w:t xml:space="preserve"> surgiu a partir dos anos de 1999 com ações do Ministério da Ciência e Tecnologia (MCT), onde foram realizadas parcerias com estados da federação a fim de aproximar a relação entre atores empresariais e instituições de pesquisa. Essas ações envolvendo </w:t>
      </w:r>
      <w:proofErr w:type="spellStart"/>
      <w:r w:rsidR="003A4741">
        <w:rPr>
          <w:rFonts w:ascii="Times New Roman" w:hAnsi="Times New Roman" w:cs="Times New Roman"/>
          <w:bCs/>
          <w:sz w:val="24"/>
          <w:szCs w:val="24"/>
        </w:rPr>
        <w:t>APLs</w:t>
      </w:r>
      <w:proofErr w:type="spellEnd"/>
      <w:r w:rsidR="003A4741">
        <w:rPr>
          <w:rFonts w:ascii="Times New Roman" w:hAnsi="Times New Roman" w:cs="Times New Roman"/>
          <w:bCs/>
          <w:sz w:val="24"/>
          <w:szCs w:val="24"/>
        </w:rPr>
        <w:t xml:space="preserve"> foram incluídas pela primeira</w:t>
      </w:r>
      <w:r w:rsidR="002D66D2">
        <w:rPr>
          <w:rFonts w:ascii="Times New Roman" w:hAnsi="Times New Roman" w:cs="Times New Roman"/>
          <w:bCs/>
          <w:sz w:val="24"/>
          <w:szCs w:val="24"/>
        </w:rPr>
        <w:t xml:space="preserve"> vez</w:t>
      </w:r>
      <w:r w:rsidR="003A4741">
        <w:rPr>
          <w:rFonts w:ascii="Times New Roman" w:hAnsi="Times New Roman" w:cs="Times New Roman"/>
          <w:bCs/>
          <w:sz w:val="24"/>
          <w:szCs w:val="24"/>
        </w:rPr>
        <w:t xml:space="preserve"> no Plano Pluri</w:t>
      </w:r>
      <w:r w:rsidR="007727C4">
        <w:rPr>
          <w:rFonts w:ascii="Times New Roman" w:hAnsi="Times New Roman" w:cs="Times New Roman"/>
          <w:bCs/>
          <w:sz w:val="24"/>
          <w:szCs w:val="24"/>
        </w:rPr>
        <w:t>a</w:t>
      </w:r>
      <w:r w:rsidR="003A4741">
        <w:rPr>
          <w:rFonts w:ascii="Times New Roman" w:hAnsi="Times New Roman" w:cs="Times New Roman"/>
          <w:bCs/>
          <w:sz w:val="24"/>
          <w:szCs w:val="24"/>
        </w:rPr>
        <w:t>nual (2000-2003)</w:t>
      </w:r>
      <w:r w:rsidR="00A92DC2">
        <w:rPr>
          <w:rFonts w:ascii="Times New Roman" w:hAnsi="Times New Roman" w:cs="Times New Roman"/>
          <w:bCs/>
          <w:sz w:val="24"/>
          <w:szCs w:val="24"/>
        </w:rPr>
        <w:t xml:space="preserve"> no âmbito do Ministério da Ciência, Tecnologia e Inovação (MCTI). (LEITE; KOBOLD, 2017).</w:t>
      </w:r>
    </w:p>
    <w:p w14:paraId="07E16F35" w14:textId="77777777" w:rsidR="000F37D2" w:rsidRPr="004A3121" w:rsidRDefault="006D5C6A" w:rsidP="00FF4F48">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Dessa forma</w:t>
      </w:r>
      <w:r w:rsidR="00040B41">
        <w:rPr>
          <w:rFonts w:ascii="Times New Roman" w:hAnsi="Times New Roman" w:cs="Times New Roman"/>
          <w:bCs/>
          <w:sz w:val="24"/>
          <w:szCs w:val="24"/>
        </w:rPr>
        <w:t xml:space="preserve">, </w:t>
      </w:r>
      <w:r w:rsidR="004F0FA5">
        <w:rPr>
          <w:rFonts w:ascii="Times New Roman" w:hAnsi="Times New Roman" w:cs="Times New Roman"/>
          <w:bCs/>
          <w:sz w:val="24"/>
          <w:szCs w:val="24"/>
        </w:rPr>
        <w:t>em 2004</w:t>
      </w:r>
      <w:r w:rsidR="00FD332E">
        <w:rPr>
          <w:rFonts w:ascii="Times New Roman" w:hAnsi="Times New Roman" w:cs="Times New Roman"/>
          <w:bCs/>
          <w:sz w:val="24"/>
          <w:szCs w:val="24"/>
        </w:rPr>
        <w:t>,</w:t>
      </w:r>
      <w:r w:rsidR="004F0FA5">
        <w:rPr>
          <w:rFonts w:ascii="Times New Roman" w:hAnsi="Times New Roman" w:cs="Times New Roman"/>
          <w:bCs/>
          <w:sz w:val="24"/>
          <w:szCs w:val="24"/>
        </w:rPr>
        <w:t xml:space="preserve"> foi criado o Grupo de Trabalho Permanente para Arranjos Produtivos Locais (GTP/APL) </w:t>
      </w:r>
      <w:r w:rsidR="00FD332E">
        <w:rPr>
          <w:rFonts w:ascii="Times New Roman" w:hAnsi="Times New Roman" w:cs="Times New Roman"/>
          <w:bCs/>
          <w:sz w:val="24"/>
          <w:szCs w:val="24"/>
        </w:rPr>
        <w:t xml:space="preserve">com o propósito de apoiar o desenvolvimento de </w:t>
      </w:r>
      <w:proofErr w:type="spellStart"/>
      <w:r w:rsidR="00FD332E">
        <w:rPr>
          <w:rFonts w:ascii="Times New Roman" w:hAnsi="Times New Roman" w:cs="Times New Roman"/>
          <w:bCs/>
          <w:sz w:val="24"/>
          <w:szCs w:val="24"/>
        </w:rPr>
        <w:t>APLs</w:t>
      </w:r>
      <w:proofErr w:type="spellEnd"/>
      <w:r w:rsidR="00FD332E">
        <w:rPr>
          <w:rFonts w:ascii="Times New Roman" w:hAnsi="Times New Roman" w:cs="Times New Roman"/>
          <w:bCs/>
          <w:sz w:val="24"/>
          <w:szCs w:val="24"/>
        </w:rPr>
        <w:t xml:space="preserve"> no Brasil, a partir disso </w:t>
      </w:r>
      <w:r>
        <w:rPr>
          <w:rFonts w:ascii="Times New Roman" w:hAnsi="Times New Roman" w:cs="Times New Roman"/>
          <w:bCs/>
          <w:sz w:val="24"/>
          <w:szCs w:val="24"/>
        </w:rPr>
        <w:t xml:space="preserve">surgiram </w:t>
      </w:r>
      <w:r w:rsidR="00040B41">
        <w:rPr>
          <w:rFonts w:ascii="Times New Roman" w:hAnsi="Times New Roman" w:cs="Times New Roman"/>
          <w:bCs/>
          <w:sz w:val="24"/>
          <w:szCs w:val="24"/>
        </w:rPr>
        <w:t xml:space="preserve">os </w:t>
      </w:r>
      <w:r>
        <w:rPr>
          <w:rFonts w:ascii="Times New Roman" w:hAnsi="Times New Roman" w:cs="Times New Roman"/>
          <w:bCs/>
          <w:sz w:val="24"/>
          <w:szCs w:val="24"/>
        </w:rPr>
        <w:t>N</w:t>
      </w:r>
      <w:r w:rsidR="00040B41">
        <w:rPr>
          <w:rFonts w:ascii="Times New Roman" w:hAnsi="Times New Roman" w:cs="Times New Roman"/>
          <w:bCs/>
          <w:sz w:val="24"/>
          <w:szCs w:val="24"/>
        </w:rPr>
        <w:t xml:space="preserve">úcleos </w:t>
      </w:r>
      <w:r>
        <w:rPr>
          <w:rFonts w:ascii="Times New Roman" w:hAnsi="Times New Roman" w:cs="Times New Roman"/>
          <w:bCs/>
          <w:sz w:val="24"/>
          <w:szCs w:val="24"/>
        </w:rPr>
        <w:t>E</w:t>
      </w:r>
      <w:r w:rsidR="00040B41">
        <w:rPr>
          <w:rFonts w:ascii="Times New Roman" w:hAnsi="Times New Roman" w:cs="Times New Roman"/>
          <w:bCs/>
          <w:sz w:val="24"/>
          <w:szCs w:val="24"/>
        </w:rPr>
        <w:t xml:space="preserve">staduais de </w:t>
      </w:r>
      <w:r>
        <w:rPr>
          <w:rFonts w:ascii="Times New Roman" w:hAnsi="Times New Roman" w:cs="Times New Roman"/>
          <w:bCs/>
          <w:sz w:val="24"/>
          <w:szCs w:val="24"/>
        </w:rPr>
        <w:t>A</w:t>
      </w:r>
      <w:r w:rsidR="00040B41">
        <w:rPr>
          <w:rFonts w:ascii="Times New Roman" w:hAnsi="Times New Roman" w:cs="Times New Roman"/>
          <w:bCs/>
          <w:sz w:val="24"/>
          <w:szCs w:val="24"/>
        </w:rPr>
        <w:t xml:space="preserve">poio aos </w:t>
      </w:r>
      <w:proofErr w:type="spellStart"/>
      <w:r w:rsidR="00040B41">
        <w:rPr>
          <w:rFonts w:ascii="Times New Roman" w:hAnsi="Times New Roman" w:cs="Times New Roman"/>
          <w:bCs/>
          <w:sz w:val="24"/>
          <w:szCs w:val="24"/>
        </w:rPr>
        <w:t>APLs</w:t>
      </w:r>
      <w:proofErr w:type="spellEnd"/>
      <w:r w:rsidR="00040B41">
        <w:rPr>
          <w:rFonts w:ascii="Times New Roman" w:hAnsi="Times New Roman" w:cs="Times New Roman"/>
          <w:bCs/>
          <w:sz w:val="24"/>
          <w:szCs w:val="24"/>
        </w:rPr>
        <w:t xml:space="preserve"> (</w:t>
      </w:r>
      <w:proofErr w:type="spellStart"/>
      <w:r w:rsidR="00040B41">
        <w:rPr>
          <w:rFonts w:ascii="Times New Roman" w:hAnsi="Times New Roman" w:cs="Times New Roman"/>
          <w:bCs/>
          <w:sz w:val="24"/>
          <w:szCs w:val="24"/>
        </w:rPr>
        <w:t>NEAPLs</w:t>
      </w:r>
      <w:proofErr w:type="spellEnd"/>
      <w:r w:rsidR="00040B41">
        <w:rPr>
          <w:rFonts w:ascii="Times New Roman" w:hAnsi="Times New Roman" w:cs="Times New Roman"/>
          <w:bCs/>
          <w:sz w:val="24"/>
          <w:szCs w:val="24"/>
        </w:rPr>
        <w:t xml:space="preserve">), onde </w:t>
      </w:r>
      <w:r>
        <w:rPr>
          <w:rFonts w:ascii="Times New Roman" w:hAnsi="Times New Roman" w:cs="Times New Roman"/>
          <w:bCs/>
          <w:sz w:val="24"/>
          <w:szCs w:val="24"/>
        </w:rPr>
        <w:t>as</w:t>
      </w:r>
      <w:r w:rsidR="00040B41">
        <w:rPr>
          <w:rFonts w:ascii="Times New Roman" w:hAnsi="Times New Roman" w:cs="Times New Roman"/>
          <w:bCs/>
          <w:sz w:val="24"/>
          <w:szCs w:val="24"/>
        </w:rPr>
        <w:t xml:space="preserve"> demandas voltadas para identificação e mapeamentos de arranjos produtivos</w:t>
      </w:r>
      <w:r>
        <w:rPr>
          <w:rFonts w:ascii="Times New Roman" w:hAnsi="Times New Roman" w:cs="Times New Roman"/>
          <w:bCs/>
          <w:sz w:val="24"/>
          <w:szCs w:val="24"/>
        </w:rPr>
        <w:t xml:space="preserve"> foram delegadas</w:t>
      </w:r>
      <w:r w:rsidR="00FD332E">
        <w:rPr>
          <w:rFonts w:ascii="Times New Roman" w:hAnsi="Times New Roman" w:cs="Times New Roman"/>
          <w:bCs/>
          <w:sz w:val="24"/>
          <w:szCs w:val="24"/>
        </w:rPr>
        <w:t>,</w:t>
      </w:r>
      <w:r>
        <w:rPr>
          <w:rFonts w:ascii="Times New Roman" w:hAnsi="Times New Roman" w:cs="Times New Roman"/>
          <w:bCs/>
          <w:sz w:val="24"/>
          <w:szCs w:val="24"/>
        </w:rPr>
        <w:t xml:space="preserve"> </w:t>
      </w:r>
      <w:r w:rsidR="00FD332E">
        <w:rPr>
          <w:rFonts w:ascii="Times New Roman" w:hAnsi="Times New Roman" w:cs="Times New Roman"/>
          <w:bCs/>
          <w:sz w:val="24"/>
          <w:szCs w:val="24"/>
        </w:rPr>
        <w:t xml:space="preserve">em 2007, para maioria dos </w:t>
      </w:r>
      <w:r>
        <w:rPr>
          <w:rFonts w:ascii="Times New Roman" w:hAnsi="Times New Roman" w:cs="Times New Roman"/>
          <w:bCs/>
          <w:sz w:val="24"/>
          <w:szCs w:val="24"/>
        </w:rPr>
        <w:t>Estados</w:t>
      </w:r>
      <w:r w:rsidR="000924FD">
        <w:rPr>
          <w:rFonts w:ascii="Times New Roman" w:hAnsi="Times New Roman" w:cs="Times New Roman"/>
          <w:bCs/>
          <w:sz w:val="24"/>
          <w:szCs w:val="24"/>
        </w:rPr>
        <w:t xml:space="preserve"> através da formulação e implementação de políticas públicas</w:t>
      </w:r>
      <w:r>
        <w:rPr>
          <w:rFonts w:ascii="Times New Roman" w:hAnsi="Times New Roman" w:cs="Times New Roman"/>
          <w:bCs/>
          <w:sz w:val="24"/>
          <w:szCs w:val="24"/>
        </w:rPr>
        <w:t xml:space="preserve">, e por meio de realização de parcerias entre atores com o propósito de solucionar problemas locais/regionais. </w:t>
      </w:r>
      <w:r w:rsidR="004A3121" w:rsidRPr="004A3121">
        <w:rPr>
          <w:rFonts w:ascii="Times New Roman" w:hAnsi="Times New Roman" w:cs="Times New Roman"/>
          <w:bCs/>
          <w:sz w:val="24"/>
          <w:szCs w:val="24"/>
        </w:rPr>
        <w:t>(MELO;</w:t>
      </w:r>
      <w:r w:rsidR="004A3121">
        <w:rPr>
          <w:rFonts w:ascii="Times New Roman" w:hAnsi="Times New Roman" w:cs="Times New Roman"/>
          <w:bCs/>
          <w:sz w:val="24"/>
          <w:szCs w:val="24"/>
        </w:rPr>
        <w:t xml:space="preserve"> </w:t>
      </w:r>
      <w:r w:rsidRPr="004A3121">
        <w:rPr>
          <w:rFonts w:ascii="Times New Roman" w:hAnsi="Times New Roman" w:cs="Times New Roman"/>
          <w:bCs/>
          <w:sz w:val="24"/>
          <w:szCs w:val="24"/>
        </w:rPr>
        <w:t xml:space="preserve">CUNHA, </w:t>
      </w:r>
      <w:r w:rsidR="004A3121" w:rsidRPr="004A3121">
        <w:rPr>
          <w:rFonts w:ascii="Times New Roman" w:hAnsi="Times New Roman" w:cs="Times New Roman"/>
          <w:bCs/>
          <w:sz w:val="24"/>
          <w:szCs w:val="24"/>
        </w:rPr>
        <w:t>2012</w:t>
      </w:r>
      <w:r w:rsidR="004A3121">
        <w:rPr>
          <w:rFonts w:ascii="Times New Roman" w:hAnsi="Times New Roman" w:cs="Times New Roman"/>
          <w:bCs/>
          <w:sz w:val="24"/>
          <w:szCs w:val="24"/>
        </w:rPr>
        <w:t xml:space="preserve">; </w:t>
      </w:r>
      <w:r w:rsidR="00FA083E" w:rsidRPr="004A3121">
        <w:rPr>
          <w:rFonts w:ascii="Times New Roman" w:hAnsi="Times New Roman" w:cs="Times New Roman"/>
          <w:bCs/>
          <w:sz w:val="24"/>
          <w:szCs w:val="24"/>
        </w:rPr>
        <w:t>APOLINÁRIO; SILVA, 2010</w:t>
      </w:r>
      <w:r w:rsidRPr="004A3121">
        <w:rPr>
          <w:rFonts w:ascii="Times New Roman" w:hAnsi="Times New Roman" w:cs="Times New Roman"/>
          <w:bCs/>
          <w:sz w:val="24"/>
          <w:szCs w:val="24"/>
        </w:rPr>
        <w:t>)</w:t>
      </w:r>
      <w:r w:rsidR="00F17280" w:rsidRPr="004A3121">
        <w:rPr>
          <w:rFonts w:ascii="Times New Roman" w:hAnsi="Times New Roman" w:cs="Times New Roman"/>
          <w:bCs/>
          <w:sz w:val="24"/>
          <w:szCs w:val="24"/>
        </w:rPr>
        <w:t>.</w:t>
      </w:r>
    </w:p>
    <w:p w14:paraId="6E7400CB" w14:textId="611D042A" w:rsidR="004F0FA5" w:rsidRDefault="00377EBA" w:rsidP="00FB1C7B">
      <w:pPr>
        <w:spacing w:after="0" w:line="360" w:lineRule="auto"/>
        <w:ind w:firstLine="1134"/>
        <w:jc w:val="both"/>
        <w:rPr>
          <w:rFonts w:ascii="Times New Roman" w:hAnsi="Times New Roman" w:cs="Times New Roman"/>
          <w:bCs/>
          <w:color w:val="FF0000"/>
          <w:sz w:val="24"/>
          <w:szCs w:val="24"/>
        </w:rPr>
      </w:pPr>
      <w:r w:rsidRPr="00377EBA">
        <w:rPr>
          <w:rFonts w:ascii="Times New Roman" w:hAnsi="Times New Roman" w:cs="Times New Roman"/>
          <w:bCs/>
          <w:sz w:val="24"/>
          <w:szCs w:val="24"/>
        </w:rPr>
        <w:t xml:space="preserve">Considerando isso, as políticas de apoio para </w:t>
      </w:r>
      <w:proofErr w:type="spellStart"/>
      <w:r w:rsidRPr="00377EBA">
        <w:rPr>
          <w:rFonts w:ascii="Times New Roman" w:hAnsi="Times New Roman" w:cs="Times New Roman"/>
          <w:bCs/>
          <w:sz w:val="24"/>
          <w:szCs w:val="24"/>
        </w:rPr>
        <w:t>APLs</w:t>
      </w:r>
      <w:proofErr w:type="spellEnd"/>
      <w:r w:rsidRPr="00377EBA">
        <w:rPr>
          <w:rFonts w:ascii="Times New Roman" w:hAnsi="Times New Roman" w:cs="Times New Roman"/>
          <w:bCs/>
          <w:sz w:val="24"/>
          <w:szCs w:val="24"/>
        </w:rPr>
        <w:t xml:space="preserve"> devem estar voltadas para o fortalecimento do processo produtivo e pa</w:t>
      </w:r>
      <w:r w:rsidR="002D66D2">
        <w:rPr>
          <w:rFonts w:ascii="Times New Roman" w:hAnsi="Times New Roman" w:cs="Times New Roman"/>
          <w:bCs/>
          <w:sz w:val="24"/>
          <w:szCs w:val="24"/>
        </w:rPr>
        <w:t>ra</w:t>
      </w:r>
      <w:r w:rsidRPr="00377EBA">
        <w:rPr>
          <w:rFonts w:ascii="Times New Roman" w:hAnsi="Times New Roman" w:cs="Times New Roman"/>
          <w:bCs/>
          <w:sz w:val="24"/>
          <w:szCs w:val="24"/>
        </w:rPr>
        <w:t xml:space="preserve"> o aproveitamento de potencialidades</w:t>
      </w:r>
      <w:r w:rsidR="00201590">
        <w:rPr>
          <w:rFonts w:ascii="Times New Roman" w:hAnsi="Times New Roman" w:cs="Times New Roman"/>
          <w:bCs/>
          <w:sz w:val="24"/>
          <w:szCs w:val="24"/>
        </w:rPr>
        <w:t>, deve também estimul</w:t>
      </w:r>
      <w:r w:rsidR="002D66D2">
        <w:rPr>
          <w:rFonts w:ascii="Times New Roman" w:hAnsi="Times New Roman" w:cs="Times New Roman"/>
          <w:bCs/>
          <w:sz w:val="24"/>
          <w:szCs w:val="24"/>
        </w:rPr>
        <w:t>ar</w:t>
      </w:r>
      <w:r w:rsidR="00201590">
        <w:rPr>
          <w:rFonts w:ascii="Times New Roman" w:hAnsi="Times New Roman" w:cs="Times New Roman"/>
          <w:bCs/>
          <w:sz w:val="24"/>
          <w:szCs w:val="24"/>
        </w:rPr>
        <w:t xml:space="preserve"> a interação e cooperação entre os agentes, proporcionando a utilização de conhecimentos e habilidades. Nesse contexto, a</w:t>
      </w:r>
      <w:r w:rsidR="002D66D2">
        <w:rPr>
          <w:rFonts w:ascii="Times New Roman" w:hAnsi="Times New Roman" w:cs="Times New Roman"/>
          <w:bCs/>
          <w:sz w:val="24"/>
          <w:szCs w:val="24"/>
        </w:rPr>
        <w:t>s</w:t>
      </w:r>
      <w:r w:rsidR="00201590">
        <w:rPr>
          <w:rFonts w:ascii="Times New Roman" w:hAnsi="Times New Roman" w:cs="Times New Roman"/>
          <w:bCs/>
          <w:sz w:val="24"/>
          <w:szCs w:val="24"/>
        </w:rPr>
        <w:t xml:space="preserve"> ações de apoio aos </w:t>
      </w:r>
      <w:proofErr w:type="spellStart"/>
      <w:r w:rsidR="00201590">
        <w:rPr>
          <w:rFonts w:ascii="Times New Roman" w:hAnsi="Times New Roman" w:cs="Times New Roman"/>
          <w:bCs/>
          <w:sz w:val="24"/>
          <w:szCs w:val="24"/>
        </w:rPr>
        <w:t>APLs</w:t>
      </w:r>
      <w:proofErr w:type="spellEnd"/>
      <w:r w:rsidR="00201590">
        <w:rPr>
          <w:rFonts w:ascii="Times New Roman" w:hAnsi="Times New Roman" w:cs="Times New Roman"/>
          <w:bCs/>
          <w:sz w:val="24"/>
          <w:szCs w:val="24"/>
        </w:rPr>
        <w:t xml:space="preserve"> são recorrentes em atividades de capacitação técnica</w:t>
      </w:r>
      <w:r w:rsidR="00A65865">
        <w:rPr>
          <w:rFonts w:ascii="Times New Roman" w:hAnsi="Times New Roman" w:cs="Times New Roman"/>
          <w:bCs/>
          <w:sz w:val="24"/>
          <w:szCs w:val="24"/>
        </w:rPr>
        <w:t xml:space="preserve">, </w:t>
      </w:r>
      <w:r w:rsidR="00201590">
        <w:rPr>
          <w:rFonts w:ascii="Times New Roman" w:hAnsi="Times New Roman" w:cs="Times New Roman"/>
          <w:bCs/>
          <w:sz w:val="24"/>
          <w:szCs w:val="24"/>
        </w:rPr>
        <w:t>profissional</w:t>
      </w:r>
      <w:r w:rsidR="008F78C2">
        <w:rPr>
          <w:rFonts w:ascii="Times New Roman" w:hAnsi="Times New Roman" w:cs="Times New Roman"/>
          <w:bCs/>
          <w:sz w:val="24"/>
          <w:szCs w:val="24"/>
        </w:rPr>
        <w:t xml:space="preserve"> </w:t>
      </w:r>
      <w:r w:rsidR="00A65865">
        <w:rPr>
          <w:rFonts w:ascii="Times New Roman" w:hAnsi="Times New Roman" w:cs="Times New Roman"/>
          <w:bCs/>
          <w:sz w:val="24"/>
          <w:szCs w:val="24"/>
        </w:rPr>
        <w:t xml:space="preserve">e em gestão; fornecimento de insumos e equipamentos; comercialização e concessão de crédito. </w:t>
      </w:r>
      <w:r w:rsidR="008F78C2">
        <w:rPr>
          <w:rFonts w:ascii="Times New Roman" w:hAnsi="Times New Roman" w:cs="Times New Roman"/>
          <w:bCs/>
          <w:sz w:val="24"/>
          <w:szCs w:val="24"/>
        </w:rPr>
        <w:t>(APOLINÁRIO; SILVA, 2010)</w:t>
      </w:r>
      <w:r w:rsidR="00FB1C7B">
        <w:rPr>
          <w:rFonts w:ascii="Times New Roman" w:hAnsi="Times New Roman" w:cs="Times New Roman"/>
          <w:bCs/>
          <w:color w:val="FF0000"/>
          <w:sz w:val="24"/>
          <w:szCs w:val="24"/>
        </w:rPr>
        <w:t>.</w:t>
      </w:r>
    </w:p>
    <w:p w14:paraId="734F62F4" w14:textId="77777777" w:rsidR="004F0FA5" w:rsidRDefault="00F17280" w:rsidP="004A3121">
      <w:pPr>
        <w:spacing w:after="0" w:line="360" w:lineRule="auto"/>
        <w:ind w:firstLine="1134"/>
        <w:jc w:val="both"/>
        <w:rPr>
          <w:rFonts w:ascii="Times New Roman" w:hAnsi="Times New Roman" w:cs="Times New Roman"/>
          <w:bCs/>
          <w:sz w:val="24"/>
          <w:szCs w:val="24"/>
        </w:rPr>
      </w:pPr>
      <w:r w:rsidRPr="004A3121">
        <w:rPr>
          <w:rFonts w:ascii="Times New Roman" w:hAnsi="Times New Roman" w:cs="Times New Roman"/>
          <w:bCs/>
          <w:sz w:val="24"/>
          <w:szCs w:val="24"/>
        </w:rPr>
        <w:t>Além disso, Melo e Cunha (</w:t>
      </w:r>
      <w:r w:rsidR="004A3121" w:rsidRPr="004A3121">
        <w:rPr>
          <w:rFonts w:ascii="Times New Roman" w:hAnsi="Times New Roman" w:cs="Times New Roman"/>
          <w:bCs/>
          <w:sz w:val="24"/>
          <w:szCs w:val="24"/>
        </w:rPr>
        <w:t>2012</w:t>
      </w:r>
      <w:r w:rsidRPr="004A3121">
        <w:rPr>
          <w:rFonts w:ascii="Times New Roman" w:hAnsi="Times New Roman" w:cs="Times New Roman"/>
          <w:bCs/>
          <w:sz w:val="24"/>
          <w:szCs w:val="24"/>
        </w:rPr>
        <w:t>)</w:t>
      </w:r>
      <w:r w:rsidRPr="00F17280">
        <w:rPr>
          <w:rFonts w:ascii="Times New Roman" w:hAnsi="Times New Roman" w:cs="Times New Roman"/>
          <w:bCs/>
          <w:sz w:val="24"/>
          <w:szCs w:val="24"/>
        </w:rPr>
        <w:t xml:space="preserve"> </w:t>
      </w:r>
      <w:r w:rsidR="00706869">
        <w:rPr>
          <w:rFonts w:ascii="Times New Roman" w:hAnsi="Times New Roman" w:cs="Times New Roman"/>
          <w:bCs/>
          <w:sz w:val="24"/>
          <w:szCs w:val="24"/>
        </w:rPr>
        <w:t>enfatizam</w:t>
      </w:r>
      <w:r w:rsidRPr="00F17280">
        <w:rPr>
          <w:rFonts w:ascii="Times New Roman" w:hAnsi="Times New Roman" w:cs="Times New Roman"/>
          <w:bCs/>
          <w:sz w:val="24"/>
          <w:szCs w:val="24"/>
        </w:rPr>
        <w:t xml:space="preserve"> </w:t>
      </w:r>
      <w:r w:rsidR="00F557E5">
        <w:rPr>
          <w:rFonts w:ascii="Times New Roman" w:hAnsi="Times New Roman" w:cs="Times New Roman"/>
          <w:bCs/>
          <w:sz w:val="24"/>
          <w:szCs w:val="24"/>
        </w:rPr>
        <w:t>que um APL é caracterizado pela proximidade territorial entre um número significativo de atores, onde desenvolvem uma atividade produtiva predominante e que utilizam da interação e cooperação, assim como demais instrumentos de governança local</w:t>
      </w:r>
      <w:r w:rsidR="00345880">
        <w:rPr>
          <w:rFonts w:ascii="Times New Roman" w:hAnsi="Times New Roman" w:cs="Times New Roman"/>
          <w:bCs/>
          <w:sz w:val="24"/>
          <w:szCs w:val="24"/>
        </w:rPr>
        <w:t xml:space="preserve">, e que envolvem, principalmente, pequenas e </w:t>
      </w:r>
      <w:r w:rsidR="00345880">
        <w:rPr>
          <w:rFonts w:ascii="Times New Roman" w:hAnsi="Times New Roman" w:cs="Times New Roman"/>
          <w:bCs/>
          <w:sz w:val="24"/>
          <w:szCs w:val="24"/>
        </w:rPr>
        <w:lastRenderedPageBreak/>
        <w:t>médias empresas</w:t>
      </w:r>
      <w:r w:rsidR="00210115">
        <w:rPr>
          <w:rFonts w:ascii="Times New Roman" w:hAnsi="Times New Roman" w:cs="Times New Roman"/>
          <w:bCs/>
          <w:sz w:val="24"/>
          <w:szCs w:val="24"/>
        </w:rPr>
        <w:t>. A partir disso, destaca-se a importância da educação profissional, científica e tecnológica na geração do conhecimento, uma vez que apoiam políticas educacionais que influenciam no desenvolvimento do APL e, consequentemente, no desenvolvimento regional.</w:t>
      </w:r>
    </w:p>
    <w:p w14:paraId="47942A8B" w14:textId="77777777" w:rsidR="00706869" w:rsidRDefault="00706869" w:rsidP="004A3121">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Nesse sentido, ressalta-se que os atores que consti</w:t>
      </w:r>
      <w:r w:rsidR="00E84B76">
        <w:rPr>
          <w:rFonts w:ascii="Times New Roman" w:hAnsi="Times New Roman" w:cs="Times New Roman"/>
          <w:bCs/>
          <w:sz w:val="24"/>
          <w:szCs w:val="24"/>
        </w:rPr>
        <w:t>tuem o APL vão além de abordagens</w:t>
      </w:r>
      <w:r>
        <w:rPr>
          <w:rFonts w:ascii="Times New Roman" w:hAnsi="Times New Roman" w:cs="Times New Roman"/>
          <w:bCs/>
          <w:sz w:val="24"/>
          <w:szCs w:val="24"/>
        </w:rPr>
        <w:t xml:space="preserve"> econômica</w:t>
      </w:r>
      <w:r w:rsidR="00E84B76">
        <w:rPr>
          <w:rFonts w:ascii="Times New Roman" w:hAnsi="Times New Roman" w:cs="Times New Roman"/>
          <w:bCs/>
          <w:sz w:val="24"/>
          <w:szCs w:val="24"/>
        </w:rPr>
        <w:t>s</w:t>
      </w:r>
      <w:r>
        <w:rPr>
          <w:rFonts w:ascii="Times New Roman" w:hAnsi="Times New Roman" w:cs="Times New Roman"/>
          <w:bCs/>
          <w:sz w:val="24"/>
          <w:szCs w:val="24"/>
        </w:rPr>
        <w:t>, abrangendo requisitos sociais, políticos, históricos e culturais</w:t>
      </w:r>
      <w:r w:rsidR="00A60E0F">
        <w:rPr>
          <w:rFonts w:ascii="Times New Roman" w:hAnsi="Times New Roman" w:cs="Times New Roman"/>
          <w:bCs/>
          <w:sz w:val="24"/>
          <w:szCs w:val="24"/>
        </w:rPr>
        <w:t>; o espaço de atuação desses atores fica estabelecido essencialmente pelos vínculos e interações mantidas entre</w:t>
      </w:r>
      <w:r w:rsidR="00D12E42">
        <w:rPr>
          <w:rFonts w:ascii="Times New Roman" w:hAnsi="Times New Roman" w:cs="Times New Roman"/>
          <w:bCs/>
          <w:sz w:val="24"/>
          <w:szCs w:val="24"/>
        </w:rPr>
        <w:t xml:space="preserve"> eles</w:t>
      </w:r>
      <w:r w:rsidR="00A60E0F">
        <w:rPr>
          <w:rFonts w:ascii="Times New Roman" w:hAnsi="Times New Roman" w:cs="Times New Roman"/>
          <w:bCs/>
          <w:sz w:val="24"/>
          <w:szCs w:val="24"/>
        </w:rPr>
        <w:t>, do que pelo próprio espaço geográfico em si</w:t>
      </w:r>
      <w:r w:rsidR="00A94042">
        <w:rPr>
          <w:rFonts w:ascii="Times New Roman" w:hAnsi="Times New Roman" w:cs="Times New Roman"/>
          <w:bCs/>
          <w:sz w:val="24"/>
          <w:szCs w:val="24"/>
        </w:rPr>
        <w:t>. E</w:t>
      </w:r>
      <w:r w:rsidR="00A60E0F">
        <w:rPr>
          <w:rFonts w:ascii="Times New Roman" w:hAnsi="Times New Roman" w:cs="Times New Roman"/>
          <w:bCs/>
          <w:sz w:val="24"/>
          <w:szCs w:val="24"/>
        </w:rPr>
        <w:t xml:space="preserve">sses vínculos podem assumir diferentes estágios, desde os mais avançados até </w:t>
      </w:r>
      <w:r w:rsidR="00A94042">
        <w:rPr>
          <w:rFonts w:ascii="Times New Roman" w:hAnsi="Times New Roman" w:cs="Times New Roman"/>
          <w:bCs/>
          <w:sz w:val="24"/>
          <w:szCs w:val="24"/>
        </w:rPr>
        <w:t xml:space="preserve">os </w:t>
      </w:r>
      <w:r w:rsidR="00A60E0F">
        <w:rPr>
          <w:rFonts w:ascii="Times New Roman" w:hAnsi="Times New Roman" w:cs="Times New Roman"/>
          <w:bCs/>
          <w:sz w:val="24"/>
          <w:szCs w:val="24"/>
        </w:rPr>
        <w:t>mais precários</w:t>
      </w:r>
      <w:r w:rsidR="00DD55C7">
        <w:rPr>
          <w:rFonts w:ascii="Times New Roman" w:hAnsi="Times New Roman" w:cs="Times New Roman"/>
          <w:bCs/>
          <w:sz w:val="24"/>
          <w:szCs w:val="24"/>
        </w:rPr>
        <w:t>, e que vai depender do contexto econômico, social, político e institucional de cada região</w:t>
      </w:r>
      <w:r w:rsidR="00A94042">
        <w:rPr>
          <w:rFonts w:ascii="Times New Roman" w:hAnsi="Times New Roman" w:cs="Times New Roman"/>
          <w:bCs/>
          <w:sz w:val="24"/>
          <w:szCs w:val="24"/>
        </w:rPr>
        <w:t>. Dessa maneira, as relações de cooperação</w:t>
      </w:r>
      <w:r w:rsidR="00D12E42">
        <w:rPr>
          <w:rFonts w:ascii="Times New Roman" w:hAnsi="Times New Roman" w:cs="Times New Roman"/>
          <w:bCs/>
          <w:sz w:val="24"/>
          <w:szCs w:val="24"/>
        </w:rPr>
        <w:t xml:space="preserve"> são responsáveis pela formação do processo de conhecimento e aprendizagem</w:t>
      </w:r>
      <w:r w:rsidR="009A5B65">
        <w:rPr>
          <w:rFonts w:ascii="Times New Roman" w:hAnsi="Times New Roman" w:cs="Times New Roman"/>
          <w:bCs/>
          <w:sz w:val="24"/>
          <w:szCs w:val="24"/>
        </w:rPr>
        <w:t xml:space="preserve">, sendo os principais fatores da inovação e do desenvolvimento </w:t>
      </w:r>
      <w:r w:rsidR="00A94042">
        <w:rPr>
          <w:rFonts w:ascii="Times New Roman" w:hAnsi="Times New Roman" w:cs="Times New Roman"/>
          <w:bCs/>
          <w:sz w:val="24"/>
          <w:szCs w:val="24"/>
        </w:rPr>
        <w:t>(MOURA; MOURA; SANTOS, 2010).</w:t>
      </w:r>
    </w:p>
    <w:p w14:paraId="1A30F2BC" w14:textId="77777777" w:rsidR="00716CCE" w:rsidRDefault="00716CCE" w:rsidP="00716CCE">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A proximidade geográfica em aglomerações produtivas proporciona vantagens relacionadas ao baixo custo produtivo e à facilidade de obter subsídios financeiros e fiscais. Posteriormente, essas vantagens também podem proporcionar eficiências coletivas e articulações entre os atores em âmbito local e regional para gerar conhecimento. Dessa forma, esses resultados podem ser aproveitados para aquisição de vantagens competitivas e crescimento do arranjo (FERRARO, 2009).</w:t>
      </w:r>
    </w:p>
    <w:p w14:paraId="62DCE0C6" w14:textId="77777777" w:rsidR="00812618" w:rsidRDefault="006E3DDB" w:rsidP="003C3C8C">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Apolinário e Silva (2010</w:t>
      </w:r>
      <w:r w:rsidR="00127FDE">
        <w:rPr>
          <w:rFonts w:ascii="Times New Roman" w:hAnsi="Times New Roman" w:cs="Times New Roman"/>
          <w:bCs/>
          <w:sz w:val="24"/>
          <w:szCs w:val="24"/>
        </w:rPr>
        <w:t>, p. 43</w:t>
      </w:r>
      <w:r>
        <w:rPr>
          <w:rFonts w:ascii="Times New Roman" w:hAnsi="Times New Roman" w:cs="Times New Roman"/>
          <w:bCs/>
          <w:sz w:val="24"/>
          <w:szCs w:val="24"/>
        </w:rPr>
        <w:t xml:space="preserve">) destacam que, no Brasil, os </w:t>
      </w:r>
      <w:proofErr w:type="spellStart"/>
      <w:r>
        <w:rPr>
          <w:rFonts w:ascii="Times New Roman" w:hAnsi="Times New Roman" w:cs="Times New Roman"/>
          <w:bCs/>
          <w:sz w:val="24"/>
          <w:szCs w:val="24"/>
        </w:rPr>
        <w:t>APLs</w:t>
      </w:r>
      <w:proofErr w:type="spellEnd"/>
      <w:r>
        <w:rPr>
          <w:rFonts w:ascii="Times New Roman" w:hAnsi="Times New Roman" w:cs="Times New Roman"/>
          <w:bCs/>
          <w:sz w:val="24"/>
          <w:szCs w:val="24"/>
        </w:rPr>
        <w:t xml:space="preserve"> apoiados possuem atividades produtivas semelhantes entre si, podendo-se destacar: </w:t>
      </w:r>
      <w:r w:rsidR="00C815E2">
        <w:rPr>
          <w:rFonts w:ascii="Times New Roman" w:hAnsi="Times New Roman" w:cs="Times New Roman"/>
          <w:bCs/>
          <w:sz w:val="24"/>
          <w:szCs w:val="24"/>
        </w:rPr>
        <w:t>“</w:t>
      </w:r>
      <w:r w:rsidR="002611B1">
        <w:rPr>
          <w:rFonts w:ascii="Times New Roman" w:hAnsi="Times New Roman" w:cs="Times New Roman"/>
          <w:bCs/>
          <w:sz w:val="24"/>
          <w:szCs w:val="24"/>
        </w:rPr>
        <w:t xml:space="preserve">o artesanato, o turismo, confecções, cerâmica/telha, </w:t>
      </w:r>
      <w:r w:rsidR="00C815E2">
        <w:rPr>
          <w:rFonts w:ascii="Times New Roman" w:hAnsi="Times New Roman" w:cs="Times New Roman"/>
          <w:bCs/>
          <w:sz w:val="24"/>
          <w:szCs w:val="24"/>
        </w:rPr>
        <w:t xml:space="preserve">móveis/madeiras, couro/calçado, piscicultura/pesca/aquicultura, bovinocultura, fruticultura, avicultura, laticínios, </w:t>
      </w:r>
      <w:proofErr w:type="spellStart"/>
      <w:r w:rsidR="00C815E2">
        <w:rPr>
          <w:rFonts w:ascii="Times New Roman" w:hAnsi="Times New Roman" w:cs="Times New Roman"/>
          <w:bCs/>
          <w:sz w:val="24"/>
          <w:szCs w:val="24"/>
        </w:rPr>
        <w:t>mandiocultura</w:t>
      </w:r>
      <w:proofErr w:type="spellEnd"/>
      <w:r w:rsidR="00C815E2">
        <w:rPr>
          <w:rFonts w:ascii="Times New Roman" w:hAnsi="Times New Roman" w:cs="Times New Roman"/>
          <w:bCs/>
          <w:sz w:val="24"/>
          <w:szCs w:val="24"/>
        </w:rPr>
        <w:t xml:space="preserve">, tecnologia da informação, </w:t>
      </w:r>
      <w:proofErr w:type="spellStart"/>
      <w:r w:rsidR="00C815E2">
        <w:rPr>
          <w:rFonts w:ascii="Times New Roman" w:hAnsi="Times New Roman" w:cs="Times New Roman"/>
          <w:bCs/>
          <w:sz w:val="24"/>
          <w:szCs w:val="24"/>
        </w:rPr>
        <w:t>ovinocaprinocultura</w:t>
      </w:r>
      <w:proofErr w:type="spellEnd"/>
      <w:r w:rsidR="00C815E2">
        <w:rPr>
          <w:rFonts w:ascii="Times New Roman" w:hAnsi="Times New Roman" w:cs="Times New Roman"/>
          <w:bCs/>
          <w:sz w:val="24"/>
          <w:szCs w:val="24"/>
        </w:rPr>
        <w:t>”. Nesse sentido, grande parte dessas atividades</w:t>
      </w:r>
      <w:r w:rsidR="00EE7E24">
        <w:rPr>
          <w:rFonts w:ascii="Times New Roman" w:hAnsi="Times New Roman" w:cs="Times New Roman"/>
          <w:bCs/>
          <w:sz w:val="24"/>
          <w:szCs w:val="24"/>
        </w:rPr>
        <w:t xml:space="preserve"> </w:t>
      </w:r>
      <w:r w:rsidR="00017A92">
        <w:rPr>
          <w:rFonts w:ascii="Times New Roman" w:hAnsi="Times New Roman" w:cs="Times New Roman"/>
          <w:bCs/>
          <w:sz w:val="24"/>
          <w:szCs w:val="24"/>
        </w:rPr>
        <w:t>são “formais, parcialmente formalizadas e informais; intensivos em trabalho; portadoras de conhecimento tácito/enraizamento; intensivos em conhecimento; e potencializadores de exportação”.</w:t>
      </w:r>
    </w:p>
    <w:p w14:paraId="4EA7FAE6" w14:textId="77777777" w:rsidR="005B513C" w:rsidRDefault="00DD1CD4" w:rsidP="005B513C">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No Brasil, a educação profissional surgiu para atender as demandas de mão de obra qualificada, tendo como público alvo as classes mais pobres. Desse modo, em 1909, com o governo de Nilo Peçanha foram instituídas as Escolas de Aprendizes e Artífices, trazendo mudanças no contexto da educação profissional do país. (ROCHA; LEDA, 2013).</w:t>
      </w:r>
      <w:r w:rsidR="005B513C">
        <w:rPr>
          <w:rFonts w:ascii="Times New Roman" w:hAnsi="Times New Roman" w:cs="Times New Roman"/>
          <w:bCs/>
          <w:sz w:val="24"/>
          <w:szCs w:val="24"/>
        </w:rPr>
        <w:t xml:space="preserve"> A partir disso, considerando as transformações capitalistas é importante ressaltar que:</w:t>
      </w:r>
    </w:p>
    <w:p w14:paraId="1D5123C5" w14:textId="77777777" w:rsidR="003B427B" w:rsidRDefault="003B427B" w:rsidP="005B513C">
      <w:pPr>
        <w:spacing w:after="0" w:line="360" w:lineRule="auto"/>
        <w:ind w:firstLine="1134"/>
        <w:jc w:val="both"/>
        <w:rPr>
          <w:rFonts w:ascii="Times New Roman" w:hAnsi="Times New Roman" w:cs="Times New Roman"/>
          <w:bCs/>
          <w:sz w:val="24"/>
          <w:szCs w:val="24"/>
        </w:rPr>
      </w:pPr>
    </w:p>
    <w:p w14:paraId="4CD60AB7" w14:textId="77777777" w:rsidR="005B513C" w:rsidRPr="005B513C" w:rsidRDefault="005B513C" w:rsidP="005B513C">
      <w:pPr>
        <w:spacing w:after="0" w:line="240" w:lineRule="auto"/>
        <w:ind w:left="2268"/>
        <w:jc w:val="both"/>
        <w:rPr>
          <w:rFonts w:ascii="Times New Roman" w:hAnsi="Times New Roman" w:cs="Times New Roman"/>
          <w:bCs/>
          <w:sz w:val="20"/>
          <w:szCs w:val="20"/>
        </w:rPr>
      </w:pPr>
      <w:r w:rsidRPr="005B513C">
        <w:rPr>
          <w:rFonts w:ascii="Times New Roman" w:hAnsi="Times New Roman" w:cs="Times New Roman"/>
          <w:bCs/>
          <w:sz w:val="20"/>
          <w:szCs w:val="20"/>
        </w:rPr>
        <w:lastRenderedPageBreak/>
        <w:t>As mudanças ocorridas no modo de produção capitalista, trazendo em seu bojo o avanço científico tecnológico nos processos produtivos, implicaram na reorganização da educação profissional. Porém, este talvez seja um desafio. O ideário brasileiro de ser autossuficiente na produção de ciência e tecnologia, na condição de país de capitalismo dependente, enfrente barreiras dos países do centro orgânico do capital, produtores e concentradores de maior parte de ciência e tecnologia produzidas pela humanidade</w:t>
      </w:r>
      <w:r>
        <w:rPr>
          <w:rFonts w:ascii="Times New Roman" w:hAnsi="Times New Roman" w:cs="Times New Roman"/>
          <w:bCs/>
          <w:sz w:val="20"/>
          <w:szCs w:val="20"/>
        </w:rPr>
        <w:t>, para delinear suas políticas de desenvolvimento científico-tecnológico e de uma educação ampliada para a ciência e as tecnologias. (TURMENA; AZEVEDO, p. 1078, 2017).</w:t>
      </w:r>
    </w:p>
    <w:p w14:paraId="4A65F9A1" w14:textId="77777777" w:rsidR="005B513C" w:rsidRDefault="005B513C" w:rsidP="005B513C">
      <w:pPr>
        <w:spacing w:after="0" w:line="360" w:lineRule="auto"/>
        <w:ind w:firstLine="1134"/>
        <w:jc w:val="both"/>
        <w:rPr>
          <w:rFonts w:ascii="Times New Roman" w:hAnsi="Times New Roman" w:cs="Times New Roman"/>
          <w:bCs/>
          <w:sz w:val="24"/>
          <w:szCs w:val="24"/>
        </w:rPr>
      </w:pPr>
    </w:p>
    <w:p w14:paraId="45266596" w14:textId="5AD1BD0D" w:rsidR="006078DE" w:rsidRDefault="006078DE" w:rsidP="00FB1C7B">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A criação dos Ins</w:t>
      </w:r>
      <w:r w:rsidR="001D00F4">
        <w:rPr>
          <w:rFonts w:ascii="Times New Roman" w:hAnsi="Times New Roman" w:cs="Times New Roman"/>
          <w:bCs/>
          <w:sz w:val="24"/>
          <w:szCs w:val="24"/>
        </w:rPr>
        <w:t>t</w:t>
      </w:r>
      <w:r>
        <w:rPr>
          <w:rFonts w:ascii="Times New Roman" w:hAnsi="Times New Roman" w:cs="Times New Roman"/>
          <w:bCs/>
          <w:sz w:val="24"/>
          <w:szCs w:val="24"/>
        </w:rPr>
        <w:t xml:space="preserve">itutos Federais </w:t>
      </w:r>
      <w:r w:rsidR="001D00F4">
        <w:rPr>
          <w:rFonts w:ascii="Times New Roman" w:hAnsi="Times New Roman" w:cs="Times New Roman"/>
          <w:bCs/>
          <w:sz w:val="24"/>
          <w:szCs w:val="24"/>
        </w:rPr>
        <w:t>de Educação, Ciência e Tecnologia (</w:t>
      </w:r>
      <w:proofErr w:type="spellStart"/>
      <w:r w:rsidR="001D00F4">
        <w:rPr>
          <w:rFonts w:ascii="Times New Roman" w:hAnsi="Times New Roman" w:cs="Times New Roman"/>
          <w:bCs/>
          <w:sz w:val="24"/>
          <w:szCs w:val="24"/>
        </w:rPr>
        <w:t>IFETs</w:t>
      </w:r>
      <w:proofErr w:type="spellEnd"/>
      <w:r w:rsidR="001D00F4">
        <w:rPr>
          <w:rFonts w:ascii="Times New Roman" w:hAnsi="Times New Roman" w:cs="Times New Roman"/>
          <w:bCs/>
          <w:sz w:val="24"/>
          <w:szCs w:val="24"/>
        </w:rPr>
        <w:t>) através da lei nº 11.892/2008</w:t>
      </w:r>
      <w:r w:rsidR="00682E5D">
        <w:rPr>
          <w:rFonts w:ascii="Times New Roman" w:hAnsi="Times New Roman" w:cs="Times New Roman"/>
          <w:bCs/>
          <w:sz w:val="24"/>
          <w:szCs w:val="24"/>
        </w:rPr>
        <w:t xml:space="preserve"> contribuiu para a constituição de um novo modelo de educação profissional no Brasil</w:t>
      </w:r>
      <w:r w:rsidR="00E876BE">
        <w:rPr>
          <w:rFonts w:ascii="Times New Roman" w:hAnsi="Times New Roman" w:cs="Times New Roman"/>
          <w:bCs/>
          <w:sz w:val="24"/>
          <w:szCs w:val="24"/>
        </w:rPr>
        <w:t>, onde promoveu uma Rede Federal de Educação Profissional, Científica e Tecnológica</w:t>
      </w:r>
      <w:r w:rsidR="00803933">
        <w:rPr>
          <w:rFonts w:ascii="Times New Roman" w:hAnsi="Times New Roman" w:cs="Times New Roman"/>
          <w:bCs/>
          <w:sz w:val="24"/>
          <w:szCs w:val="24"/>
        </w:rPr>
        <w:t xml:space="preserve"> </w:t>
      </w:r>
      <w:r w:rsidR="000E3F90">
        <w:rPr>
          <w:rFonts w:ascii="Times New Roman" w:hAnsi="Times New Roman" w:cs="Times New Roman"/>
          <w:bCs/>
          <w:sz w:val="24"/>
          <w:szCs w:val="24"/>
        </w:rPr>
        <w:t>com a</w:t>
      </w:r>
      <w:r w:rsidR="00803933">
        <w:rPr>
          <w:rFonts w:ascii="Times New Roman" w:hAnsi="Times New Roman" w:cs="Times New Roman"/>
          <w:bCs/>
          <w:sz w:val="24"/>
          <w:szCs w:val="24"/>
        </w:rPr>
        <w:t xml:space="preserve"> adesão voluntária </w:t>
      </w:r>
      <w:r w:rsidR="000E3F90">
        <w:rPr>
          <w:rFonts w:ascii="Times New Roman" w:hAnsi="Times New Roman" w:cs="Times New Roman"/>
          <w:bCs/>
          <w:sz w:val="24"/>
          <w:szCs w:val="24"/>
        </w:rPr>
        <w:t>de</w:t>
      </w:r>
      <w:r w:rsidR="00803933">
        <w:rPr>
          <w:rFonts w:ascii="Times New Roman" w:hAnsi="Times New Roman" w:cs="Times New Roman"/>
          <w:bCs/>
          <w:sz w:val="24"/>
          <w:szCs w:val="24"/>
        </w:rPr>
        <w:t xml:space="preserve"> </w:t>
      </w:r>
      <w:r w:rsidR="000E3F90">
        <w:rPr>
          <w:rFonts w:ascii="Times New Roman" w:hAnsi="Times New Roman" w:cs="Times New Roman"/>
          <w:bCs/>
          <w:sz w:val="24"/>
          <w:szCs w:val="24"/>
        </w:rPr>
        <w:t>E</w:t>
      </w:r>
      <w:r w:rsidR="00803933">
        <w:rPr>
          <w:rFonts w:ascii="Times New Roman" w:hAnsi="Times New Roman" w:cs="Times New Roman"/>
          <w:bCs/>
          <w:sz w:val="24"/>
          <w:szCs w:val="24"/>
        </w:rPr>
        <w:t xml:space="preserve">scolas </w:t>
      </w:r>
      <w:r w:rsidR="000E3F90">
        <w:rPr>
          <w:rFonts w:ascii="Times New Roman" w:hAnsi="Times New Roman" w:cs="Times New Roman"/>
          <w:bCs/>
          <w:sz w:val="24"/>
          <w:szCs w:val="24"/>
        </w:rPr>
        <w:t xml:space="preserve">Técnicas Federais e Centros Federais de Educação Tecnológica, onde foram transformadas em </w:t>
      </w:r>
      <w:proofErr w:type="spellStart"/>
      <w:r w:rsidR="000E3F90">
        <w:rPr>
          <w:rFonts w:ascii="Times New Roman" w:hAnsi="Times New Roman" w:cs="Times New Roman"/>
          <w:bCs/>
          <w:sz w:val="24"/>
          <w:szCs w:val="24"/>
        </w:rPr>
        <w:t>IFETs</w:t>
      </w:r>
      <w:proofErr w:type="spellEnd"/>
      <w:r w:rsidR="000E3F90">
        <w:rPr>
          <w:rFonts w:ascii="Times New Roman" w:hAnsi="Times New Roman" w:cs="Times New Roman"/>
          <w:bCs/>
          <w:sz w:val="24"/>
          <w:szCs w:val="24"/>
        </w:rPr>
        <w:t xml:space="preserve"> com orientações voltadas para potenciais arranjos produtivos de cada região</w:t>
      </w:r>
      <w:r w:rsidR="00E326A7">
        <w:rPr>
          <w:rFonts w:ascii="Times New Roman" w:hAnsi="Times New Roman" w:cs="Times New Roman"/>
          <w:bCs/>
          <w:sz w:val="24"/>
          <w:szCs w:val="24"/>
        </w:rPr>
        <w:t>. (HORA, 2013).</w:t>
      </w:r>
    </w:p>
    <w:p w14:paraId="6D140BFF" w14:textId="77777777" w:rsidR="00AC5441" w:rsidRDefault="00E326A7" w:rsidP="00EE29E9">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A autora </w:t>
      </w:r>
      <w:r w:rsidR="00FF4F48">
        <w:rPr>
          <w:rFonts w:ascii="Times New Roman" w:hAnsi="Times New Roman" w:cs="Times New Roman"/>
          <w:bCs/>
          <w:sz w:val="24"/>
          <w:szCs w:val="24"/>
        </w:rPr>
        <w:t xml:space="preserve">também </w:t>
      </w:r>
      <w:r>
        <w:rPr>
          <w:rFonts w:ascii="Times New Roman" w:hAnsi="Times New Roman" w:cs="Times New Roman"/>
          <w:bCs/>
          <w:sz w:val="24"/>
          <w:szCs w:val="24"/>
        </w:rPr>
        <w:t>destaca que n</w:t>
      </w:r>
      <w:r w:rsidR="006078DE">
        <w:rPr>
          <w:rFonts w:ascii="Times New Roman" w:hAnsi="Times New Roman" w:cs="Times New Roman"/>
          <w:bCs/>
          <w:sz w:val="24"/>
          <w:szCs w:val="24"/>
        </w:rPr>
        <w:t xml:space="preserve">o Maranhão, a educação profissional difundida através da expansão do ensino médio, técnico e profissionalizante da rede federal, contribuiu para o acesso de jovens entre 15 e 17 anos ao ensino técnico e profissionalizante, </w:t>
      </w:r>
      <w:r>
        <w:rPr>
          <w:rFonts w:ascii="Times New Roman" w:hAnsi="Times New Roman" w:cs="Times New Roman"/>
          <w:bCs/>
          <w:sz w:val="24"/>
          <w:szCs w:val="24"/>
        </w:rPr>
        <w:t>com predominância</w:t>
      </w:r>
      <w:r w:rsidR="006078DE">
        <w:rPr>
          <w:rFonts w:ascii="Times New Roman" w:hAnsi="Times New Roman" w:cs="Times New Roman"/>
          <w:bCs/>
          <w:sz w:val="24"/>
          <w:szCs w:val="24"/>
        </w:rPr>
        <w:t xml:space="preserve"> de vagas na capital São Luís e </w:t>
      </w:r>
      <w:r>
        <w:rPr>
          <w:rFonts w:ascii="Times New Roman" w:hAnsi="Times New Roman" w:cs="Times New Roman"/>
          <w:bCs/>
          <w:sz w:val="24"/>
          <w:szCs w:val="24"/>
        </w:rPr>
        <w:t>na cidade de</w:t>
      </w:r>
      <w:r w:rsidR="006078DE">
        <w:rPr>
          <w:rFonts w:ascii="Times New Roman" w:hAnsi="Times New Roman" w:cs="Times New Roman"/>
          <w:bCs/>
          <w:sz w:val="24"/>
          <w:szCs w:val="24"/>
        </w:rPr>
        <w:t xml:space="preserve"> Imperatriz</w:t>
      </w:r>
      <w:r w:rsidR="00FF4F48">
        <w:rPr>
          <w:rFonts w:ascii="Times New Roman" w:hAnsi="Times New Roman" w:cs="Times New Roman"/>
          <w:bCs/>
          <w:sz w:val="24"/>
          <w:szCs w:val="24"/>
        </w:rPr>
        <w:t>.</w:t>
      </w:r>
    </w:p>
    <w:p w14:paraId="351D340B" w14:textId="55E44FD0" w:rsidR="00FF4F48" w:rsidRDefault="00FF4F48" w:rsidP="00E42F06">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Além disso, enfatiza-se que o processo de expansão d</w:t>
      </w:r>
      <w:r w:rsidR="002F7920">
        <w:rPr>
          <w:rFonts w:ascii="Times New Roman" w:hAnsi="Times New Roman" w:cs="Times New Roman"/>
          <w:bCs/>
          <w:sz w:val="24"/>
          <w:szCs w:val="24"/>
        </w:rPr>
        <w:t>e</w:t>
      </w:r>
      <w:r>
        <w:rPr>
          <w:rFonts w:ascii="Times New Roman" w:hAnsi="Times New Roman" w:cs="Times New Roman"/>
          <w:bCs/>
          <w:sz w:val="24"/>
          <w:szCs w:val="24"/>
        </w:rPr>
        <w:t xml:space="preserve"> educação profissional está estreitamente atrelad</w:t>
      </w:r>
      <w:r w:rsidR="002F7920">
        <w:rPr>
          <w:rFonts w:ascii="Times New Roman" w:hAnsi="Times New Roman" w:cs="Times New Roman"/>
          <w:bCs/>
          <w:sz w:val="24"/>
          <w:szCs w:val="24"/>
        </w:rPr>
        <w:t>o</w:t>
      </w:r>
      <w:r>
        <w:rPr>
          <w:rFonts w:ascii="Times New Roman" w:hAnsi="Times New Roman" w:cs="Times New Roman"/>
          <w:bCs/>
          <w:sz w:val="24"/>
          <w:szCs w:val="24"/>
        </w:rPr>
        <w:t xml:space="preserve"> ao</w:t>
      </w:r>
      <w:r w:rsidR="002F7920">
        <w:rPr>
          <w:rFonts w:ascii="Times New Roman" w:hAnsi="Times New Roman" w:cs="Times New Roman"/>
          <w:bCs/>
          <w:sz w:val="24"/>
          <w:szCs w:val="24"/>
        </w:rPr>
        <w:t xml:space="preserve"> objetivo de</w:t>
      </w:r>
      <w:r>
        <w:rPr>
          <w:rFonts w:ascii="Times New Roman" w:hAnsi="Times New Roman" w:cs="Times New Roman"/>
          <w:bCs/>
          <w:sz w:val="24"/>
          <w:szCs w:val="24"/>
        </w:rPr>
        <w:t xml:space="preserve"> desenvolvimento regional, </w:t>
      </w:r>
      <w:r w:rsidR="002F7920">
        <w:rPr>
          <w:rFonts w:ascii="Times New Roman" w:hAnsi="Times New Roman" w:cs="Times New Roman"/>
          <w:bCs/>
          <w:sz w:val="24"/>
          <w:szCs w:val="24"/>
        </w:rPr>
        <w:t xml:space="preserve">considerando as especificidades dos </w:t>
      </w:r>
      <w:proofErr w:type="spellStart"/>
      <w:r w:rsidR="002F7920">
        <w:rPr>
          <w:rFonts w:ascii="Times New Roman" w:hAnsi="Times New Roman" w:cs="Times New Roman"/>
          <w:bCs/>
          <w:sz w:val="24"/>
          <w:szCs w:val="24"/>
        </w:rPr>
        <w:t>APLs</w:t>
      </w:r>
      <w:proofErr w:type="spellEnd"/>
      <w:r w:rsidR="002F7920">
        <w:rPr>
          <w:rFonts w:ascii="Times New Roman" w:hAnsi="Times New Roman" w:cs="Times New Roman"/>
          <w:bCs/>
          <w:sz w:val="24"/>
          <w:szCs w:val="24"/>
        </w:rPr>
        <w:t xml:space="preserve">. Desse modo, </w:t>
      </w:r>
      <w:r w:rsidR="00DF6C67">
        <w:rPr>
          <w:rFonts w:ascii="Times New Roman" w:hAnsi="Times New Roman" w:cs="Times New Roman"/>
          <w:bCs/>
          <w:sz w:val="24"/>
          <w:szCs w:val="24"/>
        </w:rPr>
        <w:t xml:space="preserve">especificações sobre a relação entre difusão educacional e características dos </w:t>
      </w:r>
      <w:proofErr w:type="spellStart"/>
      <w:r w:rsidR="00DF6C67">
        <w:rPr>
          <w:rFonts w:ascii="Times New Roman" w:hAnsi="Times New Roman" w:cs="Times New Roman"/>
          <w:bCs/>
          <w:sz w:val="24"/>
          <w:szCs w:val="24"/>
        </w:rPr>
        <w:t>APLs</w:t>
      </w:r>
      <w:proofErr w:type="spellEnd"/>
      <w:r w:rsidR="00DF6C67">
        <w:rPr>
          <w:rFonts w:ascii="Times New Roman" w:hAnsi="Times New Roman" w:cs="Times New Roman"/>
          <w:bCs/>
          <w:sz w:val="24"/>
          <w:szCs w:val="24"/>
        </w:rPr>
        <w:t xml:space="preserve">, assim como características sociais e econômicas da região, são encontradas </w:t>
      </w:r>
      <w:r w:rsidR="002F7920">
        <w:rPr>
          <w:rFonts w:ascii="Times New Roman" w:hAnsi="Times New Roman" w:cs="Times New Roman"/>
          <w:bCs/>
          <w:sz w:val="24"/>
          <w:szCs w:val="24"/>
        </w:rPr>
        <w:t xml:space="preserve">com facilidade em documentos </w:t>
      </w:r>
      <w:r w:rsidR="00683033">
        <w:rPr>
          <w:rFonts w:ascii="Times New Roman" w:hAnsi="Times New Roman" w:cs="Times New Roman"/>
          <w:bCs/>
          <w:sz w:val="24"/>
          <w:szCs w:val="24"/>
        </w:rPr>
        <w:t xml:space="preserve">oficiais </w:t>
      </w:r>
      <w:r w:rsidR="00DF6C67">
        <w:rPr>
          <w:rFonts w:ascii="Times New Roman" w:hAnsi="Times New Roman" w:cs="Times New Roman"/>
          <w:bCs/>
          <w:sz w:val="24"/>
          <w:szCs w:val="24"/>
        </w:rPr>
        <w:t>que tratam sobre os</w:t>
      </w:r>
      <w:r w:rsidR="00683033">
        <w:rPr>
          <w:rFonts w:ascii="Times New Roman" w:hAnsi="Times New Roman" w:cs="Times New Roman"/>
          <w:bCs/>
          <w:sz w:val="24"/>
          <w:szCs w:val="24"/>
        </w:rPr>
        <w:t xml:space="preserve"> Institutos Federais, inclusive na lei de criação dos </w:t>
      </w:r>
      <w:proofErr w:type="spellStart"/>
      <w:r w:rsidR="00683033">
        <w:rPr>
          <w:rFonts w:ascii="Times New Roman" w:hAnsi="Times New Roman" w:cs="Times New Roman"/>
          <w:bCs/>
          <w:sz w:val="24"/>
          <w:szCs w:val="24"/>
        </w:rPr>
        <w:t>IFETs</w:t>
      </w:r>
      <w:proofErr w:type="spellEnd"/>
      <w:r w:rsidR="00683033">
        <w:rPr>
          <w:rFonts w:ascii="Times New Roman" w:hAnsi="Times New Roman" w:cs="Times New Roman"/>
          <w:bCs/>
          <w:sz w:val="24"/>
          <w:szCs w:val="24"/>
        </w:rPr>
        <w:t xml:space="preserve"> (Lei n° 11.892/2008)</w:t>
      </w:r>
      <w:r w:rsidR="00DF6C67">
        <w:rPr>
          <w:rFonts w:ascii="Times New Roman" w:hAnsi="Times New Roman" w:cs="Times New Roman"/>
          <w:bCs/>
          <w:sz w:val="24"/>
          <w:szCs w:val="24"/>
        </w:rPr>
        <w:t xml:space="preserve">. </w:t>
      </w:r>
      <w:r w:rsidR="00DB537E">
        <w:rPr>
          <w:rFonts w:ascii="Times New Roman" w:hAnsi="Times New Roman" w:cs="Times New Roman"/>
          <w:bCs/>
          <w:sz w:val="24"/>
          <w:szCs w:val="24"/>
        </w:rPr>
        <w:t xml:space="preserve">A partir disso, entre os objetivos do Planejamento </w:t>
      </w:r>
      <w:r w:rsidR="00B6012B">
        <w:rPr>
          <w:rFonts w:ascii="Times New Roman" w:hAnsi="Times New Roman" w:cs="Times New Roman"/>
          <w:bCs/>
          <w:sz w:val="24"/>
          <w:szCs w:val="24"/>
        </w:rPr>
        <w:t>de Desenvolvimento Institucional – PDI (2010 -2013) está o de promover o desenvolvimento regional nos locais onde o p</w:t>
      </w:r>
      <w:r w:rsidR="00921D19">
        <w:rPr>
          <w:rFonts w:ascii="Times New Roman" w:hAnsi="Times New Roman" w:cs="Times New Roman"/>
          <w:bCs/>
          <w:sz w:val="24"/>
          <w:szCs w:val="24"/>
        </w:rPr>
        <w:t>o</w:t>
      </w:r>
      <w:r w:rsidR="00B6012B">
        <w:rPr>
          <w:rFonts w:ascii="Times New Roman" w:hAnsi="Times New Roman" w:cs="Times New Roman"/>
          <w:bCs/>
          <w:sz w:val="24"/>
          <w:szCs w:val="24"/>
        </w:rPr>
        <w:t>lo d</w:t>
      </w:r>
      <w:r w:rsidR="00E14374">
        <w:rPr>
          <w:rFonts w:ascii="Times New Roman" w:hAnsi="Times New Roman" w:cs="Times New Roman"/>
          <w:bCs/>
          <w:sz w:val="24"/>
          <w:szCs w:val="24"/>
        </w:rPr>
        <w:t>o IFET</w:t>
      </w:r>
      <w:r w:rsidR="00B6012B">
        <w:rPr>
          <w:rFonts w:ascii="Times New Roman" w:hAnsi="Times New Roman" w:cs="Times New Roman"/>
          <w:bCs/>
          <w:sz w:val="24"/>
          <w:szCs w:val="24"/>
        </w:rPr>
        <w:t xml:space="preserve"> for instalado, alinhando a grade curricular e oferta de cursos com as demandas locais </w:t>
      </w:r>
      <w:r w:rsidR="00DF6C67">
        <w:rPr>
          <w:rFonts w:ascii="Times New Roman" w:hAnsi="Times New Roman" w:cs="Times New Roman"/>
          <w:bCs/>
          <w:sz w:val="24"/>
          <w:szCs w:val="24"/>
        </w:rPr>
        <w:t>(HORA, 2013).</w:t>
      </w:r>
    </w:p>
    <w:p w14:paraId="3C624DF5" w14:textId="77777777" w:rsidR="001D3C06" w:rsidRDefault="001D3C06" w:rsidP="00DF6C67">
      <w:pPr>
        <w:spacing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Conforme o exposto, Haddad (</w:t>
      </w:r>
      <w:r w:rsidR="00E76487">
        <w:rPr>
          <w:rFonts w:ascii="Times New Roman" w:hAnsi="Times New Roman" w:cs="Times New Roman"/>
          <w:bCs/>
          <w:sz w:val="24"/>
          <w:szCs w:val="24"/>
        </w:rPr>
        <w:t>2008, p. 19</w:t>
      </w:r>
      <w:r>
        <w:rPr>
          <w:rFonts w:ascii="Times New Roman" w:hAnsi="Times New Roman" w:cs="Times New Roman"/>
          <w:bCs/>
          <w:sz w:val="24"/>
          <w:szCs w:val="24"/>
        </w:rPr>
        <w:t>) evidencia que:</w:t>
      </w:r>
    </w:p>
    <w:p w14:paraId="2255802E" w14:textId="77777777" w:rsidR="001D3C06" w:rsidRPr="00E76487" w:rsidRDefault="001D3C06" w:rsidP="00E76487">
      <w:pPr>
        <w:spacing w:line="240" w:lineRule="auto"/>
        <w:ind w:left="2268"/>
        <w:jc w:val="both"/>
        <w:rPr>
          <w:rFonts w:ascii="Times New Roman" w:hAnsi="Times New Roman" w:cs="Times New Roman"/>
          <w:bCs/>
          <w:sz w:val="20"/>
          <w:szCs w:val="20"/>
        </w:rPr>
      </w:pPr>
      <w:r w:rsidRPr="00E76487">
        <w:rPr>
          <w:rFonts w:ascii="Times New Roman" w:hAnsi="Times New Roman" w:cs="Times New Roman"/>
          <w:bCs/>
          <w:sz w:val="20"/>
          <w:szCs w:val="20"/>
        </w:rPr>
        <w:t xml:space="preserve">A missão institucional dos </w:t>
      </w:r>
      <w:proofErr w:type="spellStart"/>
      <w:r w:rsidRPr="00E76487">
        <w:rPr>
          <w:rFonts w:ascii="Times New Roman" w:hAnsi="Times New Roman" w:cs="Times New Roman"/>
          <w:bCs/>
          <w:sz w:val="20"/>
          <w:szCs w:val="20"/>
        </w:rPr>
        <w:t>IFETs</w:t>
      </w:r>
      <w:proofErr w:type="spellEnd"/>
      <w:r w:rsidRPr="00E76487">
        <w:rPr>
          <w:rFonts w:ascii="Times New Roman" w:hAnsi="Times New Roman" w:cs="Times New Roman"/>
          <w:bCs/>
          <w:sz w:val="20"/>
          <w:szCs w:val="20"/>
        </w:rPr>
        <w:t xml:space="preserve"> deve no que respeita à relação entre educação e trabalho orientar-se pelos seguintes objetivos: ofertar educação profissional e tecnológica, como processo educativo e investigativo</w:t>
      </w:r>
      <w:r w:rsidR="00E76487" w:rsidRPr="00E76487">
        <w:rPr>
          <w:rFonts w:ascii="Times New Roman" w:hAnsi="Times New Roman" w:cs="Times New Roman"/>
          <w:bCs/>
          <w:sz w:val="20"/>
          <w:szCs w:val="20"/>
        </w:rPr>
        <w:t xml:space="preserve">, em todos os seus níveis e modalidades, sobretudo de nível médio; orientar a oferta de cursos em sintonia com a consolidação e o fortalecimento dos arranjos produtivos locais; estimular a pesquisa aplicada, a produção cultural, o empreendedorismo e o </w:t>
      </w:r>
      <w:r w:rsidR="00E76487" w:rsidRPr="00E76487">
        <w:rPr>
          <w:rFonts w:ascii="Times New Roman" w:hAnsi="Times New Roman" w:cs="Times New Roman"/>
          <w:bCs/>
          <w:sz w:val="20"/>
          <w:szCs w:val="20"/>
        </w:rPr>
        <w:lastRenderedPageBreak/>
        <w:t>cooperativismo, apoiando processos educativos que levem à geração de trabalho e renda, especialmente a partir de processos de autogestão.</w:t>
      </w:r>
    </w:p>
    <w:p w14:paraId="452325D3" w14:textId="77777777" w:rsidR="00A60E0F" w:rsidRDefault="00A60E0F" w:rsidP="00DF6C67">
      <w:pPr>
        <w:spacing w:line="360" w:lineRule="auto"/>
        <w:jc w:val="both"/>
        <w:rPr>
          <w:rFonts w:ascii="Times New Roman" w:hAnsi="Times New Roman" w:cs="Times New Roman"/>
          <w:bCs/>
          <w:sz w:val="24"/>
          <w:szCs w:val="24"/>
        </w:rPr>
      </w:pPr>
    </w:p>
    <w:p w14:paraId="706EE392" w14:textId="1E82CD5D" w:rsidR="00832959" w:rsidRDefault="00832959" w:rsidP="001B4891">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Nesse contexto, o governo estabeleceu objetivos e critérios para que a instalação de unidades da Rede Federal estivesse em conformidade com o desenvolvimento local e regional, e de acordo com as necessidades dos </w:t>
      </w:r>
      <w:proofErr w:type="spellStart"/>
      <w:r>
        <w:rPr>
          <w:rFonts w:ascii="Times New Roman" w:hAnsi="Times New Roman" w:cs="Times New Roman"/>
          <w:bCs/>
          <w:sz w:val="24"/>
          <w:szCs w:val="24"/>
        </w:rPr>
        <w:t>APLs</w:t>
      </w:r>
      <w:proofErr w:type="spellEnd"/>
      <w:r w:rsidR="0054709B">
        <w:rPr>
          <w:rFonts w:ascii="Times New Roman" w:hAnsi="Times New Roman" w:cs="Times New Roman"/>
          <w:bCs/>
          <w:sz w:val="24"/>
          <w:szCs w:val="24"/>
        </w:rPr>
        <w:t>. Além disso, essa política de expansão da educação profissional surgiu como estratégia de reduzir as desigualdades regionais do Brasil e proporcionou transformações na criação e ofertas de vagas</w:t>
      </w:r>
      <w:r w:rsidR="00556BDE">
        <w:rPr>
          <w:rFonts w:ascii="Times New Roman" w:hAnsi="Times New Roman" w:cs="Times New Roman"/>
          <w:bCs/>
          <w:sz w:val="24"/>
          <w:szCs w:val="24"/>
        </w:rPr>
        <w:t>, entretanto, essas mudanças buscavam também atender interesses políticos de quem detinha maior poder econômico. (NASCIMENTO, 2013).</w:t>
      </w:r>
    </w:p>
    <w:p w14:paraId="691D42A9" w14:textId="64DD7567" w:rsidR="00683297" w:rsidRDefault="00683297" w:rsidP="001B4891">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Além disso, o autor ressalta que </w:t>
      </w:r>
      <w:r w:rsidR="000B7CBD">
        <w:rPr>
          <w:rFonts w:ascii="Times New Roman" w:hAnsi="Times New Roman" w:cs="Times New Roman"/>
          <w:bCs/>
          <w:sz w:val="24"/>
          <w:szCs w:val="24"/>
        </w:rPr>
        <w:t xml:space="preserve">as políticas educacionais </w:t>
      </w:r>
      <w:r w:rsidR="00106A04">
        <w:rPr>
          <w:rFonts w:ascii="Times New Roman" w:hAnsi="Times New Roman" w:cs="Times New Roman"/>
          <w:bCs/>
          <w:sz w:val="24"/>
          <w:szCs w:val="24"/>
        </w:rPr>
        <w:t>são implantadas com justificativas baseadas no desenvolvimento social e atendimento das necessidades da população menos favorecida, buscando a redução da desigualdade. Por outro lado, além dessas políticas garantirem o atendimento das demandas sociais, proporcionando maior capacitação e qualificação profissiona</w:t>
      </w:r>
      <w:r w:rsidR="00D03E6F">
        <w:rPr>
          <w:rFonts w:ascii="Times New Roman" w:hAnsi="Times New Roman" w:cs="Times New Roman"/>
          <w:bCs/>
          <w:sz w:val="24"/>
          <w:szCs w:val="24"/>
        </w:rPr>
        <w:t>l</w:t>
      </w:r>
      <w:r w:rsidR="00106A04">
        <w:rPr>
          <w:rFonts w:ascii="Times New Roman" w:hAnsi="Times New Roman" w:cs="Times New Roman"/>
          <w:bCs/>
          <w:sz w:val="24"/>
          <w:szCs w:val="24"/>
        </w:rPr>
        <w:t>, elas também estão alinhadas com os interesses da burguesia, onde atendem o processo de reprodução do capital.</w:t>
      </w:r>
    </w:p>
    <w:p w14:paraId="22933985" w14:textId="77777777" w:rsidR="001B4891" w:rsidRDefault="001B4891" w:rsidP="00771C4B">
      <w:pPr>
        <w:rPr>
          <w:rFonts w:ascii="Times New Roman" w:hAnsi="Times New Roman" w:cs="Times New Roman"/>
          <w:b/>
          <w:sz w:val="24"/>
          <w:szCs w:val="24"/>
        </w:rPr>
      </w:pPr>
    </w:p>
    <w:p w14:paraId="05125AEB" w14:textId="77777777" w:rsidR="00771C4B" w:rsidRDefault="003E34FD" w:rsidP="00771C4B">
      <w:pPr>
        <w:rPr>
          <w:rFonts w:ascii="Times New Roman" w:hAnsi="Times New Roman" w:cs="Times New Roman"/>
          <w:b/>
          <w:sz w:val="24"/>
          <w:szCs w:val="24"/>
        </w:rPr>
      </w:pPr>
      <w:r>
        <w:rPr>
          <w:rFonts w:ascii="Times New Roman" w:hAnsi="Times New Roman" w:cs="Times New Roman"/>
          <w:b/>
          <w:sz w:val="24"/>
          <w:szCs w:val="24"/>
        </w:rPr>
        <w:t xml:space="preserve">3 ARRANJOS PRODUTIVOS LOCAIS </w:t>
      </w:r>
      <w:r w:rsidR="00E53374">
        <w:rPr>
          <w:rFonts w:ascii="Times New Roman" w:hAnsi="Times New Roman" w:cs="Times New Roman"/>
          <w:b/>
          <w:sz w:val="24"/>
          <w:szCs w:val="24"/>
        </w:rPr>
        <w:t xml:space="preserve">E A REDE DE EDUCAÇÃO PROFISSIONAL E TECNOLÓGICA </w:t>
      </w:r>
      <w:r w:rsidR="004A0C69">
        <w:rPr>
          <w:rFonts w:ascii="Times New Roman" w:hAnsi="Times New Roman" w:cs="Times New Roman"/>
          <w:b/>
          <w:sz w:val="24"/>
          <w:szCs w:val="24"/>
        </w:rPr>
        <w:t>NO MARANHÃO</w:t>
      </w:r>
      <w:r w:rsidR="00E53374">
        <w:rPr>
          <w:rFonts w:ascii="Times New Roman" w:hAnsi="Times New Roman" w:cs="Times New Roman"/>
          <w:b/>
          <w:sz w:val="24"/>
          <w:szCs w:val="24"/>
        </w:rPr>
        <w:t>.</w:t>
      </w:r>
    </w:p>
    <w:p w14:paraId="2C36944E" w14:textId="77777777" w:rsidR="00556203" w:rsidRDefault="00556203" w:rsidP="00556203">
      <w:pPr>
        <w:spacing w:after="0" w:line="360" w:lineRule="auto"/>
        <w:ind w:firstLine="1134"/>
        <w:jc w:val="both"/>
        <w:rPr>
          <w:rFonts w:ascii="Times New Roman" w:hAnsi="Times New Roman" w:cs="Times New Roman"/>
          <w:bCs/>
          <w:sz w:val="24"/>
          <w:szCs w:val="24"/>
        </w:rPr>
      </w:pPr>
    </w:p>
    <w:p w14:paraId="44E4513F" w14:textId="01713356" w:rsidR="001661C6" w:rsidRDefault="00556203" w:rsidP="00556203">
      <w:pPr>
        <w:spacing w:after="0" w:line="360" w:lineRule="auto"/>
        <w:ind w:firstLine="1134"/>
        <w:jc w:val="both"/>
        <w:rPr>
          <w:rFonts w:ascii="Times New Roman" w:hAnsi="Times New Roman" w:cs="Times New Roman"/>
          <w:bCs/>
          <w:sz w:val="24"/>
          <w:szCs w:val="24"/>
        </w:rPr>
      </w:pPr>
      <w:bookmarkStart w:id="1" w:name="_Hlk32439754"/>
      <w:r>
        <w:rPr>
          <w:rFonts w:ascii="Times New Roman" w:hAnsi="Times New Roman" w:cs="Times New Roman"/>
          <w:bCs/>
          <w:sz w:val="24"/>
          <w:szCs w:val="24"/>
        </w:rPr>
        <w:t>No Maranhão, os trabalhos relacionados a</w:t>
      </w:r>
      <w:r w:rsidR="00345347">
        <w:rPr>
          <w:rFonts w:ascii="Times New Roman" w:hAnsi="Times New Roman" w:cs="Times New Roman"/>
          <w:bCs/>
          <w:sz w:val="24"/>
          <w:szCs w:val="24"/>
        </w:rPr>
        <w:t xml:space="preserve">os </w:t>
      </w:r>
      <w:proofErr w:type="spellStart"/>
      <w:r w:rsidR="00345347">
        <w:rPr>
          <w:rFonts w:ascii="Times New Roman" w:hAnsi="Times New Roman" w:cs="Times New Roman"/>
          <w:bCs/>
          <w:sz w:val="24"/>
          <w:szCs w:val="24"/>
        </w:rPr>
        <w:t>APLs</w:t>
      </w:r>
      <w:proofErr w:type="spellEnd"/>
      <w:r>
        <w:rPr>
          <w:rFonts w:ascii="Times New Roman" w:hAnsi="Times New Roman" w:cs="Times New Roman"/>
          <w:bCs/>
          <w:sz w:val="24"/>
          <w:szCs w:val="24"/>
        </w:rPr>
        <w:t xml:space="preserve"> foram iniciados entre os anos</w:t>
      </w:r>
      <w:r w:rsidR="00345347">
        <w:rPr>
          <w:rFonts w:ascii="Times New Roman" w:hAnsi="Times New Roman" w:cs="Times New Roman"/>
          <w:bCs/>
          <w:sz w:val="24"/>
          <w:szCs w:val="24"/>
        </w:rPr>
        <w:t xml:space="preserve"> de</w:t>
      </w:r>
      <w:r>
        <w:rPr>
          <w:rFonts w:ascii="Times New Roman" w:hAnsi="Times New Roman" w:cs="Times New Roman"/>
          <w:bCs/>
          <w:sz w:val="24"/>
          <w:szCs w:val="24"/>
        </w:rPr>
        <w:t xml:space="preserve"> 2002 e 2003 pelo SEBRAE-MA</w:t>
      </w:r>
      <w:r w:rsidR="00345347">
        <w:rPr>
          <w:rFonts w:ascii="Times New Roman" w:hAnsi="Times New Roman" w:cs="Times New Roman"/>
          <w:bCs/>
          <w:sz w:val="24"/>
          <w:szCs w:val="24"/>
        </w:rPr>
        <w:t xml:space="preserve"> (Serviço Brasileiro de Apoio às Micro e Pequenas Empresas do Maranhão)</w:t>
      </w:r>
      <w:r>
        <w:rPr>
          <w:rFonts w:ascii="Times New Roman" w:hAnsi="Times New Roman" w:cs="Times New Roman"/>
          <w:bCs/>
          <w:sz w:val="24"/>
          <w:szCs w:val="24"/>
        </w:rPr>
        <w:t xml:space="preserve"> e contou com a parceria do Governo do Estado da época com o propósito de elevar o Índice de Desenvolvimento Humano (IDH). A partir dessa parceria, em 2003, foi publicado o Programa de Promoção e Desenvolvimento de Arranjos e Sistemas Produtivos Locais do Maranhão (PAPL) com o objetivo de identificar e mapear aglomerações potenciais a se tornarem arranjos produtivos, </w:t>
      </w:r>
      <w:r w:rsidR="00345347">
        <w:rPr>
          <w:rFonts w:ascii="Times New Roman" w:hAnsi="Times New Roman" w:cs="Times New Roman"/>
          <w:bCs/>
          <w:sz w:val="24"/>
          <w:szCs w:val="24"/>
        </w:rPr>
        <w:t xml:space="preserve">e </w:t>
      </w:r>
      <w:r>
        <w:rPr>
          <w:rFonts w:ascii="Times New Roman" w:hAnsi="Times New Roman" w:cs="Times New Roman"/>
          <w:bCs/>
          <w:sz w:val="24"/>
          <w:szCs w:val="24"/>
        </w:rPr>
        <w:t xml:space="preserve">assim propor políticas para o seu aprimoramento (MELO, 2004). </w:t>
      </w:r>
    </w:p>
    <w:p w14:paraId="060DC0B9" w14:textId="06BAEF69" w:rsidR="00556203" w:rsidRDefault="00556203" w:rsidP="00556203">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Em 2007</w:t>
      </w:r>
      <w:r w:rsidR="001F1E5C">
        <w:rPr>
          <w:rFonts w:ascii="Times New Roman" w:hAnsi="Times New Roman" w:cs="Times New Roman"/>
          <w:bCs/>
          <w:sz w:val="24"/>
          <w:szCs w:val="24"/>
        </w:rPr>
        <w:t>,</w:t>
      </w:r>
      <w:r>
        <w:rPr>
          <w:rFonts w:ascii="Times New Roman" w:hAnsi="Times New Roman" w:cs="Times New Roman"/>
          <w:bCs/>
          <w:sz w:val="24"/>
          <w:szCs w:val="24"/>
        </w:rPr>
        <w:t xml:space="preserve"> foi criado o Núcleo Estadual de Arranjos Produtivos </w:t>
      </w:r>
      <w:r w:rsidR="001F1E5C">
        <w:rPr>
          <w:rFonts w:ascii="Times New Roman" w:hAnsi="Times New Roman" w:cs="Times New Roman"/>
          <w:bCs/>
          <w:sz w:val="24"/>
          <w:szCs w:val="24"/>
        </w:rPr>
        <w:t xml:space="preserve">Locais </w:t>
      </w:r>
      <w:r>
        <w:rPr>
          <w:rFonts w:ascii="Times New Roman" w:hAnsi="Times New Roman" w:cs="Times New Roman"/>
          <w:bCs/>
          <w:sz w:val="24"/>
          <w:szCs w:val="24"/>
        </w:rPr>
        <w:t>(</w:t>
      </w:r>
      <w:proofErr w:type="spellStart"/>
      <w:r>
        <w:rPr>
          <w:rFonts w:ascii="Times New Roman" w:hAnsi="Times New Roman" w:cs="Times New Roman"/>
          <w:bCs/>
          <w:sz w:val="24"/>
          <w:szCs w:val="24"/>
        </w:rPr>
        <w:t>NEAPLs</w:t>
      </w:r>
      <w:proofErr w:type="spellEnd"/>
      <w:r>
        <w:rPr>
          <w:rFonts w:ascii="Times New Roman" w:hAnsi="Times New Roman" w:cs="Times New Roman"/>
          <w:bCs/>
          <w:sz w:val="24"/>
          <w:szCs w:val="24"/>
        </w:rPr>
        <w:t xml:space="preserve">) a partir de uma maior atenção do Governo Federal em relação aos </w:t>
      </w:r>
      <w:proofErr w:type="spellStart"/>
      <w:r>
        <w:rPr>
          <w:rFonts w:ascii="Times New Roman" w:hAnsi="Times New Roman" w:cs="Times New Roman"/>
          <w:bCs/>
          <w:sz w:val="24"/>
          <w:szCs w:val="24"/>
        </w:rPr>
        <w:t>APLs</w:t>
      </w:r>
      <w:proofErr w:type="spellEnd"/>
      <w:r>
        <w:rPr>
          <w:rFonts w:ascii="Times New Roman" w:hAnsi="Times New Roman" w:cs="Times New Roman"/>
          <w:bCs/>
          <w:sz w:val="24"/>
          <w:szCs w:val="24"/>
        </w:rPr>
        <w:t xml:space="preserve">, logo, a Secretaria Estadual de Planejamento do Maranhão deixa de tratar sobre políticas para </w:t>
      </w:r>
      <w:proofErr w:type="spellStart"/>
      <w:r>
        <w:rPr>
          <w:rFonts w:ascii="Times New Roman" w:hAnsi="Times New Roman" w:cs="Times New Roman"/>
          <w:bCs/>
          <w:sz w:val="24"/>
          <w:szCs w:val="24"/>
        </w:rPr>
        <w:t>APLs</w:t>
      </w:r>
      <w:proofErr w:type="spellEnd"/>
      <w:r>
        <w:rPr>
          <w:rFonts w:ascii="Times New Roman" w:hAnsi="Times New Roman" w:cs="Times New Roman"/>
          <w:bCs/>
          <w:sz w:val="24"/>
          <w:szCs w:val="24"/>
        </w:rPr>
        <w:t xml:space="preserve">, ao passo que, os </w:t>
      </w:r>
      <w:proofErr w:type="spellStart"/>
      <w:r>
        <w:rPr>
          <w:rFonts w:ascii="Times New Roman" w:hAnsi="Times New Roman" w:cs="Times New Roman"/>
          <w:bCs/>
          <w:sz w:val="24"/>
          <w:szCs w:val="24"/>
        </w:rPr>
        <w:t>NEAPLs</w:t>
      </w:r>
      <w:proofErr w:type="spellEnd"/>
      <w:r>
        <w:rPr>
          <w:rFonts w:ascii="Times New Roman" w:hAnsi="Times New Roman" w:cs="Times New Roman"/>
          <w:bCs/>
          <w:sz w:val="24"/>
          <w:szCs w:val="24"/>
        </w:rPr>
        <w:t xml:space="preserve"> assumem esse papel </w:t>
      </w:r>
      <w:r w:rsidRPr="00C94FB8">
        <w:rPr>
          <w:rFonts w:ascii="Times New Roman" w:hAnsi="Times New Roman" w:cs="Times New Roman"/>
          <w:bCs/>
          <w:sz w:val="24"/>
          <w:szCs w:val="24"/>
        </w:rPr>
        <w:t>(MOURA; MOURA; SANTOS, 2010).</w:t>
      </w:r>
    </w:p>
    <w:p w14:paraId="58A71CB9" w14:textId="77777777" w:rsidR="009C7EEE" w:rsidRDefault="009C7EEE" w:rsidP="00556203">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lastRenderedPageBreak/>
        <w:t>O NEAPL-MA conta com a integração de órgãos do Estado e agências de fomento, assim como de instituições de ensino e pesquisa, destacando-se a Universidade Federal do Maranhão (UFMA),</w:t>
      </w:r>
      <w:r w:rsidR="003D20B5">
        <w:rPr>
          <w:rFonts w:ascii="Times New Roman" w:hAnsi="Times New Roman" w:cs="Times New Roman"/>
          <w:bCs/>
          <w:sz w:val="24"/>
          <w:szCs w:val="24"/>
        </w:rPr>
        <w:t xml:space="preserve"> a</w:t>
      </w:r>
      <w:r>
        <w:rPr>
          <w:rFonts w:ascii="Times New Roman" w:hAnsi="Times New Roman" w:cs="Times New Roman"/>
          <w:bCs/>
          <w:sz w:val="24"/>
          <w:szCs w:val="24"/>
        </w:rPr>
        <w:t xml:space="preserve"> Universidade Estadual do Maranhão (UEMA),</w:t>
      </w:r>
      <w:r w:rsidR="003D20B5">
        <w:rPr>
          <w:rFonts w:ascii="Times New Roman" w:hAnsi="Times New Roman" w:cs="Times New Roman"/>
          <w:bCs/>
          <w:sz w:val="24"/>
          <w:szCs w:val="24"/>
        </w:rPr>
        <w:t xml:space="preserve"> o </w:t>
      </w:r>
      <w:r>
        <w:rPr>
          <w:rFonts w:ascii="Times New Roman" w:hAnsi="Times New Roman" w:cs="Times New Roman"/>
          <w:bCs/>
          <w:sz w:val="24"/>
          <w:szCs w:val="24"/>
        </w:rPr>
        <w:t xml:space="preserve"> Instituto Federal do Maranhão (IFMA); também</w:t>
      </w:r>
      <w:r w:rsidR="003D20B5">
        <w:rPr>
          <w:rFonts w:ascii="Times New Roman" w:hAnsi="Times New Roman" w:cs="Times New Roman"/>
          <w:bCs/>
          <w:sz w:val="24"/>
          <w:szCs w:val="24"/>
        </w:rPr>
        <w:t xml:space="preserve"> conta</w:t>
      </w:r>
      <w:r>
        <w:rPr>
          <w:rFonts w:ascii="Times New Roman" w:hAnsi="Times New Roman" w:cs="Times New Roman"/>
          <w:bCs/>
          <w:sz w:val="24"/>
          <w:szCs w:val="24"/>
        </w:rPr>
        <w:t xml:space="preserve"> com instituições financeiras e de crédito, como por exemplo o Banco do Brasil, o Banco do Nordeste e Banco da Amazônia.</w:t>
      </w:r>
    </w:p>
    <w:p w14:paraId="1E05C2CB" w14:textId="6D90F421" w:rsidR="009C3F3E" w:rsidRDefault="009C3F3E" w:rsidP="00556203">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A seleção de arranjos produtivos locais no Maranhão deve estar alinhada com as prioridades definidas por meio de políticas públicas, </w:t>
      </w:r>
      <w:r w:rsidR="006A5BD9">
        <w:rPr>
          <w:rFonts w:ascii="Times New Roman" w:hAnsi="Times New Roman" w:cs="Times New Roman"/>
          <w:bCs/>
          <w:sz w:val="24"/>
          <w:szCs w:val="24"/>
        </w:rPr>
        <w:t xml:space="preserve">que tinha como objetivo fundamental elevar </w:t>
      </w:r>
      <w:r w:rsidR="00EF6BBB">
        <w:rPr>
          <w:rFonts w:ascii="Times New Roman" w:hAnsi="Times New Roman" w:cs="Times New Roman"/>
          <w:bCs/>
          <w:sz w:val="24"/>
          <w:szCs w:val="24"/>
        </w:rPr>
        <w:t xml:space="preserve">até 2006 </w:t>
      </w:r>
      <w:r w:rsidR="006A5BD9">
        <w:rPr>
          <w:rFonts w:ascii="Times New Roman" w:hAnsi="Times New Roman" w:cs="Times New Roman"/>
          <w:bCs/>
          <w:sz w:val="24"/>
          <w:szCs w:val="24"/>
        </w:rPr>
        <w:t>o IDH de 0,636 para o mínimo de 0,</w:t>
      </w:r>
      <w:r w:rsidR="0047580C">
        <w:rPr>
          <w:rFonts w:ascii="Times New Roman" w:hAnsi="Times New Roman" w:cs="Times New Roman"/>
          <w:bCs/>
          <w:sz w:val="24"/>
          <w:szCs w:val="24"/>
        </w:rPr>
        <w:t>70, denominado</w:t>
      </w:r>
      <w:r w:rsidR="006A5BD9">
        <w:rPr>
          <w:rFonts w:ascii="Times New Roman" w:hAnsi="Times New Roman" w:cs="Times New Roman"/>
          <w:bCs/>
          <w:sz w:val="24"/>
          <w:szCs w:val="24"/>
        </w:rPr>
        <w:t xml:space="preserve"> como “meta mobilizadora”</w:t>
      </w:r>
      <w:r w:rsidR="00CD40A8">
        <w:rPr>
          <w:rFonts w:ascii="Times New Roman" w:hAnsi="Times New Roman" w:cs="Times New Roman"/>
          <w:bCs/>
          <w:sz w:val="24"/>
          <w:szCs w:val="24"/>
        </w:rPr>
        <w:t>.</w:t>
      </w:r>
      <w:r w:rsidR="00EF6BBB">
        <w:rPr>
          <w:rFonts w:ascii="Times New Roman" w:hAnsi="Times New Roman" w:cs="Times New Roman"/>
          <w:bCs/>
          <w:sz w:val="24"/>
          <w:szCs w:val="24"/>
        </w:rPr>
        <w:t xml:space="preserve"> </w:t>
      </w:r>
      <w:r w:rsidR="00F4706A">
        <w:rPr>
          <w:rFonts w:ascii="Times New Roman" w:hAnsi="Times New Roman" w:cs="Times New Roman"/>
          <w:bCs/>
          <w:sz w:val="24"/>
          <w:szCs w:val="24"/>
        </w:rPr>
        <w:t>Essa definição de prioridades deve ser considerada em razão</w:t>
      </w:r>
      <w:r w:rsidR="00CD40A8">
        <w:rPr>
          <w:rFonts w:ascii="Times New Roman" w:hAnsi="Times New Roman" w:cs="Times New Roman"/>
          <w:bCs/>
          <w:sz w:val="24"/>
          <w:szCs w:val="24"/>
        </w:rPr>
        <w:t xml:space="preserve"> d</w:t>
      </w:r>
      <w:r w:rsidR="00F4706A">
        <w:rPr>
          <w:rFonts w:ascii="Times New Roman" w:hAnsi="Times New Roman" w:cs="Times New Roman"/>
          <w:bCs/>
          <w:sz w:val="24"/>
          <w:szCs w:val="24"/>
        </w:rPr>
        <w:t xml:space="preserve">as </w:t>
      </w:r>
      <w:r w:rsidR="00CD40A8">
        <w:rPr>
          <w:rFonts w:ascii="Times New Roman" w:hAnsi="Times New Roman" w:cs="Times New Roman"/>
          <w:bCs/>
          <w:sz w:val="24"/>
          <w:szCs w:val="24"/>
        </w:rPr>
        <w:t>limitações de recursos humanos, financeiros</w:t>
      </w:r>
      <w:r w:rsidR="00F4706A">
        <w:rPr>
          <w:rFonts w:ascii="Times New Roman" w:hAnsi="Times New Roman" w:cs="Times New Roman"/>
          <w:bCs/>
          <w:sz w:val="24"/>
          <w:szCs w:val="24"/>
        </w:rPr>
        <w:t xml:space="preserve"> e</w:t>
      </w:r>
      <w:r w:rsidR="00EF6BBB">
        <w:rPr>
          <w:rFonts w:ascii="Times New Roman" w:hAnsi="Times New Roman" w:cs="Times New Roman"/>
          <w:bCs/>
          <w:sz w:val="24"/>
          <w:szCs w:val="24"/>
        </w:rPr>
        <w:t xml:space="preserve"> tecnológicos</w:t>
      </w:r>
      <w:r w:rsidR="00F4706A">
        <w:rPr>
          <w:rFonts w:ascii="Times New Roman" w:hAnsi="Times New Roman" w:cs="Times New Roman"/>
          <w:bCs/>
          <w:sz w:val="24"/>
          <w:szCs w:val="24"/>
        </w:rPr>
        <w:t xml:space="preserve"> do Estado</w:t>
      </w:r>
      <w:r w:rsidR="00B8718D">
        <w:rPr>
          <w:rFonts w:ascii="Times New Roman" w:hAnsi="Times New Roman" w:cs="Times New Roman"/>
          <w:bCs/>
          <w:sz w:val="24"/>
          <w:szCs w:val="24"/>
        </w:rPr>
        <w:t>, por isso a inviabilidade de apoiar o universo de arranjos produtivos da região.</w:t>
      </w:r>
      <w:r w:rsidR="00EF6BBB">
        <w:rPr>
          <w:rFonts w:ascii="Times New Roman" w:hAnsi="Times New Roman" w:cs="Times New Roman"/>
          <w:bCs/>
          <w:sz w:val="24"/>
          <w:szCs w:val="24"/>
        </w:rPr>
        <w:t xml:space="preserve"> </w:t>
      </w:r>
      <w:r w:rsidR="00EF6BBB" w:rsidRPr="00C94FB8">
        <w:rPr>
          <w:rFonts w:ascii="Times New Roman" w:hAnsi="Times New Roman" w:cs="Times New Roman"/>
          <w:bCs/>
          <w:sz w:val="24"/>
          <w:szCs w:val="24"/>
        </w:rPr>
        <w:t>(MOURA; MOURA; SANTOS, 2010).</w:t>
      </w:r>
    </w:p>
    <w:p w14:paraId="5E0EBA90" w14:textId="77777777" w:rsidR="008678CC" w:rsidRDefault="008678CC" w:rsidP="00556203">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Os autores também enfatizam, que a fim de melhorar as condições socioeconômicas do Estado foram implementadas estratégias voltadas para atuação de sistemas que promovessem o aumento da competitividade na estrutura produtiva. Dessa maneira, as</w:t>
      </w:r>
      <w:r w:rsidR="009C7EEE">
        <w:rPr>
          <w:rFonts w:ascii="Times New Roman" w:hAnsi="Times New Roman" w:cs="Times New Roman"/>
          <w:bCs/>
          <w:sz w:val="24"/>
          <w:szCs w:val="24"/>
        </w:rPr>
        <w:t xml:space="preserve"> </w:t>
      </w:r>
      <w:r>
        <w:rPr>
          <w:rFonts w:ascii="Times New Roman" w:hAnsi="Times New Roman" w:cs="Times New Roman"/>
          <w:bCs/>
          <w:sz w:val="24"/>
          <w:szCs w:val="24"/>
        </w:rPr>
        <w:t>políticas</w:t>
      </w:r>
      <w:r w:rsidR="001661C6">
        <w:rPr>
          <w:rFonts w:ascii="Times New Roman" w:hAnsi="Times New Roman" w:cs="Times New Roman"/>
          <w:bCs/>
          <w:sz w:val="24"/>
          <w:szCs w:val="24"/>
        </w:rPr>
        <w:t xml:space="preserve"> foram</w:t>
      </w:r>
      <w:r>
        <w:rPr>
          <w:rFonts w:ascii="Times New Roman" w:hAnsi="Times New Roman" w:cs="Times New Roman"/>
          <w:bCs/>
          <w:sz w:val="24"/>
          <w:szCs w:val="24"/>
        </w:rPr>
        <w:t xml:space="preserve"> direcionadas para 4 (quatro) principais atividade, destacando-se o agronegócio, a construção civil, a </w:t>
      </w:r>
      <w:proofErr w:type="spellStart"/>
      <w:r>
        <w:rPr>
          <w:rFonts w:ascii="Times New Roman" w:hAnsi="Times New Roman" w:cs="Times New Roman"/>
          <w:bCs/>
          <w:sz w:val="24"/>
          <w:szCs w:val="24"/>
        </w:rPr>
        <w:t>minerometalurgia</w:t>
      </w:r>
      <w:proofErr w:type="spellEnd"/>
      <w:r>
        <w:rPr>
          <w:rFonts w:ascii="Times New Roman" w:hAnsi="Times New Roman" w:cs="Times New Roman"/>
          <w:bCs/>
          <w:sz w:val="24"/>
          <w:szCs w:val="24"/>
        </w:rPr>
        <w:t xml:space="preserve"> e o turismo, além disso, ficou reconhecida a importância dos pequenos negócios para geração de emprego e renda local/regional.</w:t>
      </w:r>
    </w:p>
    <w:bookmarkEnd w:id="1"/>
    <w:p w14:paraId="761817D3" w14:textId="77777777" w:rsidR="00056389" w:rsidRDefault="00056389" w:rsidP="0005638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Parque dos Lençóis Maranhenses foi criado pelo Decreto n° 86.060 de 02 de junho de 1981 e possui uma área de 157.000 hectares. A paisagem dos Lençóis Maranhenses é constituída por dunas de areias brancas e por lagoas de água doce formadas no período chuvoso. A cidade de Barreirinhas constitui o acesso principal ao Parque e fica localizada a 270 km de São Luís, na mesorregião Norte do estado do Maranhão à margem do rio Preguiças (</w:t>
      </w:r>
      <w:proofErr w:type="spellStart"/>
      <w:r>
        <w:rPr>
          <w:rFonts w:ascii="Times New Roman" w:hAnsi="Times New Roman" w:cs="Times New Roman"/>
          <w:sz w:val="24"/>
          <w:szCs w:val="24"/>
        </w:rPr>
        <w:t>ICMBio</w:t>
      </w:r>
      <w:proofErr w:type="spellEnd"/>
      <w:r>
        <w:rPr>
          <w:rFonts w:ascii="Times New Roman" w:hAnsi="Times New Roman" w:cs="Times New Roman"/>
          <w:sz w:val="24"/>
          <w:szCs w:val="24"/>
        </w:rPr>
        <w:t>, 2019).</w:t>
      </w:r>
    </w:p>
    <w:p w14:paraId="155700FA" w14:textId="7BA304C2" w:rsidR="00EB1F8E" w:rsidRDefault="00EB1F8E" w:rsidP="0005638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Além disso, ressalta-se que </w:t>
      </w:r>
      <w:r w:rsidR="003B219A">
        <w:rPr>
          <w:rFonts w:ascii="Times New Roman" w:hAnsi="Times New Roman" w:cs="Times New Roman"/>
          <w:sz w:val="24"/>
          <w:szCs w:val="24"/>
        </w:rPr>
        <w:t xml:space="preserve">o município de </w:t>
      </w:r>
      <w:r>
        <w:rPr>
          <w:rFonts w:ascii="Times New Roman" w:hAnsi="Times New Roman" w:cs="Times New Roman"/>
          <w:sz w:val="24"/>
          <w:szCs w:val="24"/>
        </w:rPr>
        <w:t>Barreirinhas conta com um número de 54.930 habitantes</w:t>
      </w:r>
      <w:r w:rsidR="005C0E42">
        <w:rPr>
          <w:rFonts w:ascii="Times New Roman" w:hAnsi="Times New Roman" w:cs="Times New Roman"/>
          <w:sz w:val="24"/>
          <w:szCs w:val="24"/>
        </w:rPr>
        <w:t>, ocupando uma área de 3.111,3 km² e possuindo um IDH de 0,570. O município possui arranjos produtivos locais com predominância nas áreas do turismo, artesanato, serviços e extrativismo. (IFMA, 2019).</w:t>
      </w:r>
    </w:p>
    <w:p w14:paraId="2C49DE0C" w14:textId="0BEE92D0" w:rsidR="00C0793F" w:rsidRDefault="00F00C92" w:rsidP="00C0793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Graça (2005) ressalta que a região dos Lenç</w:t>
      </w:r>
      <w:r w:rsidR="00087952">
        <w:rPr>
          <w:rFonts w:ascii="Times New Roman" w:hAnsi="Times New Roman" w:cs="Times New Roman"/>
          <w:sz w:val="24"/>
          <w:szCs w:val="24"/>
        </w:rPr>
        <w:t>ó</w:t>
      </w:r>
      <w:r>
        <w:rPr>
          <w:rFonts w:ascii="Times New Roman" w:hAnsi="Times New Roman" w:cs="Times New Roman"/>
          <w:sz w:val="24"/>
          <w:szCs w:val="24"/>
        </w:rPr>
        <w:t>is vem sendo destacada pelas suas belezas naturais, através da mídia e programas do governo, atraindo diversos atores e segmentos de mercado, incluindo empresários d</w:t>
      </w:r>
      <w:r w:rsidR="00087952">
        <w:rPr>
          <w:rFonts w:ascii="Times New Roman" w:hAnsi="Times New Roman" w:cs="Times New Roman"/>
          <w:sz w:val="24"/>
          <w:szCs w:val="24"/>
        </w:rPr>
        <w:t xml:space="preserve">e rede de hotéis, restaurantes, comerciantes e turistas de diferentes lugares do mundo. </w:t>
      </w:r>
    </w:p>
    <w:p w14:paraId="5A82F493" w14:textId="364A949E" w:rsidR="00E46447" w:rsidRDefault="00E46447" w:rsidP="00E4644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Nos últimos 15 anos, a</w:t>
      </w:r>
      <w:r w:rsidRPr="00584444">
        <w:rPr>
          <w:rFonts w:ascii="Times New Roman" w:hAnsi="Times New Roman" w:cs="Times New Roman"/>
          <w:sz w:val="24"/>
          <w:szCs w:val="24"/>
        </w:rPr>
        <w:t xml:space="preserve"> região dos Lençóis Maranhenses tem recebido ampla divulgação, sendo promovida pelos governos federal, estadual e municipal como alternativa econômica, sendo destino de destaque para o desenvolvimento do turismo no Maranhão. (</w:t>
      </w:r>
      <w:proofErr w:type="spellStart"/>
      <w:r w:rsidRPr="00584444">
        <w:rPr>
          <w:rFonts w:ascii="Times New Roman" w:hAnsi="Times New Roman" w:cs="Times New Roman"/>
          <w:sz w:val="24"/>
          <w:szCs w:val="24"/>
        </w:rPr>
        <w:t>ICMBio</w:t>
      </w:r>
      <w:proofErr w:type="spellEnd"/>
      <w:r w:rsidRPr="00584444">
        <w:rPr>
          <w:rFonts w:ascii="Times New Roman" w:hAnsi="Times New Roman" w:cs="Times New Roman"/>
          <w:sz w:val="24"/>
          <w:szCs w:val="24"/>
        </w:rPr>
        <w:t>, 2019).</w:t>
      </w:r>
      <w:r>
        <w:rPr>
          <w:rFonts w:ascii="Times New Roman" w:hAnsi="Times New Roman" w:cs="Times New Roman"/>
          <w:sz w:val="24"/>
          <w:szCs w:val="24"/>
        </w:rPr>
        <w:t xml:space="preserve"> Desse modo, no decorrer de 15 anos dessas intervenções torna-se relevante verificar se houve mudanças significativas nos indicadores de desenvolvimento e identificar se existe ainda um potencial de desenvolvimento não explorado e que pode ser alcançado a partir de uma visão sistêmica da atividade turística na região, através da interação entre empresas, governo, órgãos de apoio, instituições de crédito, dentre outros, considerando que essa região engloba algumas das cidades mais pobres do Maranhão.</w:t>
      </w:r>
    </w:p>
    <w:p w14:paraId="45CD2C18" w14:textId="2B7B8DA3" w:rsidR="00056389" w:rsidRDefault="00056389" w:rsidP="0005638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exploração da atividade turística na região dos Lençóis começou a se intensificar em Barreirinhas a partir da transformação de casas em lugares de hospedagem, restaurantes, lojas de artesanato. Desde então, o turismo se apresenta como importante indutor da economia local. Esse cenário marcou o surgimento de oportunidades de negócios e trabalhos como guias de turismo; </w:t>
      </w:r>
      <w:proofErr w:type="spellStart"/>
      <w:r w:rsidRPr="004D5E1A">
        <w:rPr>
          <w:rFonts w:ascii="Times New Roman" w:hAnsi="Times New Roman" w:cs="Times New Roman"/>
          <w:i/>
          <w:iCs/>
          <w:sz w:val="24"/>
          <w:szCs w:val="24"/>
        </w:rPr>
        <w:t>toyoteiros</w:t>
      </w:r>
      <w:proofErr w:type="spellEnd"/>
      <w:r w:rsidRPr="004D5E1A">
        <w:rPr>
          <w:rFonts w:ascii="Times New Roman" w:hAnsi="Times New Roman" w:cs="Times New Roman"/>
          <w:i/>
          <w:iCs/>
          <w:sz w:val="24"/>
          <w:szCs w:val="24"/>
        </w:rPr>
        <w:t xml:space="preserve"> </w:t>
      </w:r>
      <w:r>
        <w:rPr>
          <w:rFonts w:ascii="Times New Roman" w:hAnsi="Times New Roman" w:cs="Times New Roman"/>
          <w:sz w:val="24"/>
          <w:szCs w:val="24"/>
        </w:rPr>
        <w:t>(condutores de veículos tracionados); agências de viagem; donos de restaurantes; condutores de embarcações, dentre outros (CARVALHO, 2007).</w:t>
      </w:r>
    </w:p>
    <w:p w14:paraId="3DF57E42" w14:textId="34F8807E" w:rsidR="00D30A8D" w:rsidRDefault="00D30A8D" w:rsidP="00D30A8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Na cidade de Barreirinhas, porta de entrada dos Lençóis, o turismo possui uma cadeia produtiva com deficiências relacionadas ao não aproveitamento das potencialidades disponíveis, a não agregação de valor ao produto, assim como a não utilização de métodos participativos e coletivos de produção. Essas deficiências provêm da ausência de estímulos governamentais quanto ao fortalecimento de atividades produtivas; além da sazonalidade da oferta e precárias técnicas de produção nesse período; e, falta de organização das comunidades locais que podem incidir na diminuição da demanda (TASSO; ASSAD; NASCIMENTO, 2010).</w:t>
      </w:r>
    </w:p>
    <w:p w14:paraId="6B21742D" w14:textId="77777777" w:rsidR="00EE29E9" w:rsidRDefault="006F6E1A" w:rsidP="00EE29E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Além disso, </w:t>
      </w:r>
      <w:proofErr w:type="spellStart"/>
      <w:r>
        <w:rPr>
          <w:rFonts w:ascii="Times New Roman" w:hAnsi="Times New Roman" w:cs="Times New Roman"/>
          <w:sz w:val="24"/>
          <w:szCs w:val="24"/>
        </w:rPr>
        <w:t>Merigue</w:t>
      </w:r>
      <w:proofErr w:type="spellEnd"/>
      <w:r>
        <w:rPr>
          <w:rFonts w:ascii="Times New Roman" w:hAnsi="Times New Roman" w:cs="Times New Roman"/>
          <w:sz w:val="24"/>
          <w:szCs w:val="24"/>
        </w:rPr>
        <w:t xml:space="preserve"> (2005) destaca que os arranjos produtivos turísticos envolvem aglomerações de empresas associadas direta ou indiretamente ao setor do turismo em determinada região. Deve ser levada em consideração a sinergia entre os atores do arranjo; a limitação territorial; a complementariedade de atividades através da interação entre produtores, fornecedores, instituições de ensino e associativas de crédito.</w:t>
      </w:r>
    </w:p>
    <w:p w14:paraId="09D54278" w14:textId="77777777" w:rsidR="0011659D" w:rsidRDefault="00992704" w:rsidP="00EE57F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turismo é uma atividade voltada para o desenvolvimento socioeconômico regional, entretanto, para isso é necessário que haja planejamento e gestores preparados para alinhamento e alcance da capacitação profissional a fim de promover o </w:t>
      </w:r>
      <w:r>
        <w:rPr>
          <w:rFonts w:ascii="Times New Roman" w:hAnsi="Times New Roman" w:cs="Times New Roman"/>
          <w:sz w:val="24"/>
          <w:szCs w:val="24"/>
        </w:rPr>
        <w:lastRenderedPageBreak/>
        <w:t>desenvolvimento de estratégias e políticas públicas voltadas para um bom atendimento ao público. (</w:t>
      </w:r>
      <w:r w:rsidR="00C33A98">
        <w:rPr>
          <w:rFonts w:ascii="Times New Roman" w:hAnsi="Times New Roman" w:cs="Times New Roman"/>
          <w:sz w:val="24"/>
          <w:szCs w:val="24"/>
        </w:rPr>
        <w:t>SANTOS, et.al., 2012).</w:t>
      </w:r>
      <w:r w:rsidR="00C273AF">
        <w:rPr>
          <w:rFonts w:ascii="Times New Roman" w:hAnsi="Times New Roman" w:cs="Times New Roman"/>
          <w:sz w:val="24"/>
          <w:szCs w:val="24"/>
        </w:rPr>
        <w:t xml:space="preserve"> </w:t>
      </w:r>
    </w:p>
    <w:p w14:paraId="08CF2162" w14:textId="1B7CFBBE" w:rsidR="00E93BE1" w:rsidRDefault="00C273AF" w:rsidP="00EE57F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Nesse sentido, Graça (2005) afirma que o setor turístico vem crescendo muito no Brasil, contribuindo para geração de trabalho e </w:t>
      </w:r>
      <w:r w:rsidR="00C67196">
        <w:rPr>
          <w:rFonts w:ascii="Times New Roman" w:hAnsi="Times New Roman" w:cs="Times New Roman"/>
          <w:sz w:val="24"/>
          <w:szCs w:val="24"/>
        </w:rPr>
        <w:t>renda</w:t>
      </w:r>
      <w:r>
        <w:rPr>
          <w:rFonts w:ascii="Times New Roman" w:hAnsi="Times New Roman" w:cs="Times New Roman"/>
          <w:sz w:val="24"/>
          <w:szCs w:val="24"/>
        </w:rPr>
        <w:t xml:space="preserve"> e aumento da qualidade de vida da </w:t>
      </w:r>
      <w:r w:rsidR="004C4B48">
        <w:rPr>
          <w:rFonts w:ascii="Times New Roman" w:hAnsi="Times New Roman" w:cs="Times New Roman"/>
          <w:sz w:val="24"/>
          <w:szCs w:val="24"/>
        </w:rPr>
        <w:t xml:space="preserve">população, </w:t>
      </w:r>
      <w:r w:rsidR="00A04286">
        <w:rPr>
          <w:rFonts w:ascii="Times New Roman" w:hAnsi="Times New Roman" w:cs="Times New Roman"/>
          <w:sz w:val="24"/>
          <w:szCs w:val="24"/>
        </w:rPr>
        <w:t xml:space="preserve">entretanto, por outro lado, </w:t>
      </w:r>
      <w:r w:rsidR="00EE57F7">
        <w:rPr>
          <w:rFonts w:ascii="Times New Roman" w:hAnsi="Times New Roman" w:cs="Times New Roman"/>
          <w:sz w:val="24"/>
          <w:szCs w:val="24"/>
        </w:rPr>
        <w:t xml:space="preserve">o turismo quando mal administrado traz efeitos negativos para o meio ambiente e cultura </w:t>
      </w:r>
      <w:r w:rsidR="0011659D">
        <w:rPr>
          <w:rFonts w:ascii="Times New Roman" w:hAnsi="Times New Roman" w:cs="Times New Roman"/>
          <w:sz w:val="24"/>
          <w:szCs w:val="24"/>
        </w:rPr>
        <w:t>d</w:t>
      </w:r>
      <w:r w:rsidR="00EE57F7">
        <w:rPr>
          <w:rFonts w:ascii="Times New Roman" w:hAnsi="Times New Roman" w:cs="Times New Roman"/>
          <w:sz w:val="24"/>
          <w:szCs w:val="24"/>
        </w:rPr>
        <w:t>as comunidades locais.</w:t>
      </w:r>
    </w:p>
    <w:p w14:paraId="3805F407" w14:textId="5D0718B2" w:rsidR="004B6AFC" w:rsidRDefault="004B6AFC" w:rsidP="00EE29E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Ressalta-se que um APL do turismo deve abranger um número significativo de setores que atuem nas seguintes áreas: hotéis/pousadas; restaurantes; agências de turismo; operadoras de turismo; serviços de entretenimento (culturais, históricos, comerciais); </w:t>
      </w:r>
      <w:r w:rsidR="00EF51D3">
        <w:rPr>
          <w:rFonts w:ascii="Times New Roman" w:hAnsi="Times New Roman" w:cs="Times New Roman"/>
          <w:sz w:val="24"/>
          <w:szCs w:val="24"/>
        </w:rPr>
        <w:t>empresas de transporte; órgãos/entidades de setores públicos ou privados voltados para as áreas de infraestrutura</w:t>
      </w:r>
      <w:r w:rsidR="0011659D">
        <w:rPr>
          <w:rFonts w:ascii="Times New Roman" w:hAnsi="Times New Roman" w:cs="Times New Roman"/>
          <w:sz w:val="24"/>
          <w:szCs w:val="24"/>
        </w:rPr>
        <w:t xml:space="preserve"> e</w:t>
      </w:r>
      <w:r w:rsidR="00EF51D3">
        <w:rPr>
          <w:rFonts w:ascii="Times New Roman" w:hAnsi="Times New Roman" w:cs="Times New Roman"/>
          <w:sz w:val="24"/>
          <w:szCs w:val="24"/>
        </w:rPr>
        <w:t xml:space="preserve"> saneamento </w:t>
      </w:r>
      <w:r w:rsidR="004C051B">
        <w:rPr>
          <w:rFonts w:ascii="Times New Roman" w:hAnsi="Times New Roman" w:cs="Times New Roman"/>
          <w:sz w:val="24"/>
          <w:szCs w:val="24"/>
        </w:rPr>
        <w:t>(MINISTÉRIO DO TURISMO, 2007).</w:t>
      </w:r>
    </w:p>
    <w:p w14:paraId="14DFF461" w14:textId="3BEB8368" w:rsidR="00814A8C" w:rsidRDefault="00814A8C" w:rsidP="00E27D7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âmbito da educação profissional, o Instituto Federal do Maranhão (IFMA), junto com o Ministério da Educação são responsáveis por definir as regiões do Estado que devem receber os p</w:t>
      </w:r>
      <w:r w:rsidR="00921D19">
        <w:rPr>
          <w:rFonts w:ascii="Times New Roman" w:hAnsi="Times New Roman" w:cs="Times New Roman"/>
          <w:sz w:val="24"/>
          <w:szCs w:val="24"/>
        </w:rPr>
        <w:t>o</w:t>
      </w:r>
      <w:r>
        <w:rPr>
          <w:rFonts w:ascii="Times New Roman" w:hAnsi="Times New Roman" w:cs="Times New Roman"/>
          <w:sz w:val="24"/>
          <w:szCs w:val="24"/>
        </w:rPr>
        <w:t>los de ensino, além disso, o IFMA também se responsabiliza pela determinação das modalidades de ensino, bem como os cursos que serão oferecidos conforme as especificidades locais/regionais. Também é importante ressaltar que a difusão da Rede Federal profissional e tecnológica coincidiu com a chegada de empreendimentos e novos investimentos voltados para ampliação da economia maranhense. (NASCIMENTO, 2013).</w:t>
      </w:r>
    </w:p>
    <w:p w14:paraId="4BBC81B4" w14:textId="77777777" w:rsidR="00496023" w:rsidRDefault="00496023" w:rsidP="0049602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 acordo com o Plano de Desenvolvimento Institucional - PDI (2019-2023) do Instituto Federal do Maranhão (IFMA), o campus de Barreirinhas da rede federal de ensino foi instalado para atender as demandas sociais e econômicas da região dos Lençóis Maranhenses, incluindo cidades vizinhas da sede do campus como: Paulino Neves, São Benedito do Rio Preto, Urbano Santos e Humberto de Campos. </w:t>
      </w:r>
    </w:p>
    <w:p w14:paraId="19C8B122" w14:textId="04A427C7" w:rsidR="00496023" w:rsidRDefault="00496023" w:rsidP="0049602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unidade de Barreirinhas, localizada no povoado de Santa Cruz, teve autorização de funcionamento em 21 de setembro de 2011, integrando a segunda fase do Plano de Expansão da Rede Federal de Educação Profissional e Tecnológica do Ministério da Educação e oferece cursos técnicos nas áreas de</w:t>
      </w:r>
      <w:r w:rsidR="00105B2A">
        <w:rPr>
          <w:rFonts w:ascii="Times New Roman" w:hAnsi="Times New Roman" w:cs="Times New Roman"/>
          <w:sz w:val="24"/>
          <w:szCs w:val="24"/>
        </w:rPr>
        <w:t xml:space="preserve"> </w:t>
      </w:r>
      <w:r>
        <w:rPr>
          <w:rFonts w:ascii="Times New Roman" w:hAnsi="Times New Roman" w:cs="Times New Roman"/>
          <w:sz w:val="24"/>
          <w:szCs w:val="24"/>
        </w:rPr>
        <w:t>meio ambiente, agenciamento de viagens, agroecologia, agroindústria, alimentos e hospedagem</w:t>
      </w:r>
      <w:r w:rsidR="00105B2A">
        <w:rPr>
          <w:rFonts w:ascii="Times New Roman" w:hAnsi="Times New Roman" w:cs="Times New Roman"/>
          <w:sz w:val="24"/>
          <w:szCs w:val="24"/>
        </w:rPr>
        <w:t>; e cursos superiores nas áreas de licenciatura em ciências biológicas, licenciatura em letras português, licenciatura em informática, gestão do turismo e administração.</w:t>
      </w:r>
    </w:p>
    <w:p w14:paraId="0B155076" w14:textId="7B933C9D" w:rsidR="00496023" w:rsidRPr="003A7568" w:rsidRDefault="00496023" w:rsidP="003A7568">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Nascimento (2013) destaca que o lançamento da primeira fase do Plano de Expansão da Rede Federal de Educação Profissional e Tecnológica ocorreu em 2004, </w:t>
      </w:r>
      <w:r>
        <w:rPr>
          <w:rFonts w:ascii="Times New Roman" w:hAnsi="Times New Roman" w:cs="Times New Roman"/>
          <w:bCs/>
          <w:sz w:val="24"/>
          <w:szCs w:val="24"/>
        </w:rPr>
        <w:lastRenderedPageBreak/>
        <w:t xml:space="preserve">onde objetivava a criação de 64 (sessenta e quatro) unidades de ensinos; em 2007 foi lançada a segunda fase do Plano com meta de implantação de mais 150 (cento e cinquenta) unidades. Antes do lançamento da primeira fase do Plano de Expansão, o Maranhão possuía 5 (cinco) unidades da rede de ensino profissional e técnico: CEFET (São Luís), UNED Imperatriz, Escola </w:t>
      </w:r>
      <w:proofErr w:type="spellStart"/>
      <w:r>
        <w:rPr>
          <w:rFonts w:ascii="Times New Roman" w:hAnsi="Times New Roman" w:cs="Times New Roman"/>
          <w:bCs/>
          <w:sz w:val="24"/>
          <w:szCs w:val="24"/>
        </w:rPr>
        <w:t>Agrotécnica</w:t>
      </w:r>
      <w:proofErr w:type="spellEnd"/>
      <w:r>
        <w:rPr>
          <w:rFonts w:ascii="Times New Roman" w:hAnsi="Times New Roman" w:cs="Times New Roman"/>
          <w:bCs/>
          <w:sz w:val="24"/>
          <w:szCs w:val="24"/>
        </w:rPr>
        <w:t xml:space="preserve"> (São Luís, Codó e São Raimundo das Mangabeiras).</w:t>
      </w:r>
    </w:p>
    <w:p w14:paraId="6FEE0383" w14:textId="4FDB0D4B" w:rsidR="00A50A6E" w:rsidRDefault="00814A8C" w:rsidP="00814A8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Nessa perspectiva, o autor enfatiza que </w:t>
      </w:r>
      <w:r w:rsidR="007C49CB">
        <w:rPr>
          <w:rFonts w:ascii="Times New Roman" w:hAnsi="Times New Roman" w:cs="Times New Roman"/>
          <w:sz w:val="24"/>
          <w:szCs w:val="24"/>
        </w:rPr>
        <w:t>a difusão da Rede Federal Profissional e Tecnológica no Maranhão</w:t>
      </w:r>
      <w:r w:rsidR="00092F1D">
        <w:rPr>
          <w:rFonts w:ascii="Times New Roman" w:hAnsi="Times New Roman" w:cs="Times New Roman"/>
          <w:sz w:val="24"/>
          <w:szCs w:val="24"/>
        </w:rPr>
        <w:t xml:space="preserve"> ocorreu mais por um interesse de mercado em atender as empresas com profissionais qualificados, e assim manter o </w:t>
      </w:r>
      <w:bookmarkStart w:id="2" w:name="_GoBack"/>
      <w:bookmarkEnd w:id="2"/>
      <w:r w:rsidR="00092F1D">
        <w:rPr>
          <w:rFonts w:ascii="Times New Roman" w:hAnsi="Times New Roman" w:cs="Times New Roman"/>
          <w:sz w:val="24"/>
          <w:szCs w:val="24"/>
        </w:rPr>
        <w:t xml:space="preserve">ciclo de reprodução do capital; do que pela iniciativa e interesse estatal de garantir melhor qualidade de vida para as pessoas, fornecendo </w:t>
      </w:r>
      <w:r w:rsidR="002C6AB7">
        <w:rPr>
          <w:rFonts w:ascii="Times New Roman" w:hAnsi="Times New Roman" w:cs="Times New Roman"/>
          <w:sz w:val="24"/>
          <w:szCs w:val="24"/>
        </w:rPr>
        <w:t>oportunidades de capacitação e qualificação profissional.</w:t>
      </w:r>
    </w:p>
    <w:p w14:paraId="14DD5D26" w14:textId="77777777" w:rsidR="009B72DA" w:rsidRDefault="009B72DA" w:rsidP="00BE4E01">
      <w:pPr>
        <w:rPr>
          <w:rFonts w:ascii="Times New Roman" w:hAnsi="Times New Roman" w:cs="Times New Roman"/>
          <w:b/>
          <w:sz w:val="24"/>
          <w:szCs w:val="24"/>
        </w:rPr>
      </w:pPr>
    </w:p>
    <w:p w14:paraId="1909B426" w14:textId="6D0FDEA5" w:rsidR="00843196" w:rsidRDefault="00D90A37" w:rsidP="00BE4E01">
      <w:pPr>
        <w:rPr>
          <w:rFonts w:ascii="Times New Roman" w:hAnsi="Times New Roman" w:cs="Times New Roman"/>
          <w:b/>
          <w:sz w:val="24"/>
          <w:szCs w:val="24"/>
        </w:rPr>
      </w:pPr>
      <w:r>
        <w:rPr>
          <w:rFonts w:ascii="Times New Roman" w:hAnsi="Times New Roman" w:cs="Times New Roman"/>
          <w:b/>
          <w:sz w:val="24"/>
          <w:szCs w:val="24"/>
        </w:rPr>
        <w:t>4</w:t>
      </w:r>
      <w:r w:rsidR="00070272">
        <w:rPr>
          <w:rFonts w:ascii="Times New Roman" w:hAnsi="Times New Roman" w:cs="Times New Roman"/>
          <w:b/>
          <w:sz w:val="24"/>
          <w:szCs w:val="24"/>
        </w:rPr>
        <w:t xml:space="preserve"> </w:t>
      </w:r>
      <w:r w:rsidR="00493552">
        <w:rPr>
          <w:rFonts w:ascii="Times New Roman" w:hAnsi="Times New Roman" w:cs="Times New Roman"/>
          <w:b/>
          <w:sz w:val="24"/>
          <w:szCs w:val="24"/>
        </w:rPr>
        <w:t>CONCLUSÃO</w:t>
      </w:r>
    </w:p>
    <w:p w14:paraId="2450DD83" w14:textId="77777777" w:rsidR="0038385B" w:rsidRDefault="0038385B" w:rsidP="00462BB5">
      <w:pPr>
        <w:spacing w:after="0" w:line="360" w:lineRule="auto"/>
        <w:ind w:firstLine="1134"/>
        <w:jc w:val="both"/>
        <w:rPr>
          <w:rFonts w:ascii="Times New Roman" w:hAnsi="Times New Roman" w:cs="Times New Roman"/>
          <w:bCs/>
          <w:sz w:val="24"/>
          <w:szCs w:val="24"/>
        </w:rPr>
      </w:pPr>
    </w:p>
    <w:p w14:paraId="4D4EBDE9" w14:textId="382AD27B" w:rsidR="0038385B" w:rsidRDefault="00C34486" w:rsidP="00B6237C">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A difusão da educação profissional no Brasil </w:t>
      </w:r>
      <w:r w:rsidR="00D91B28">
        <w:rPr>
          <w:rFonts w:ascii="Times New Roman" w:hAnsi="Times New Roman" w:cs="Times New Roman"/>
          <w:bCs/>
          <w:sz w:val="24"/>
          <w:szCs w:val="24"/>
        </w:rPr>
        <w:t>tem</w:t>
      </w:r>
      <w:r>
        <w:rPr>
          <w:rFonts w:ascii="Times New Roman" w:hAnsi="Times New Roman" w:cs="Times New Roman"/>
          <w:bCs/>
          <w:sz w:val="24"/>
          <w:szCs w:val="24"/>
        </w:rPr>
        <w:t xml:space="preserve"> estreita relação com a cons</w:t>
      </w:r>
      <w:r w:rsidR="001347C0">
        <w:rPr>
          <w:rFonts w:ascii="Times New Roman" w:hAnsi="Times New Roman" w:cs="Times New Roman"/>
          <w:bCs/>
          <w:sz w:val="24"/>
          <w:szCs w:val="24"/>
        </w:rPr>
        <w:t>t</w:t>
      </w:r>
      <w:r>
        <w:rPr>
          <w:rFonts w:ascii="Times New Roman" w:hAnsi="Times New Roman" w:cs="Times New Roman"/>
          <w:bCs/>
          <w:sz w:val="24"/>
          <w:szCs w:val="24"/>
        </w:rPr>
        <w:t xml:space="preserve">ituição e desenvolvimento de </w:t>
      </w:r>
      <w:proofErr w:type="spellStart"/>
      <w:r>
        <w:rPr>
          <w:rFonts w:ascii="Times New Roman" w:hAnsi="Times New Roman" w:cs="Times New Roman"/>
          <w:bCs/>
          <w:sz w:val="24"/>
          <w:szCs w:val="24"/>
        </w:rPr>
        <w:t>APLs</w:t>
      </w:r>
      <w:proofErr w:type="spellEnd"/>
      <w:r w:rsidR="00D41E18">
        <w:rPr>
          <w:rFonts w:ascii="Times New Roman" w:hAnsi="Times New Roman" w:cs="Times New Roman"/>
          <w:bCs/>
          <w:sz w:val="24"/>
          <w:szCs w:val="24"/>
        </w:rPr>
        <w:t>, onde</w:t>
      </w:r>
      <w:r w:rsidR="00B6237C">
        <w:rPr>
          <w:rFonts w:ascii="Times New Roman" w:hAnsi="Times New Roman" w:cs="Times New Roman"/>
          <w:bCs/>
          <w:sz w:val="24"/>
          <w:szCs w:val="24"/>
        </w:rPr>
        <w:t xml:space="preserve"> esse vínculo ficou fortalecido</w:t>
      </w:r>
      <w:r w:rsidR="00D41E18">
        <w:rPr>
          <w:rFonts w:ascii="Times New Roman" w:hAnsi="Times New Roman" w:cs="Times New Roman"/>
          <w:bCs/>
          <w:sz w:val="24"/>
          <w:szCs w:val="24"/>
        </w:rPr>
        <w:t xml:space="preserve"> com a criação dos Institutos Federais de Educação, Ciência e Tecnologia</w:t>
      </w:r>
      <w:r w:rsidR="00B6237C">
        <w:rPr>
          <w:rFonts w:ascii="Times New Roman" w:hAnsi="Times New Roman" w:cs="Times New Roman"/>
          <w:bCs/>
          <w:sz w:val="24"/>
          <w:szCs w:val="24"/>
        </w:rPr>
        <w:t xml:space="preserve"> (</w:t>
      </w:r>
      <w:proofErr w:type="spellStart"/>
      <w:r w:rsidR="00B6237C">
        <w:rPr>
          <w:rFonts w:ascii="Times New Roman" w:hAnsi="Times New Roman" w:cs="Times New Roman"/>
          <w:bCs/>
          <w:sz w:val="24"/>
          <w:szCs w:val="24"/>
        </w:rPr>
        <w:t>IFET’s</w:t>
      </w:r>
      <w:proofErr w:type="spellEnd"/>
      <w:r w:rsidR="00B6237C">
        <w:rPr>
          <w:rFonts w:ascii="Times New Roman" w:hAnsi="Times New Roman" w:cs="Times New Roman"/>
          <w:bCs/>
          <w:sz w:val="24"/>
          <w:szCs w:val="24"/>
        </w:rPr>
        <w:t>)</w:t>
      </w:r>
      <w:r w:rsidR="00D41E18">
        <w:rPr>
          <w:rFonts w:ascii="Times New Roman" w:hAnsi="Times New Roman" w:cs="Times New Roman"/>
          <w:bCs/>
          <w:sz w:val="24"/>
          <w:szCs w:val="24"/>
        </w:rPr>
        <w:t xml:space="preserve"> através da Lei nº </w:t>
      </w:r>
      <w:r w:rsidR="00D91B28">
        <w:rPr>
          <w:rFonts w:ascii="Times New Roman" w:hAnsi="Times New Roman" w:cs="Times New Roman"/>
          <w:bCs/>
          <w:sz w:val="24"/>
          <w:szCs w:val="24"/>
        </w:rPr>
        <w:t>11.892/2008, onde exigia que os polos de ensino</w:t>
      </w:r>
      <w:r w:rsidR="00B6237C">
        <w:rPr>
          <w:rFonts w:ascii="Times New Roman" w:hAnsi="Times New Roman" w:cs="Times New Roman"/>
          <w:bCs/>
          <w:sz w:val="24"/>
          <w:szCs w:val="24"/>
        </w:rPr>
        <w:t xml:space="preserve"> profissionais e tecnológicos</w:t>
      </w:r>
      <w:r w:rsidR="00D91B28">
        <w:rPr>
          <w:rFonts w:ascii="Times New Roman" w:hAnsi="Times New Roman" w:cs="Times New Roman"/>
          <w:bCs/>
          <w:sz w:val="24"/>
          <w:szCs w:val="24"/>
        </w:rPr>
        <w:t xml:space="preserve"> fossem instalados confor</w:t>
      </w:r>
      <w:r w:rsidR="00B6237C">
        <w:rPr>
          <w:rFonts w:ascii="Times New Roman" w:hAnsi="Times New Roman" w:cs="Times New Roman"/>
          <w:bCs/>
          <w:sz w:val="24"/>
          <w:szCs w:val="24"/>
        </w:rPr>
        <w:t>me os critérios e necess</w:t>
      </w:r>
      <w:r w:rsidR="00D55356">
        <w:rPr>
          <w:rFonts w:ascii="Times New Roman" w:hAnsi="Times New Roman" w:cs="Times New Roman"/>
          <w:bCs/>
          <w:sz w:val="24"/>
          <w:szCs w:val="24"/>
        </w:rPr>
        <w:t>idades d</w:t>
      </w:r>
      <w:r w:rsidR="00B6237C">
        <w:rPr>
          <w:rFonts w:ascii="Times New Roman" w:hAnsi="Times New Roman" w:cs="Times New Roman"/>
          <w:bCs/>
          <w:sz w:val="24"/>
          <w:szCs w:val="24"/>
        </w:rPr>
        <w:t xml:space="preserve">e desenvolvimento </w:t>
      </w:r>
      <w:r w:rsidR="00D91B28">
        <w:rPr>
          <w:rFonts w:ascii="Times New Roman" w:hAnsi="Times New Roman" w:cs="Times New Roman"/>
          <w:bCs/>
          <w:sz w:val="24"/>
          <w:szCs w:val="24"/>
        </w:rPr>
        <w:t xml:space="preserve">de </w:t>
      </w:r>
      <w:proofErr w:type="spellStart"/>
      <w:r w:rsidR="00D91B28">
        <w:rPr>
          <w:rFonts w:ascii="Times New Roman" w:hAnsi="Times New Roman" w:cs="Times New Roman"/>
          <w:bCs/>
          <w:sz w:val="24"/>
          <w:szCs w:val="24"/>
        </w:rPr>
        <w:t>APLs</w:t>
      </w:r>
      <w:proofErr w:type="spellEnd"/>
      <w:r w:rsidR="00D91B28">
        <w:rPr>
          <w:rFonts w:ascii="Times New Roman" w:hAnsi="Times New Roman" w:cs="Times New Roman"/>
          <w:bCs/>
          <w:sz w:val="24"/>
          <w:szCs w:val="24"/>
        </w:rPr>
        <w:t xml:space="preserve"> da região</w:t>
      </w:r>
      <w:r w:rsidR="00B6237C">
        <w:rPr>
          <w:rFonts w:ascii="Times New Roman" w:hAnsi="Times New Roman" w:cs="Times New Roman"/>
          <w:bCs/>
          <w:sz w:val="24"/>
          <w:szCs w:val="24"/>
        </w:rPr>
        <w:t>.</w:t>
      </w:r>
    </w:p>
    <w:p w14:paraId="07B40663" w14:textId="77777777" w:rsidR="005E300F" w:rsidRDefault="009B59D3" w:rsidP="005E300F">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Para o aprimoramento de </w:t>
      </w:r>
      <w:proofErr w:type="spellStart"/>
      <w:r>
        <w:rPr>
          <w:rFonts w:ascii="Times New Roman" w:hAnsi="Times New Roman" w:cs="Times New Roman"/>
          <w:bCs/>
          <w:sz w:val="24"/>
          <w:szCs w:val="24"/>
        </w:rPr>
        <w:t>APLs</w:t>
      </w:r>
      <w:proofErr w:type="spellEnd"/>
      <w:r>
        <w:rPr>
          <w:rFonts w:ascii="Times New Roman" w:hAnsi="Times New Roman" w:cs="Times New Roman"/>
          <w:bCs/>
          <w:sz w:val="24"/>
          <w:szCs w:val="24"/>
        </w:rPr>
        <w:t xml:space="preserve"> é necessário</w:t>
      </w:r>
      <w:r w:rsidR="00681B82">
        <w:rPr>
          <w:rFonts w:ascii="Times New Roman" w:hAnsi="Times New Roman" w:cs="Times New Roman"/>
          <w:bCs/>
          <w:sz w:val="24"/>
          <w:szCs w:val="24"/>
        </w:rPr>
        <w:t xml:space="preserve"> esse vínculo com instituições de ensino e pesquisa</w:t>
      </w:r>
      <w:r>
        <w:rPr>
          <w:rFonts w:ascii="Times New Roman" w:hAnsi="Times New Roman" w:cs="Times New Roman"/>
          <w:bCs/>
          <w:sz w:val="24"/>
          <w:szCs w:val="24"/>
        </w:rPr>
        <w:t>, a fim de contribuir com o desenvolvimento</w:t>
      </w:r>
      <w:r w:rsidR="00681B82">
        <w:rPr>
          <w:rFonts w:ascii="Times New Roman" w:hAnsi="Times New Roman" w:cs="Times New Roman"/>
          <w:bCs/>
          <w:sz w:val="24"/>
          <w:szCs w:val="24"/>
        </w:rPr>
        <w:t xml:space="preserve"> de estruturas produtivas e geração de inovação, trazendo maior geração de emprego e renda. </w:t>
      </w:r>
      <w:r w:rsidR="00D55356">
        <w:rPr>
          <w:rFonts w:ascii="Times New Roman" w:hAnsi="Times New Roman" w:cs="Times New Roman"/>
          <w:bCs/>
          <w:sz w:val="24"/>
          <w:szCs w:val="24"/>
        </w:rPr>
        <w:t xml:space="preserve">Desse modo, </w:t>
      </w:r>
      <w:r w:rsidR="00681B82">
        <w:rPr>
          <w:rFonts w:ascii="Times New Roman" w:hAnsi="Times New Roman" w:cs="Times New Roman"/>
          <w:bCs/>
          <w:sz w:val="24"/>
          <w:szCs w:val="24"/>
        </w:rPr>
        <w:t xml:space="preserve">ressalta-se a importância da atuação do Estado quanto à implementação de políticas públicas voltadas para o atendimento da qualidade de vida e inclusão de pessoas habitantes da região onde o APL é constituído, </w:t>
      </w:r>
      <w:r>
        <w:rPr>
          <w:rFonts w:ascii="Times New Roman" w:hAnsi="Times New Roman" w:cs="Times New Roman"/>
          <w:bCs/>
          <w:sz w:val="24"/>
          <w:szCs w:val="24"/>
        </w:rPr>
        <w:t>proporcionando</w:t>
      </w:r>
      <w:r w:rsidR="00681B82">
        <w:rPr>
          <w:rFonts w:ascii="Times New Roman" w:hAnsi="Times New Roman" w:cs="Times New Roman"/>
          <w:bCs/>
          <w:sz w:val="24"/>
          <w:szCs w:val="24"/>
        </w:rPr>
        <w:t xml:space="preserve"> melhorias na capacitação e qualificação profissional</w:t>
      </w:r>
      <w:r>
        <w:rPr>
          <w:rFonts w:ascii="Times New Roman" w:hAnsi="Times New Roman" w:cs="Times New Roman"/>
          <w:bCs/>
          <w:sz w:val="24"/>
          <w:szCs w:val="24"/>
        </w:rPr>
        <w:t>.</w:t>
      </w:r>
    </w:p>
    <w:p w14:paraId="165FF2CB" w14:textId="35B20557" w:rsidR="009B59D3" w:rsidRDefault="00E9605D" w:rsidP="005E300F">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Na região dos Lençóis Maranhenses, destacando-se a cidade de Barreirinhas, a intensificação do setor turístico, através do surgimento e expansão de restaurantes, hotéis, agências de viagem, dentre outr</w:t>
      </w:r>
      <w:r w:rsidR="004110D8">
        <w:rPr>
          <w:rFonts w:ascii="Times New Roman" w:hAnsi="Times New Roman" w:cs="Times New Roman"/>
          <w:bCs/>
          <w:sz w:val="24"/>
          <w:szCs w:val="24"/>
        </w:rPr>
        <w:t>as atividades</w:t>
      </w:r>
      <w:r>
        <w:rPr>
          <w:rFonts w:ascii="Times New Roman" w:hAnsi="Times New Roman" w:cs="Times New Roman"/>
          <w:bCs/>
          <w:sz w:val="24"/>
          <w:szCs w:val="24"/>
        </w:rPr>
        <w:t>, veio se apresentando como potencial aglomeração produtiva</w:t>
      </w:r>
      <w:r w:rsidR="00C65BE7">
        <w:rPr>
          <w:rFonts w:ascii="Times New Roman" w:hAnsi="Times New Roman" w:cs="Times New Roman"/>
          <w:bCs/>
          <w:sz w:val="24"/>
          <w:szCs w:val="24"/>
        </w:rPr>
        <w:t xml:space="preserve">, </w:t>
      </w:r>
      <w:r w:rsidR="004110D8">
        <w:rPr>
          <w:rFonts w:ascii="Times New Roman" w:hAnsi="Times New Roman" w:cs="Times New Roman"/>
          <w:bCs/>
          <w:sz w:val="24"/>
          <w:szCs w:val="24"/>
        </w:rPr>
        <w:t>e que contribuiu para que</w:t>
      </w:r>
      <w:r w:rsidR="00C65BE7">
        <w:rPr>
          <w:rFonts w:ascii="Times New Roman" w:hAnsi="Times New Roman" w:cs="Times New Roman"/>
          <w:bCs/>
          <w:sz w:val="24"/>
          <w:szCs w:val="24"/>
        </w:rPr>
        <w:t xml:space="preserve"> o espaço fo</w:t>
      </w:r>
      <w:r w:rsidR="004110D8">
        <w:rPr>
          <w:rFonts w:ascii="Times New Roman" w:hAnsi="Times New Roman" w:cs="Times New Roman"/>
          <w:bCs/>
          <w:sz w:val="24"/>
          <w:szCs w:val="24"/>
        </w:rPr>
        <w:t>sse</w:t>
      </w:r>
      <w:r w:rsidR="00C65BE7">
        <w:rPr>
          <w:rFonts w:ascii="Times New Roman" w:hAnsi="Times New Roman" w:cs="Times New Roman"/>
          <w:bCs/>
          <w:sz w:val="24"/>
          <w:szCs w:val="24"/>
        </w:rPr>
        <w:t xml:space="preserve"> contemplado com o campus de Barreirinhas, </w:t>
      </w:r>
      <w:r w:rsidR="005E300F">
        <w:rPr>
          <w:rFonts w:ascii="Times New Roman" w:hAnsi="Times New Roman" w:cs="Times New Roman"/>
          <w:bCs/>
          <w:sz w:val="24"/>
          <w:szCs w:val="24"/>
        </w:rPr>
        <w:t xml:space="preserve">onde </w:t>
      </w:r>
      <w:r w:rsidR="00D828D8">
        <w:rPr>
          <w:rFonts w:ascii="Times New Roman" w:hAnsi="Times New Roman" w:cs="Times New Roman"/>
          <w:bCs/>
          <w:sz w:val="24"/>
          <w:szCs w:val="24"/>
        </w:rPr>
        <w:t>vem</w:t>
      </w:r>
      <w:r w:rsidR="00C65BE7">
        <w:rPr>
          <w:rFonts w:ascii="Times New Roman" w:hAnsi="Times New Roman" w:cs="Times New Roman"/>
          <w:bCs/>
          <w:sz w:val="24"/>
          <w:szCs w:val="24"/>
        </w:rPr>
        <w:t xml:space="preserve"> oferta</w:t>
      </w:r>
      <w:r w:rsidR="00D828D8">
        <w:rPr>
          <w:rFonts w:ascii="Times New Roman" w:hAnsi="Times New Roman" w:cs="Times New Roman"/>
          <w:bCs/>
          <w:sz w:val="24"/>
          <w:szCs w:val="24"/>
        </w:rPr>
        <w:t>ndo</w:t>
      </w:r>
      <w:r w:rsidR="00C65BE7">
        <w:rPr>
          <w:rFonts w:ascii="Times New Roman" w:hAnsi="Times New Roman" w:cs="Times New Roman"/>
          <w:bCs/>
          <w:sz w:val="24"/>
          <w:szCs w:val="24"/>
        </w:rPr>
        <w:t xml:space="preserve"> cursos voltados para o setor turístico</w:t>
      </w:r>
      <w:r w:rsidR="00D828D8">
        <w:rPr>
          <w:rFonts w:ascii="Times New Roman" w:hAnsi="Times New Roman" w:cs="Times New Roman"/>
          <w:bCs/>
          <w:sz w:val="24"/>
          <w:szCs w:val="24"/>
        </w:rPr>
        <w:t xml:space="preserve"> e áreas relacionadas</w:t>
      </w:r>
      <w:r w:rsidR="00C65BE7">
        <w:rPr>
          <w:rFonts w:ascii="Times New Roman" w:hAnsi="Times New Roman" w:cs="Times New Roman"/>
          <w:bCs/>
          <w:sz w:val="24"/>
          <w:szCs w:val="24"/>
        </w:rPr>
        <w:t>.</w:t>
      </w:r>
    </w:p>
    <w:p w14:paraId="062A62AC" w14:textId="77777777" w:rsidR="000F5238" w:rsidRDefault="005E300F" w:rsidP="00B6237C">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Com isso, a expansão dos </w:t>
      </w:r>
      <w:proofErr w:type="spellStart"/>
      <w:r>
        <w:rPr>
          <w:rFonts w:ascii="Times New Roman" w:hAnsi="Times New Roman" w:cs="Times New Roman"/>
          <w:bCs/>
          <w:sz w:val="24"/>
          <w:szCs w:val="24"/>
        </w:rPr>
        <w:t>IFETs</w:t>
      </w:r>
      <w:proofErr w:type="spellEnd"/>
      <w:r>
        <w:rPr>
          <w:rFonts w:ascii="Times New Roman" w:hAnsi="Times New Roman" w:cs="Times New Roman"/>
          <w:bCs/>
          <w:sz w:val="24"/>
          <w:szCs w:val="24"/>
        </w:rPr>
        <w:t xml:space="preserve"> no Maranhão, junto com a ideia de aglomerações produtivas, surgiu para incrementar o processo de desenvolvimento local e regional, contribuindo para a expansão da educação profissional e tecnológica no Estado.</w:t>
      </w:r>
      <w:r w:rsidR="00D828D8">
        <w:rPr>
          <w:rFonts w:ascii="Times New Roman" w:hAnsi="Times New Roman" w:cs="Times New Roman"/>
          <w:bCs/>
          <w:sz w:val="24"/>
          <w:szCs w:val="24"/>
        </w:rPr>
        <w:t xml:space="preserve"> </w:t>
      </w:r>
      <w:r w:rsidR="00C76EB4">
        <w:rPr>
          <w:rFonts w:ascii="Times New Roman" w:hAnsi="Times New Roman" w:cs="Times New Roman"/>
          <w:bCs/>
          <w:sz w:val="24"/>
          <w:szCs w:val="24"/>
        </w:rPr>
        <w:t xml:space="preserve">Apesar disso, por outro lado, essa dinâmica atrai novos investimentos e mercados, onde o capital encontra oportunidade de reprodução, </w:t>
      </w:r>
      <w:r w:rsidR="004110D8">
        <w:rPr>
          <w:rFonts w:ascii="Times New Roman" w:hAnsi="Times New Roman" w:cs="Times New Roman"/>
          <w:bCs/>
          <w:sz w:val="24"/>
          <w:szCs w:val="24"/>
        </w:rPr>
        <w:t>criando um espaço de prevalência</w:t>
      </w:r>
      <w:r w:rsidR="00C76EB4">
        <w:rPr>
          <w:rFonts w:ascii="Times New Roman" w:hAnsi="Times New Roman" w:cs="Times New Roman"/>
          <w:bCs/>
          <w:sz w:val="24"/>
          <w:szCs w:val="24"/>
        </w:rPr>
        <w:t xml:space="preserve"> </w:t>
      </w:r>
      <w:r w:rsidR="004110D8">
        <w:rPr>
          <w:rFonts w:ascii="Times New Roman" w:hAnsi="Times New Roman" w:cs="Times New Roman"/>
          <w:bCs/>
          <w:sz w:val="24"/>
          <w:szCs w:val="24"/>
        </w:rPr>
        <w:t>de</w:t>
      </w:r>
      <w:r w:rsidR="00C76EB4">
        <w:rPr>
          <w:rFonts w:ascii="Times New Roman" w:hAnsi="Times New Roman" w:cs="Times New Roman"/>
          <w:bCs/>
          <w:sz w:val="24"/>
          <w:szCs w:val="24"/>
        </w:rPr>
        <w:t xml:space="preserve"> interesses da burguesia.</w:t>
      </w:r>
    </w:p>
    <w:p w14:paraId="4CE35460" w14:textId="1DA5AE0A" w:rsidR="005E300F" w:rsidRDefault="00E7011C" w:rsidP="00B6237C">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 Desse modo, o </w:t>
      </w:r>
      <w:r w:rsidR="000F5238">
        <w:rPr>
          <w:rFonts w:ascii="Times New Roman" w:hAnsi="Times New Roman" w:cs="Times New Roman"/>
          <w:bCs/>
          <w:sz w:val="24"/>
          <w:szCs w:val="24"/>
        </w:rPr>
        <w:t xml:space="preserve">discurso de alcançar o desenvolvimento local/regional </w:t>
      </w:r>
      <w:r w:rsidR="00D431E2">
        <w:rPr>
          <w:rFonts w:ascii="Times New Roman" w:hAnsi="Times New Roman" w:cs="Times New Roman"/>
          <w:bCs/>
          <w:sz w:val="24"/>
          <w:szCs w:val="24"/>
        </w:rPr>
        <w:t xml:space="preserve">através de </w:t>
      </w:r>
      <w:proofErr w:type="spellStart"/>
      <w:r w:rsidR="00D431E2">
        <w:rPr>
          <w:rFonts w:ascii="Times New Roman" w:hAnsi="Times New Roman" w:cs="Times New Roman"/>
          <w:bCs/>
          <w:sz w:val="24"/>
          <w:szCs w:val="24"/>
        </w:rPr>
        <w:t>APL</w:t>
      </w:r>
      <w:r w:rsidR="002138B4">
        <w:rPr>
          <w:rFonts w:ascii="Times New Roman" w:hAnsi="Times New Roman" w:cs="Times New Roman"/>
          <w:bCs/>
          <w:sz w:val="24"/>
          <w:szCs w:val="24"/>
        </w:rPr>
        <w:t>s</w:t>
      </w:r>
      <w:proofErr w:type="spellEnd"/>
      <w:r w:rsidR="00D431E2">
        <w:rPr>
          <w:rFonts w:ascii="Times New Roman" w:hAnsi="Times New Roman" w:cs="Times New Roman"/>
          <w:bCs/>
          <w:sz w:val="24"/>
          <w:szCs w:val="24"/>
        </w:rPr>
        <w:t xml:space="preserve"> e da difusão da educação profissional, vem atender uma estrutura de mercado constituída sob os moldes capitalistas</w:t>
      </w:r>
      <w:r w:rsidR="002138B4">
        <w:rPr>
          <w:rFonts w:ascii="Times New Roman" w:hAnsi="Times New Roman" w:cs="Times New Roman"/>
          <w:bCs/>
          <w:sz w:val="24"/>
          <w:szCs w:val="24"/>
        </w:rPr>
        <w:t>, afetando, portanto, a implementação de políticas públicas e a própria função e aperfeiçoamento de arranjos produtivos na geração de emprego e renda</w:t>
      </w:r>
      <w:r w:rsidR="00EA0449">
        <w:rPr>
          <w:rFonts w:ascii="Times New Roman" w:hAnsi="Times New Roman" w:cs="Times New Roman"/>
          <w:bCs/>
          <w:sz w:val="24"/>
          <w:szCs w:val="24"/>
        </w:rPr>
        <w:t xml:space="preserve"> e qualidade de vida</w:t>
      </w:r>
      <w:r w:rsidR="002138B4">
        <w:rPr>
          <w:rFonts w:ascii="Times New Roman" w:hAnsi="Times New Roman" w:cs="Times New Roman"/>
          <w:bCs/>
          <w:sz w:val="24"/>
          <w:szCs w:val="24"/>
        </w:rPr>
        <w:t>.</w:t>
      </w:r>
    </w:p>
    <w:p w14:paraId="51E7C01B" w14:textId="77777777" w:rsidR="00BB1D31" w:rsidRDefault="00BB1D31" w:rsidP="003B7E9A">
      <w:pPr>
        <w:rPr>
          <w:rFonts w:ascii="Times New Roman" w:hAnsi="Times New Roman" w:cs="Times New Roman"/>
          <w:b/>
          <w:sz w:val="24"/>
          <w:szCs w:val="24"/>
        </w:rPr>
      </w:pPr>
    </w:p>
    <w:p w14:paraId="341EE925" w14:textId="4A8E7988" w:rsidR="00D03E6F" w:rsidRPr="00D03E6F" w:rsidRDefault="00647FE7" w:rsidP="00D03E6F">
      <w:pPr>
        <w:rPr>
          <w:rFonts w:ascii="Times New Roman" w:hAnsi="Times New Roman" w:cs="Times New Roman"/>
          <w:b/>
          <w:sz w:val="24"/>
          <w:szCs w:val="24"/>
        </w:rPr>
      </w:pPr>
      <w:r>
        <w:rPr>
          <w:rFonts w:ascii="Times New Roman" w:hAnsi="Times New Roman" w:cs="Times New Roman"/>
          <w:b/>
          <w:sz w:val="24"/>
          <w:szCs w:val="24"/>
        </w:rPr>
        <w:t>REFERÊNCIAS BIBLIOGRÁFICAS</w:t>
      </w:r>
    </w:p>
    <w:p w14:paraId="20E2FC45" w14:textId="77777777" w:rsidR="00D03E6F" w:rsidRDefault="00D03E6F" w:rsidP="00B81330">
      <w:pPr>
        <w:spacing w:line="240" w:lineRule="auto"/>
        <w:rPr>
          <w:rFonts w:ascii="Times New Roman" w:hAnsi="Times New Roman" w:cs="Times New Roman"/>
          <w:bCs/>
          <w:sz w:val="24"/>
          <w:szCs w:val="24"/>
        </w:rPr>
      </w:pPr>
    </w:p>
    <w:p w14:paraId="3EF4B603" w14:textId="6CF293A4" w:rsidR="00D03E6F" w:rsidRDefault="00D03E6F" w:rsidP="00DA48C5">
      <w:pPr>
        <w:spacing w:after="0" w:line="276" w:lineRule="auto"/>
        <w:rPr>
          <w:rFonts w:ascii="Times New Roman" w:hAnsi="Times New Roman" w:cs="Times New Roman"/>
          <w:bCs/>
          <w:sz w:val="24"/>
          <w:szCs w:val="24"/>
        </w:rPr>
      </w:pPr>
      <w:r>
        <w:rPr>
          <w:rFonts w:ascii="Times New Roman" w:hAnsi="Times New Roman" w:cs="Times New Roman"/>
          <w:bCs/>
          <w:sz w:val="24"/>
          <w:szCs w:val="24"/>
        </w:rPr>
        <w:t xml:space="preserve">APOLINÁRIO, </w:t>
      </w:r>
      <w:proofErr w:type="spellStart"/>
      <w:r>
        <w:rPr>
          <w:rFonts w:ascii="Times New Roman" w:hAnsi="Times New Roman" w:cs="Times New Roman"/>
          <w:bCs/>
          <w:sz w:val="24"/>
          <w:szCs w:val="24"/>
        </w:rPr>
        <w:t>Valdênia</w:t>
      </w:r>
      <w:proofErr w:type="spellEnd"/>
      <w:r>
        <w:rPr>
          <w:rFonts w:ascii="Times New Roman" w:hAnsi="Times New Roman" w:cs="Times New Roman"/>
          <w:bCs/>
          <w:sz w:val="24"/>
          <w:szCs w:val="24"/>
        </w:rPr>
        <w:t xml:space="preserve">; SILVA, Maria </w:t>
      </w:r>
      <w:proofErr w:type="spellStart"/>
      <w:r>
        <w:rPr>
          <w:rFonts w:ascii="Times New Roman" w:hAnsi="Times New Roman" w:cs="Times New Roman"/>
          <w:bCs/>
          <w:sz w:val="24"/>
          <w:szCs w:val="24"/>
        </w:rPr>
        <w:t>Lussieu</w:t>
      </w:r>
      <w:proofErr w:type="spellEnd"/>
      <w:r>
        <w:rPr>
          <w:rFonts w:ascii="Times New Roman" w:hAnsi="Times New Roman" w:cs="Times New Roman"/>
          <w:bCs/>
          <w:sz w:val="24"/>
          <w:szCs w:val="24"/>
        </w:rPr>
        <w:t xml:space="preserve"> da</w:t>
      </w:r>
      <w:r w:rsidRPr="00DA1E59">
        <w:rPr>
          <w:rFonts w:ascii="Times New Roman" w:hAnsi="Times New Roman" w:cs="Times New Roman"/>
          <w:b/>
          <w:sz w:val="24"/>
          <w:szCs w:val="24"/>
        </w:rPr>
        <w:t>. Análise das políticas para Arranjos Produtivos Locais no Norte, Nordeste e Mato Grosso</w:t>
      </w:r>
      <w:r>
        <w:rPr>
          <w:rFonts w:ascii="Times New Roman" w:hAnsi="Times New Roman" w:cs="Times New Roman"/>
          <w:bCs/>
          <w:sz w:val="24"/>
          <w:szCs w:val="24"/>
        </w:rPr>
        <w:t xml:space="preserve">. In: APOLINÁRIO, </w:t>
      </w:r>
      <w:proofErr w:type="spellStart"/>
      <w:r>
        <w:rPr>
          <w:rFonts w:ascii="Times New Roman" w:hAnsi="Times New Roman" w:cs="Times New Roman"/>
          <w:bCs/>
          <w:sz w:val="24"/>
          <w:szCs w:val="24"/>
        </w:rPr>
        <w:t>Valdênia</w:t>
      </w:r>
      <w:proofErr w:type="spellEnd"/>
      <w:r>
        <w:rPr>
          <w:rFonts w:ascii="Times New Roman" w:hAnsi="Times New Roman" w:cs="Times New Roman"/>
          <w:bCs/>
          <w:sz w:val="24"/>
          <w:szCs w:val="24"/>
        </w:rPr>
        <w:t xml:space="preserve">; SILVA, Maria </w:t>
      </w:r>
      <w:proofErr w:type="spellStart"/>
      <w:r>
        <w:rPr>
          <w:rFonts w:ascii="Times New Roman" w:hAnsi="Times New Roman" w:cs="Times New Roman"/>
          <w:bCs/>
          <w:sz w:val="24"/>
          <w:szCs w:val="24"/>
        </w:rPr>
        <w:t>Lussieu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orgs</w:t>
      </w:r>
      <w:proofErr w:type="spellEnd"/>
      <w:r>
        <w:rPr>
          <w:rFonts w:ascii="Times New Roman" w:hAnsi="Times New Roman" w:cs="Times New Roman"/>
          <w:bCs/>
          <w:sz w:val="24"/>
          <w:szCs w:val="24"/>
        </w:rPr>
        <w:t>). Natal-RN: EDUFRN, 2010.</w:t>
      </w:r>
    </w:p>
    <w:p w14:paraId="3116EBF2" w14:textId="77777777" w:rsidR="0047580C" w:rsidRDefault="0047580C" w:rsidP="00DA48C5">
      <w:pPr>
        <w:spacing w:after="0" w:line="276" w:lineRule="auto"/>
        <w:rPr>
          <w:rFonts w:ascii="Times New Roman" w:hAnsi="Times New Roman" w:cs="Times New Roman"/>
          <w:bCs/>
          <w:sz w:val="24"/>
          <w:szCs w:val="24"/>
        </w:rPr>
      </w:pPr>
    </w:p>
    <w:p w14:paraId="4CF76DDA" w14:textId="44ABA28E" w:rsidR="00D03E6F" w:rsidRDefault="00D03E6F" w:rsidP="007A5D1A">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CARVALHO, </w:t>
      </w:r>
      <w:proofErr w:type="spellStart"/>
      <w:r>
        <w:rPr>
          <w:rFonts w:ascii="Times New Roman" w:hAnsi="Times New Roman" w:cs="Times New Roman"/>
          <w:bCs/>
          <w:sz w:val="24"/>
          <w:szCs w:val="24"/>
        </w:rPr>
        <w:t>Rossane</w:t>
      </w:r>
      <w:proofErr w:type="spellEnd"/>
      <w:r>
        <w:rPr>
          <w:rFonts w:ascii="Times New Roman" w:hAnsi="Times New Roman" w:cs="Times New Roman"/>
          <w:bCs/>
          <w:sz w:val="24"/>
          <w:szCs w:val="24"/>
        </w:rPr>
        <w:t xml:space="preserve"> Cardoso. </w:t>
      </w:r>
      <w:r w:rsidRPr="004315FE">
        <w:rPr>
          <w:rFonts w:ascii="Times New Roman" w:hAnsi="Times New Roman" w:cs="Times New Roman"/>
          <w:b/>
          <w:sz w:val="24"/>
          <w:szCs w:val="24"/>
        </w:rPr>
        <w:t>Turismo nos Lençóis Maranhenses</w:t>
      </w:r>
      <w:r>
        <w:rPr>
          <w:rFonts w:ascii="Times New Roman" w:hAnsi="Times New Roman" w:cs="Times New Roman"/>
          <w:bCs/>
          <w:sz w:val="24"/>
          <w:szCs w:val="24"/>
        </w:rPr>
        <w:t>: estudo das representações sociais de atores sobre a situação atual e futura do turismo nos municípios de Barreirinhas e Santo Amaro do Maranhão. Brasília, 2007. (Tese de Doutorado).</w:t>
      </w:r>
    </w:p>
    <w:p w14:paraId="0787FF1A" w14:textId="1D6AA6D8" w:rsidR="00B709EC" w:rsidRDefault="00B709EC" w:rsidP="00B709EC">
      <w:pPr>
        <w:spacing w:before="240" w:line="240" w:lineRule="auto"/>
        <w:rPr>
          <w:rFonts w:ascii="Times New Roman" w:hAnsi="Times New Roman" w:cs="Times New Roman"/>
          <w:bCs/>
          <w:sz w:val="24"/>
          <w:szCs w:val="24"/>
        </w:rPr>
      </w:pPr>
      <w:r>
        <w:rPr>
          <w:rFonts w:ascii="Times New Roman" w:hAnsi="Times New Roman" w:cs="Times New Roman"/>
          <w:bCs/>
          <w:sz w:val="24"/>
          <w:szCs w:val="24"/>
        </w:rPr>
        <w:t>CASSIOLATO, José Eduardo; SZAPIRO, Marina</w:t>
      </w:r>
      <w:r w:rsidRPr="00E346D8">
        <w:rPr>
          <w:rFonts w:ascii="Times New Roman" w:hAnsi="Times New Roman" w:cs="Times New Roman"/>
          <w:b/>
          <w:sz w:val="24"/>
          <w:szCs w:val="24"/>
        </w:rPr>
        <w:t>. Uma caracterização de arranjos produtivos locais de micro e pequenas empresas</w:t>
      </w:r>
      <w:r>
        <w:rPr>
          <w:rFonts w:ascii="Times New Roman" w:hAnsi="Times New Roman" w:cs="Times New Roman"/>
          <w:bCs/>
          <w:sz w:val="24"/>
          <w:szCs w:val="24"/>
        </w:rPr>
        <w:t xml:space="preserve">. </w:t>
      </w:r>
      <w:r w:rsidRPr="004A356E">
        <w:rPr>
          <w:rFonts w:ascii="Times New Roman" w:hAnsi="Times New Roman" w:cs="Times New Roman"/>
          <w:bCs/>
          <w:sz w:val="24"/>
          <w:szCs w:val="24"/>
        </w:rPr>
        <w:t xml:space="preserve">In: LASTRES, Helena M.M.; CASSIOLATO, José E.; MACIEL, M. L. Rio de Janeiro: </w:t>
      </w:r>
      <w:proofErr w:type="spellStart"/>
      <w:r w:rsidRPr="004A356E">
        <w:rPr>
          <w:rFonts w:ascii="Times New Roman" w:hAnsi="Times New Roman" w:cs="Times New Roman"/>
          <w:bCs/>
          <w:sz w:val="24"/>
          <w:szCs w:val="24"/>
        </w:rPr>
        <w:t>Relume</w:t>
      </w:r>
      <w:proofErr w:type="spellEnd"/>
      <w:r w:rsidRPr="004A356E">
        <w:rPr>
          <w:rFonts w:ascii="Times New Roman" w:hAnsi="Times New Roman" w:cs="Times New Roman"/>
          <w:bCs/>
          <w:sz w:val="24"/>
          <w:szCs w:val="24"/>
        </w:rPr>
        <w:t xml:space="preserve"> </w:t>
      </w:r>
      <w:proofErr w:type="spellStart"/>
      <w:r w:rsidRPr="004A356E">
        <w:rPr>
          <w:rFonts w:ascii="Times New Roman" w:hAnsi="Times New Roman" w:cs="Times New Roman"/>
          <w:bCs/>
          <w:sz w:val="24"/>
          <w:szCs w:val="24"/>
        </w:rPr>
        <w:t>Dumará</w:t>
      </w:r>
      <w:proofErr w:type="spellEnd"/>
      <w:r w:rsidRPr="004A356E">
        <w:rPr>
          <w:rFonts w:ascii="Times New Roman" w:hAnsi="Times New Roman" w:cs="Times New Roman"/>
          <w:bCs/>
          <w:sz w:val="24"/>
          <w:szCs w:val="24"/>
        </w:rPr>
        <w:t>, 2003</w:t>
      </w:r>
      <w:r>
        <w:rPr>
          <w:rFonts w:ascii="Times New Roman" w:hAnsi="Times New Roman" w:cs="Times New Roman"/>
          <w:bCs/>
          <w:sz w:val="24"/>
          <w:szCs w:val="24"/>
        </w:rPr>
        <w:t>.</w:t>
      </w:r>
    </w:p>
    <w:p w14:paraId="4B3E1917" w14:textId="77777777" w:rsidR="00D03E6F" w:rsidRDefault="00D03E6F" w:rsidP="00286AF4">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FERRARO, Francisco Teixeira Carlo. </w:t>
      </w:r>
      <w:proofErr w:type="spellStart"/>
      <w:r w:rsidRPr="00D2549B">
        <w:rPr>
          <w:rFonts w:ascii="Times New Roman" w:hAnsi="Times New Roman" w:cs="Times New Roman"/>
          <w:b/>
          <w:sz w:val="24"/>
          <w:szCs w:val="24"/>
        </w:rPr>
        <w:t>Aglomeraciones</w:t>
      </w:r>
      <w:proofErr w:type="spellEnd"/>
      <w:r w:rsidRPr="00D2549B">
        <w:rPr>
          <w:rFonts w:ascii="Times New Roman" w:hAnsi="Times New Roman" w:cs="Times New Roman"/>
          <w:b/>
          <w:sz w:val="24"/>
          <w:szCs w:val="24"/>
        </w:rPr>
        <w:t xml:space="preserve"> </w:t>
      </w:r>
      <w:proofErr w:type="spellStart"/>
      <w:r w:rsidRPr="00D2549B">
        <w:rPr>
          <w:rFonts w:ascii="Times New Roman" w:hAnsi="Times New Roman" w:cs="Times New Roman"/>
          <w:b/>
          <w:sz w:val="24"/>
          <w:szCs w:val="24"/>
        </w:rPr>
        <w:t>productivas</w:t>
      </w:r>
      <w:proofErr w:type="spellEnd"/>
      <w:r w:rsidRPr="00D2549B">
        <w:rPr>
          <w:rFonts w:ascii="Times New Roman" w:hAnsi="Times New Roman" w:cs="Times New Roman"/>
          <w:b/>
          <w:sz w:val="24"/>
          <w:szCs w:val="24"/>
        </w:rPr>
        <w:t xml:space="preserve"> </w:t>
      </w:r>
      <w:proofErr w:type="spellStart"/>
      <w:r w:rsidRPr="00D2549B">
        <w:rPr>
          <w:rFonts w:ascii="Times New Roman" w:hAnsi="Times New Roman" w:cs="Times New Roman"/>
          <w:b/>
          <w:sz w:val="24"/>
          <w:szCs w:val="24"/>
        </w:rPr>
        <w:t>locales</w:t>
      </w:r>
      <w:proofErr w:type="spellEnd"/>
      <w:r w:rsidRPr="00D2549B">
        <w:rPr>
          <w:rFonts w:ascii="Times New Roman" w:hAnsi="Times New Roman" w:cs="Times New Roman"/>
          <w:b/>
          <w:sz w:val="24"/>
          <w:szCs w:val="24"/>
        </w:rPr>
        <w:t xml:space="preserve"> em Brasil, </w:t>
      </w:r>
      <w:proofErr w:type="spellStart"/>
      <w:r w:rsidRPr="00D2549B">
        <w:rPr>
          <w:rFonts w:ascii="Times New Roman" w:hAnsi="Times New Roman" w:cs="Times New Roman"/>
          <w:b/>
          <w:sz w:val="24"/>
          <w:szCs w:val="24"/>
        </w:rPr>
        <w:t>formación</w:t>
      </w:r>
      <w:proofErr w:type="spellEnd"/>
      <w:r w:rsidRPr="00D2549B">
        <w:rPr>
          <w:rFonts w:ascii="Times New Roman" w:hAnsi="Times New Roman" w:cs="Times New Roman"/>
          <w:b/>
          <w:sz w:val="24"/>
          <w:szCs w:val="24"/>
        </w:rPr>
        <w:t xml:space="preserve"> de recursos humanos y resultados de </w:t>
      </w:r>
      <w:proofErr w:type="spellStart"/>
      <w:r w:rsidRPr="00D2549B">
        <w:rPr>
          <w:rFonts w:ascii="Times New Roman" w:hAnsi="Times New Roman" w:cs="Times New Roman"/>
          <w:b/>
          <w:sz w:val="24"/>
          <w:szCs w:val="24"/>
        </w:rPr>
        <w:t>la</w:t>
      </w:r>
      <w:proofErr w:type="spellEnd"/>
      <w:r w:rsidRPr="00D2549B">
        <w:rPr>
          <w:rFonts w:ascii="Times New Roman" w:hAnsi="Times New Roman" w:cs="Times New Roman"/>
          <w:b/>
          <w:sz w:val="24"/>
          <w:szCs w:val="24"/>
        </w:rPr>
        <w:t xml:space="preserve"> experiencia CEPAL – SEBRAE</w:t>
      </w:r>
      <w:r>
        <w:rPr>
          <w:rFonts w:ascii="Times New Roman" w:hAnsi="Times New Roman" w:cs="Times New Roman"/>
          <w:bCs/>
          <w:sz w:val="24"/>
          <w:szCs w:val="24"/>
        </w:rPr>
        <w:t>. CEPAL, Santiago de Chile, 2009.</w:t>
      </w:r>
    </w:p>
    <w:p w14:paraId="2855597B" w14:textId="77777777" w:rsidR="00D03E6F" w:rsidRPr="00D54A81" w:rsidRDefault="00D03E6F" w:rsidP="00702879">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GRAÇA, </w:t>
      </w:r>
      <w:proofErr w:type="spellStart"/>
      <w:r>
        <w:rPr>
          <w:rFonts w:ascii="Times New Roman" w:hAnsi="Times New Roman" w:cs="Times New Roman"/>
          <w:sz w:val="24"/>
          <w:szCs w:val="24"/>
        </w:rPr>
        <w:t>Irlene</w:t>
      </w:r>
      <w:proofErr w:type="spellEnd"/>
      <w:r>
        <w:rPr>
          <w:rFonts w:ascii="Times New Roman" w:hAnsi="Times New Roman" w:cs="Times New Roman"/>
          <w:sz w:val="24"/>
          <w:szCs w:val="24"/>
        </w:rPr>
        <w:t xml:space="preserve"> Menezes</w:t>
      </w:r>
      <w:r w:rsidRPr="00D54A81">
        <w:rPr>
          <w:rFonts w:ascii="Times New Roman" w:hAnsi="Times New Roman" w:cs="Times New Roman"/>
          <w:b/>
          <w:bCs/>
          <w:sz w:val="24"/>
          <w:szCs w:val="24"/>
        </w:rPr>
        <w:t xml:space="preserve">. A política do turismo como inserção do Maranhão na economia </w:t>
      </w:r>
      <w:proofErr w:type="spellStart"/>
      <w:r w:rsidRPr="00D54A81">
        <w:rPr>
          <w:rFonts w:ascii="Times New Roman" w:hAnsi="Times New Roman" w:cs="Times New Roman"/>
          <w:b/>
          <w:bCs/>
          <w:sz w:val="24"/>
          <w:szCs w:val="24"/>
        </w:rPr>
        <w:t>mundializada</w:t>
      </w:r>
      <w:proofErr w:type="spellEnd"/>
      <w:r w:rsidRPr="00D54A81">
        <w:rPr>
          <w:rFonts w:ascii="Times New Roman" w:hAnsi="Times New Roman" w:cs="Times New Roman"/>
          <w:b/>
          <w:bCs/>
          <w:sz w:val="24"/>
          <w:szCs w:val="24"/>
        </w:rPr>
        <w:t>:</w:t>
      </w:r>
      <w:r>
        <w:rPr>
          <w:rFonts w:ascii="Times New Roman" w:hAnsi="Times New Roman" w:cs="Times New Roman"/>
          <w:sz w:val="24"/>
          <w:szCs w:val="24"/>
        </w:rPr>
        <w:t xml:space="preserve"> os Lençóis Maranhenses em foco. II Jornada Internacional de Políticas Públicas. São Luís, 2005.</w:t>
      </w:r>
    </w:p>
    <w:p w14:paraId="6D567A27" w14:textId="77777777" w:rsidR="00D03E6F" w:rsidRPr="00D33295" w:rsidRDefault="00D03E6F" w:rsidP="004A3121">
      <w:pPr>
        <w:rPr>
          <w:rFonts w:ascii="Times New Roman" w:hAnsi="Times New Roman" w:cs="Times New Roman"/>
          <w:bCs/>
          <w:sz w:val="24"/>
          <w:szCs w:val="24"/>
        </w:rPr>
      </w:pPr>
      <w:r>
        <w:rPr>
          <w:rFonts w:ascii="Times New Roman" w:hAnsi="Times New Roman" w:cs="Times New Roman"/>
          <w:bCs/>
          <w:sz w:val="24"/>
          <w:szCs w:val="24"/>
        </w:rPr>
        <w:t>HADDAD, Fernando</w:t>
      </w:r>
      <w:r w:rsidRPr="006F42F3">
        <w:rPr>
          <w:rFonts w:ascii="Times New Roman" w:hAnsi="Times New Roman" w:cs="Times New Roman"/>
          <w:b/>
          <w:sz w:val="24"/>
          <w:szCs w:val="24"/>
        </w:rPr>
        <w:t>. O Plano de Desenvolvimento da Educação: razões, princípios e programas.</w:t>
      </w:r>
      <w:r>
        <w:rPr>
          <w:rFonts w:ascii="Times New Roman" w:hAnsi="Times New Roman" w:cs="Times New Roman"/>
          <w:bCs/>
          <w:sz w:val="24"/>
          <w:szCs w:val="24"/>
        </w:rPr>
        <w:t xml:space="preserve"> Brasília, 2008. Disponível em: </w:t>
      </w:r>
      <w:hyperlink r:id="rId7" w:history="1">
        <w:r w:rsidRPr="00BD33A7">
          <w:rPr>
            <w:rStyle w:val="Hyperlink"/>
            <w:rFonts w:ascii="Times New Roman" w:hAnsi="Times New Roman" w:cs="Times New Roman"/>
            <w:sz w:val="24"/>
            <w:szCs w:val="24"/>
          </w:rPr>
          <w:t>http://portal.mec.gov.br/arquivos/livro/livro.pdf</w:t>
        </w:r>
      </w:hyperlink>
      <w:r>
        <w:rPr>
          <w:rFonts w:ascii="Times New Roman" w:hAnsi="Times New Roman" w:cs="Times New Roman"/>
          <w:sz w:val="24"/>
          <w:szCs w:val="24"/>
        </w:rPr>
        <w:t>.</w:t>
      </w:r>
    </w:p>
    <w:p w14:paraId="29992C65" w14:textId="77777777" w:rsidR="00D03E6F" w:rsidRDefault="00D03E6F" w:rsidP="009541C3">
      <w:pPr>
        <w:spacing w:before="240" w:line="240" w:lineRule="auto"/>
        <w:rPr>
          <w:rFonts w:ascii="Times New Roman" w:hAnsi="Times New Roman" w:cs="Times New Roman"/>
          <w:bCs/>
          <w:sz w:val="24"/>
          <w:szCs w:val="24"/>
        </w:rPr>
      </w:pPr>
      <w:r>
        <w:rPr>
          <w:rFonts w:ascii="Times New Roman" w:hAnsi="Times New Roman" w:cs="Times New Roman"/>
          <w:bCs/>
          <w:sz w:val="24"/>
          <w:szCs w:val="24"/>
        </w:rPr>
        <w:t xml:space="preserve">HORA, Lícia Cristina Araújo da. </w:t>
      </w:r>
      <w:r w:rsidRPr="008F20C5">
        <w:rPr>
          <w:rFonts w:ascii="Times New Roman" w:hAnsi="Times New Roman" w:cs="Times New Roman"/>
          <w:b/>
          <w:sz w:val="24"/>
          <w:szCs w:val="24"/>
        </w:rPr>
        <w:t>A expansão da educação profissional no Maranhão nos trilhos do capital.</w:t>
      </w:r>
      <w:r>
        <w:rPr>
          <w:rFonts w:ascii="Times New Roman" w:hAnsi="Times New Roman" w:cs="Times New Roman"/>
          <w:bCs/>
          <w:sz w:val="24"/>
          <w:szCs w:val="24"/>
        </w:rPr>
        <w:t xml:space="preserve"> ORG &amp; DEMO, Marília, v.14, n. 2, p. 103-126, </w:t>
      </w:r>
      <w:proofErr w:type="spellStart"/>
      <w:r>
        <w:rPr>
          <w:rFonts w:ascii="Times New Roman" w:hAnsi="Times New Roman" w:cs="Times New Roman"/>
          <w:bCs/>
          <w:sz w:val="24"/>
          <w:szCs w:val="24"/>
        </w:rPr>
        <w:t>jul</w:t>
      </w:r>
      <w:proofErr w:type="spellEnd"/>
      <w:r>
        <w:rPr>
          <w:rFonts w:ascii="Times New Roman" w:hAnsi="Times New Roman" w:cs="Times New Roman"/>
          <w:bCs/>
          <w:sz w:val="24"/>
          <w:szCs w:val="24"/>
        </w:rPr>
        <w:t xml:space="preserve">/dez., 2013. Disponível em: </w:t>
      </w:r>
      <w:hyperlink r:id="rId8" w:history="1">
        <w:r w:rsidRPr="004A3121">
          <w:rPr>
            <w:rStyle w:val="Hyperlink"/>
            <w:rFonts w:ascii="Times New Roman" w:hAnsi="Times New Roman" w:cs="Times New Roman"/>
            <w:sz w:val="24"/>
            <w:szCs w:val="24"/>
          </w:rPr>
          <w:t>http://www2.marilia.unesp.br/revistas/index.php/orgdemo/article/view/3426</w:t>
        </w:r>
      </w:hyperlink>
      <w:r w:rsidRPr="004A3121">
        <w:rPr>
          <w:rFonts w:ascii="Times New Roman" w:hAnsi="Times New Roman" w:cs="Times New Roman"/>
          <w:sz w:val="24"/>
          <w:szCs w:val="24"/>
        </w:rPr>
        <w:t>.</w:t>
      </w:r>
    </w:p>
    <w:p w14:paraId="7448ECD7" w14:textId="5D435759" w:rsidR="00D03E6F" w:rsidRDefault="00D03E6F" w:rsidP="007A5D1A">
      <w:pPr>
        <w:spacing w:line="240" w:lineRule="auto"/>
        <w:rPr>
          <w:rFonts w:ascii="Times New Roman" w:hAnsi="Times New Roman" w:cs="Times New Roman"/>
          <w:bCs/>
          <w:sz w:val="24"/>
          <w:szCs w:val="24"/>
        </w:rPr>
      </w:pPr>
      <w:proofErr w:type="spellStart"/>
      <w:r w:rsidRPr="004D0123">
        <w:rPr>
          <w:rFonts w:ascii="Times New Roman" w:hAnsi="Times New Roman" w:cs="Times New Roman"/>
          <w:bCs/>
          <w:sz w:val="24"/>
          <w:szCs w:val="24"/>
        </w:rPr>
        <w:lastRenderedPageBreak/>
        <w:t>ICMBio</w:t>
      </w:r>
      <w:proofErr w:type="spellEnd"/>
      <w:r w:rsidRPr="004D0123">
        <w:rPr>
          <w:rFonts w:ascii="Times New Roman" w:hAnsi="Times New Roman" w:cs="Times New Roman"/>
          <w:bCs/>
          <w:sz w:val="24"/>
          <w:szCs w:val="24"/>
        </w:rPr>
        <w:t xml:space="preserve">. </w:t>
      </w:r>
      <w:r w:rsidRPr="004D0123">
        <w:rPr>
          <w:rFonts w:ascii="Times New Roman" w:hAnsi="Times New Roman" w:cs="Times New Roman"/>
          <w:b/>
          <w:sz w:val="24"/>
          <w:szCs w:val="24"/>
        </w:rPr>
        <w:t>Parque Nacional dos Lençóis Maranhenses</w:t>
      </w:r>
      <w:r w:rsidRPr="004D0123">
        <w:rPr>
          <w:rFonts w:ascii="Times New Roman" w:hAnsi="Times New Roman" w:cs="Times New Roman"/>
          <w:bCs/>
          <w:sz w:val="24"/>
          <w:szCs w:val="24"/>
        </w:rPr>
        <w:t>. Concessão de serviços de apoio à visitação. Projeto Básico, 2019.</w:t>
      </w:r>
      <w:r>
        <w:rPr>
          <w:rFonts w:ascii="Times New Roman" w:hAnsi="Times New Roman" w:cs="Times New Roman"/>
          <w:bCs/>
          <w:sz w:val="24"/>
          <w:szCs w:val="24"/>
        </w:rPr>
        <w:t xml:space="preserve"> Disponível em: </w:t>
      </w:r>
      <w:hyperlink r:id="rId9" w:history="1">
        <w:r w:rsidRPr="008D3CCF">
          <w:rPr>
            <w:rStyle w:val="Hyperlink"/>
            <w:rFonts w:ascii="Times New Roman" w:hAnsi="Times New Roman" w:cs="Times New Roman"/>
            <w:bCs/>
            <w:sz w:val="24"/>
            <w:szCs w:val="24"/>
          </w:rPr>
          <w:t>http://www.icmbio.gov.br/portal/images/stories/servicos/2018/PB_PN_Lencois_Maranhenses.pdf</w:t>
        </w:r>
      </w:hyperlink>
      <w:r>
        <w:rPr>
          <w:rFonts w:ascii="Times New Roman" w:hAnsi="Times New Roman" w:cs="Times New Roman"/>
          <w:bCs/>
          <w:sz w:val="24"/>
          <w:szCs w:val="24"/>
        </w:rPr>
        <w:t xml:space="preserve">. </w:t>
      </w:r>
    </w:p>
    <w:p w14:paraId="6BAEB744" w14:textId="30579845" w:rsidR="00B709EC" w:rsidRPr="004D0123" w:rsidRDefault="00B709EC" w:rsidP="00B709EC">
      <w:pPr>
        <w:spacing w:before="240" w:line="240" w:lineRule="auto"/>
        <w:rPr>
          <w:rFonts w:ascii="Times New Roman" w:hAnsi="Times New Roman" w:cs="Times New Roman"/>
          <w:bCs/>
          <w:sz w:val="24"/>
          <w:szCs w:val="24"/>
        </w:rPr>
      </w:pPr>
      <w:r>
        <w:rPr>
          <w:rFonts w:ascii="Times New Roman" w:hAnsi="Times New Roman" w:cs="Times New Roman"/>
          <w:bCs/>
          <w:sz w:val="24"/>
          <w:szCs w:val="24"/>
        </w:rPr>
        <w:t xml:space="preserve">LASTRES, Helena M. M; CASSIOLATO, José Eduardo. </w:t>
      </w:r>
      <w:r w:rsidRPr="009F6436">
        <w:rPr>
          <w:rFonts w:ascii="Times New Roman" w:hAnsi="Times New Roman" w:cs="Times New Roman"/>
          <w:b/>
          <w:sz w:val="24"/>
          <w:szCs w:val="24"/>
        </w:rPr>
        <w:t>O foco em arranjos produtivos e inovativos locais de micro e pequenas empresas.</w:t>
      </w:r>
      <w:r>
        <w:rPr>
          <w:rFonts w:ascii="Times New Roman" w:hAnsi="Times New Roman" w:cs="Times New Roman"/>
          <w:b/>
          <w:sz w:val="24"/>
          <w:szCs w:val="24"/>
        </w:rPr>
        <w:t xml:space="preserve"> </w:t>
      </w:r>
      <w:r w:rsidRPr="004A356E">
        <w:rPr>
          <w:rFonts w:ascii="Times New Roman" w:hAnsi="Times New Roman" w:cs="Times New Roman"/>
          <w:bCs/>
          <w:sz w:val="24"/>
          <w:szCs w:val="24"/>
        </w:rPr>
        <w:t xml:space="preserve">In: LASTRES, Helena M.M.; CASSIOLATO, José E.; MACIEL, M. L. Rio de Janeiro: </w:t>
      </w:r>
      <w:proofErr w:type="spellStart"/>
      <w:r w:rsidRPr="004A356E">
        <w:rPr>
          <w:rFonts w:ascii="Times New Roman" w:hAnsi="Times New Roman" w:cs="Times New Roman"/>
          <w:bCs/>
          <w:sz w:val="24"/>
          <w:szCs w:val="24"/>
        </w:rPr>
        <w:t>Relume</w:t>
      </w:r>
      <w:proofErr w:type="spellEnd"/>
      <w:r w:rsidRPr="004A356E">
        <w:rPr>
          <w:rFonts w:ascii="Times New Roman" w:hAnsi="Times New Roman" w:cs="Times New Roman"/>
          <w:bCs/>
          <w:sz w:val="24"/>
          <w:szCs w:val="24"/>
        </w:rPr>
        <w:t xml:space="preserve"> </w:t>
      </w:r>
      <w:proofErr w:type="spellStart"/>
      <w:r w:rsidRPr="004A356E">
        <w:rPr>
          <w:rFonts w:ascii="Times New Roman" w:hAnsi="Times New Roman" w:cs="Times New Roman"/>
          <w:bCs/>
          <w:sz w:val="24"/>
          <w:szCs w:val="24"/>
        </w:rPr>
        <w:t>Dumará</w:t>
      </w:r>
      <w:proofErr w:type="spellEnd"/>
      <w:r w:rsidRPr="004A356E">
        <w:rPr>
          <w:rFonts w:ascii="Times New Roman" w:hAnsi="Times New Roman" w:cs="Times New Roman"/>
          <w:bCs/>
          <w:sz w:val="24"/>
          <w:szCs w:val="24"/>
        </w:rPr>
        <w:t>, 2003</w:t>
      </w:r>
      <w:r>
        <w:rPr>
          <w:rFonts w:ascii="Times New Roman" w:hAnsi="Times New Roman" w:cs="Times New Roman"/>
          <w:bCs/>
          <w:sz w:val="24"/>
          <w:szCs w:val="24"/>
        </w:rPr>
        <w:t>.</w:t>
      </w:r>
    </w:p>
    <w:p w14:paraId="2CB2DF41" w14:textId="77777777" w:rsidR="00D03E6F" w:rsidRDefault="00D03E6F" w:rsidP="00C3305A">
      <w:pPr>
        <w:spacing w:line="240" w:lineRule="auto"/>
        <w:jc w:val="both"/>
        <w:rPr>
          <w:rFonts w:ascii="Times New Roman" w:hAnsi="Times New Roman" w:cs="Times New Roman"/>
          <w:bCs/>
          <w:sz w:val="24"/>
          <w:szCs w:val="24"/>
        </w:rPr>
      </w:pPr>
      <w:r w:rsidRPr="00D33295">
        <w:rPr>
          <w:rFonts w:ascii="Times New Roman" w:hAnsi="Times New Roman" w:cs="Times New Roman"/>
          <w:bCs/>
          <w:sz w:val="24"/>
          <w:szCs w:val="24"/>
        </w:rPr>
        <w:t>LEITE, Eduardo Dias. KOBOLD, Elizângela Capanema Souza</w:t>
      </w:r>
      <w:r w:rsidRPr="00D33295">
        <w:rPr>
          <w:rFonts w:ascii="Times New Roman" w:hAnsi="Times New Roman" w:cs="Times New Roman"/>
          <w:b/>
          <w:sz w:val="24"/>
          <w:szCs w:val="24"/>
        </w:rPr>
        <w:t>. A educação profissional e os arranjos produtivos locais promovendo o desenvolvimento do Distrito Federal</w:t>
      </w:r>
      <w:r w:rsidRPr="00D33295">
        <w:rPr>
          <w:rFonts w:ascii="Times New Roman" w:hAnsi="Times New Roman" w:cs="Times New Roman"/>
          <w:bCs/>
          <w:sz w:val="24"/>
          <w:szCs w:val="24"/>
        </w:rPr>
        <w:t>.</w:t>
      </w:r>
      <w:r>
        <w:rPr>
          <w:rFonts w:ascii="Times New Roman" w:hAnsi="Times New Roman" w:cs="Times New Roman"/>
          <w:bCs/>
          <w:sz w:val="24"/>
          <w:szCs w:val="24"/>
        </w:rPr>
        <w:t xml:space="preserve"> Revista Livre de Sustentabilidade e empreendedorismo, v.2, n.3, p.107-129, </w:t>
      </w:r>
      <w:proofErr w:type="spellStart"/>
      <w:r>
        <w:rPr>
          <w:rFonts w:ascii="Times New Roman" w:hAnsi="Times New Roman" w:cs="Times New Roman"/>
          <w:bCs/>
          <w:sz w:val="24"/>
          <w:szCs w:val="24"/>
        </w:rPr>
        <w:t>jul</w:t>
      </w:r>
      <w:proofErr w:type="spellEnd"/>
      <w:r>
        <w:rPr>
          <w:rFonts w:ascii="Times New Roman" w:hAnsi="Times New Roman" w:cs="Times New Roman"/>
          <w:bCs/>
          <w:sz w:val="24"/>
          <w:szCs w:val="24"/>
        </w:rPr>
        <w:t>-set, Brasília, 2017.</w:t>
      </w:r>
    </w:p>
    <w:p w14:paraId="652B90DC" w14:textId="77777777" w:rsidR="00D03E6F" w:rsidRDefault="00D03E6F" w:rsidP="00556203">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MELO, Maria Cristina P. </w:t>
      </w:r>
      <w:r w:rsidRPr="0073272C">
        <w:rPr>
          <w:rFonts w:ascii="Times New Roman" w:hAnsi="Times New Roman" w:cs="Times New Roman"/>
          <w:b/>
          <w:sz w:val="24"/>
          <w:szCs w:val="24"/>
        </w:rPr>
        <w:t>Avaliação das Políticas de Apoio aos arranjos Produtivos Locais (</w:t>
      </w:r>
      <w:proofErr w:type="spellStart"/>
      <w:r w:rsidRPr="0073272C">
        <w:rPr>
          <w:rFonts w:ascii="Times New Roman" w:hAnsi="Times New Roman" w:cs="Times New Roman"/>
          <w:b/>
          <w:sz w:val="24"/>
          <w:szCs w:val="24"/>
        </w:rPr>
        <w:t>APLs</w:t>
      </w:r>
      <w:proofErr w:type="spellEnd"/>
      <w:r w:rsidRPr="0073272C">
        <w:rPr>
          <w:rFonts w:ascii="Times New Roman" w:hAnsi="Times New Roman" w:cs="Times New Roman"/>
          <w:b/>
          <w:sz w:val="24"/>
          <w:szCs w:val="24"/>
        </w:rPr>
        <w:t>) do Maranhão</w:t>
      </w:r>
      <w:r>
        <w:rPr>
          <w:rFonts w:ascii="Times New Roman" w:hAnsi="Times New Roman" w:cs="Times New Roman"/>
          <w:bCs/>
          <w:sz w:val="24"/>
          <w:szCs w:val="24"/>
        </w:rPr>
        <w:t xml:space="preserve">. Relatório de atividades da Análise de Políticas. </w:t>
      </w:r>
      <w:proofErr w:type="spellStart"/>
      <w:r>
        <w:rPr>
          <w:rFonts w:ascii="Times New Roman" w:hAnsi="Times New Roman" w:cs="Times New Roman"/>
          <w:bCs/>
          <w:sz w:val="24"/>
          <w:szCs w:val="24"/>
        </w:rPr>
        <w:t>RedeSist</w:t>
      </w:r>
      <w:proofErr w:type="spellEnd"/>
      <w:r>
        <w:rPr>
          <w:rFonts w:ascii="Times New Roman" w:hAnsi="Times New Roman" w:cs="Times New Roman"/>
          <w:bCs/>
          <w:sz w:val="24"/>
          <w:szCs w:val="24"/>
        </w:rPr>
        <w:t xml:space="preserve">, ago. 2004. Disponível em: </w:t>
      </w:r>
      <w:hyperlink r:id="rId10" w:history="1">
        <w:r w:rsidRPr="00E77AAA">
          <w:rPr>
            <w:rStyle w:val="Hyperlink"/>
            <w:rFonts w:ascii="Times New Roman" w:hAnsi="Times New Roman" w:cs="Times New Roman"/>
            <w:bCs/>
            <w:sz w:val="24"/>
            <w:szCs w:val="24"/>
          </w:rPr>
          <w:t xml:space="preserve">http://www.redesist.ie.ufrj.br/notas-tecnicas-p6/nt-pp-aspils-mpe-p6. Acesso em </w:t>
        </w:r>
        <w:proofErr w:type="spellStart"/>
        <w:r w:rsidRPr="00E77AAA">
          <w:rPr>
            <w:rStyle w:val="Hyperlink"/>
            <w:rFonts w:ascii="Times New Roman" w:hAnsi="Times New Roman" w:cs="Times New Roman"/>
            <w:bCs/>
            <w:sz w:val="24"/>
            <w:szCs w:val="24"/>
          </w:rPr>
          <w:t>jul</w:t>
        </w:r>
        <w:proofErr w:type="spellEnd"/>
        <w:r w:rsidRPr="00E77AAA">
          <w:rPr>
            <w:rStyle w:val="Hyperlink"/>
            <w:rFonts w:ascii="Times New Roman" w:hAnsi="Times New Roman" w:cs="Times New Roman"/>
            <w:bCs/>
            <w:sz w:val="24"/>
            <w:szCs w:val="24"/>
          </w:rPr>
          <w:t xml:space="preserve"> 2019</w:t>
        </w:r>
      </w:hyperlink>
      <w:r>
        <w:rPr>
          <w:rFonts w:ascii="Times New Roman" w:hAnsi="Times New Roman" w:cs="Times New Roman"/>
          <w:bCs/>
          <w:sz w:val="24"/>
          <w:szCs w:val="24"/>
        </w:rPr>
        <w:t>.</w:t>
      </w:r>
    </w:p>
    <w:p w14:paraId="5361365E" w14:textId="77777777" w:rsidR="00D03E6F" w:rsidRDefault="00D03E6F" w:rsidP="009541C3">
      <w:pPr>
        <w:spacing w:before="240" w:line="240" w:lineRule="auto"/>
        <w:rPr>
          <w:rFonts w:ascii="Times New Roman" w:hAnsi="Times New Roman" w:cs="Times New Roman"/>
          <w:bCs/>
          <w:sz w:val="24"/>
          <w:szCs w:val="24"/>
        </w:rPr>
      </w:pPr>
      <w:r>
        <w:rPr>
          <w:rFonts w:ascii="Times New Roman" w:hAnsi="Times New Roman" w:cs="Times New Roman"/>
          <w:bCs/>
          <w:sz w:val="24"/>
          <w:szCs w:val="24"/>
        </w:rPr>
        <w:t xml:space="preserve">MELO, Marli Alves Flores. CUNHA, Célio da. </w:t>
      </w:r>
      <w:r w:rsidRPr="00FA3C2F">
        <w:rPr>
          <w:rFonts w:ascii="Times New Roman" w:hAnsi="Times New Roman" w:cs="Times New Roman"/>
          <w:b/>
          <w:sz w:val="24"/>
          <w:szCs w:val="24"/>
        </w:rPr>
        <w:t>Educação profissional, científica e tecnológica: arranjos produtivos locais e a sustentabilidade</w:t>
      </w:r>
      <w:r>
        <w:rPr>
          <w:rFonts w:ascii="Times New Roman" w:hAnsi="Times New Roman" w:cs="Times New Roman"/>
          <w:bCs/>
          <w:sz w:val="24"/>
          <w:szCs w:val="24"/>
        </w:rPr>
        <w:t xml:space="preserve">. Brasília, 2012. Disponível em: </w:t>
      </w:r>
      <w:hyperlink r:id="rId11" w:history="1">
        <w:r w:rsidRPr="004A3121">
          <w:rPr>
            <w:rStyle w:val="Hyperlink"/>
            <w:rFonts w:ascii="Times New Roman" w:hAnsi="Times New Roman" w:cs="Times New Roman"/>
            <w:color w:val="0070C0"/>
            <w:sz w:val="24"/>
            <w:szCs w:val="24"/>
          </w:rPr>
          <w:t>http://www.anpae.org.br/IBERO_AMERICANO_IV/GT6/GT6_Comunicacao/MarliAlvesFloresMelo_GT6_integral.pdf</w:t>
        </w:r>
      </w:hyperlink>
      <w:r w:rsidRPr="004A3121">
        <w:rPr>
          <w:rFonts w:ascii="Times New Roman" w:hAnsi="Times New Roman" w:cs="Times New Roman"/>
          <w:color w:val="0070C0"/>
          <w:sz w:val="24"/>
          <w:szCs w:val="24"/>
        </w:rPr>
        <w:t>.</w:t>
      </w:r>
    </w:p>
    <w:p w14:paraId="536F83F2" w14:textId="77777777" w:rsidR="00D03E6F" w:rsidRDefault="00D03E6F" w:rsidP="00E4782A">
      <w:pPr>
        <w:pStyle w:val="PargrafodaLista"/>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MERIGUE, </w:t>
      </w:r>
      <w:proofErr w:type="spellStart"/>
      <w:r>
        <w:rPr>
          <w:rFonts w:ascii="Times New Roman" w:hAnsi="Times New Roman" w:cs="Times New Roman"/>
          <w:sz w:val="24"/>
          <w:szCs w:val="24"/>
        </w:rPr>
        <w:t>Geancarlo</w:t>
      </w:r>
      <w:proofErr w:type="spellEnd"/>
      <w:r>
        <w:rPr>
          <w:rFonts w:ascii="Times New Roman" w:hAnsi="Times New Roman" w:cs="Times New Roman"/>
          <w:sz w:val="24"/>
          <w:szCs w:val="24"/>
        </w:rPr>
        <w:t xml:space="preserve"> de Lima. </w:t>
      </w:r>
      <w:r w:rsidRPr="00096BA6">
        <w:rPr>
          <w:rFonts w:ascii="Times New Roman" w:hAnsi="Times New Roman" w:cs="Times New Roman"/>
          <w:b/>
          <w:bCs/>
          <w:sz w:val="24"/>
          <w:szCs w:val="24"/>
        </w:rPr>
        <w:t>O desenvolvimento de arranjos produtivos locais no turismo</w:t>
      </w:r>
      <w:r w:rsidRPr="003B48F7">
        <w:rPr>
          <w:rFonts w:ascii="Times New Roman" w:hAnsi="Times New Roman" w:cs="Times New Roman"/>
          <w:sz w:val="24"/>
          <w:szCs w:val="24"/>
        </w:rPr>
        <w:t>: o caso da região turística da costa leste de Mato Grosso do Sul.</w:t>
      </w:r>
      <w:r>
        <w:rPr>
          <w:rFonts w:ascii="Times New Roman" w:hAnsi="Times New Roman" w:cs="Times New Roman"/>
          <w:sz w:val="24"/>
          <w:szCs w:val="24"/>
        </w:rPr>
        <w:t xml:space="preserve"> Caderno Virtual do Turismo, vol. 5, n. 1. Rio de Janeiro, 2005.</w:t>
      </w:r>
    </w:p>
    <w:p w14:paraId="7825C5E9" w14:textId="77777777" w:rsidR="00D03E6F" w:rsidRDefault="00D03E6F" w:rsidP="00556203">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MOURA, João </w:t>
      </w:r>
      <w:proofErr w:type="spellStart"/>
      <w:r>
        <w:rPr>
          <w:rFonts w:ascii="Times New Roman" w:hAnsi="Times New Roman" w:cs="Times New Roman"/>
          <w:bCs/>
          <w:sz w:val="24"/>
          <w:szCs w:val="24"/>
        </w:rPr>
        <w:t>Gonsalo</w:t>
      </w:r>
      <w:proofErr w:type="spellEnd"/>
      <w:r>
        <w:rPr>
          <w:rFonts w:ascii="Times New Roman" w:hAnsi="Times New Roman" w:cs="Times New Roman"/>
          <w:bCs/>
          <w:sz w:val="24"/>
          <w:szCs w:val="24"/>
        </w:rPr>
        <w:t xml:space="preserve">; MOURA, Eunice </w:t>
      </w:r>
      <w:proofErr w:type="spellStart"/>
      <w:r>
        <w:rPr>
          <w:rFonts w:ascii="Times New Roman" w:hAnsi="Times New Roman" w:cs="Times New Roman"/>
          <w:bCs/>
          <w:sz w:val="24"/>
          <w:szCs w:val="24"/>
        </w:rPr>
        <w:t>Paraguassu</w:t>
      </w:r>
      <w:proofErr w:type="spellEnd"/>
      <w:r>
        <w:rPr>
          <w:rFonts w:ascii="Times New Roman" w:hAnsi="Times New Roman" w:cs="Times New Roman"/>
          <w:bCs/>
          <w:sz w:val="24"/>
          <w:szCs w:val="24"/>
        </w:rPr>
        <w:t xml:space="preserve">; SANTOS, Alan Vasconcelos. </w:t>
      </w:r>
      <w:r w:rsidRPr="00C160F3">
        <w:rPr>
          <w:rFonts w:ascii="Times New Roman" w:hAnsi="Times New Roman" w:cs="Times New Roman"/>
          <w:b/>
          <w:sz w:val="24"/>
          <w:szCs w:val="24"/>
        </w:rPr>
        <w:t>Promoção de Arranjos Produtivos Locais em ambientes instáveis:</w:t>
      </w:r>
      <w:r>
        <w:rPr>
          <w:rFonts w:ascii="Times New Roman" w:hAnsi="Times New Roman" w:cs="Times New Roman"/>
          <w:bCs/>
          <w:sz w:val="24"/>
          <w:szCs w:val="24"/>
        </w:rPr>
        <w:t xml:space="preserve"> o caso do Maranhão. In: APOLINÁRIO, </w:t>
      </w:r>
      <w:proofErr w:type="spellStart"/>
      <w:r>
        <w:rPr>
          <w:rFonts w:ascii="Times New Roman" w:hAnsi="Times New Roman" w:cs="Times New Roman"/>
          <w:bCs/>
          <w:sz w:val="24"/>
          <w:szCs w:val="24"/>
        </w:rPr>
        <w:t>Valdênia</w:t>
      </w:r>
      <w:proofErr w:type="spellEnd"/>
      <w:r>
        <w:rPr>
          <w:rFonts w:ascii="Times New Roman" w:hAnsi="Times New Roman" w:cs="Times New Roman"/>
          <w:bCs/>
          <w:sz w:val="24"/>
          <w:szCs w:val="24"/>
        </w:rPr>
        <w:t xml:space="preserve">; SILVA, Maria </w:t>
      </w:r>
      <w:proofErr w:type="spellStart"/>
      <w:r>
        <w:rPr>
          <w:rFonts w:ascii="Times New Roman" w:hAnsi="Times New Roman" w:cs="Times New Roman"/>
          <w:bCs/>
          <w:sz w:val="24"/>
          <w:szCs w:val="24"/>
        </w:rPr>
        <w:t>Lussieu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orgs</w:t>
      </w:r>
      <w:proofErr w:type="spellEnd"/>
      <w:r>
        <w:rPr>
          <w:rFonts w:ascii="Times New Roman" w:hAnsi="Times New Roman" w:cs="Times New Roman"/>
          <w:bCs/>
          <w:sz w:val="24"/>
          <w:szCs w:val="24"/>
        </w:rPr>
        <w:t>). Natal-RN: EDUFRN, 2010.</w:t>
      </w:r>
    </w:p>
    <w:p w14:paraId="5C26642B" w14:textId="77777777" w:rsidR="00D03E6F" w:rsidRDefault="00D03E6F" w:rsidP="005E43F7">
      <w:pPr>
        <w:shd w:val="clear" w:color="auto" w:fill="FFFFFF" w:themeFill="background1"/>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NASCIMENTO, José Edilson. </w:t>
      </w:r>
      <w:r w:rsidRPr="00E42F06">
        <w:rPr>
          <w:rFonts w:ascii="Times New Roman" w:hAnsi="Times New Roman" w:cs="Times New Roman"/>
          <w:b/>
          <w:sz w:val="24"/>
          <w:szCs w:val="24"/>
        </w:rPr>
        <w:t>A expansão da rede federal de educação profissional no contexto da lógica de desenvolvimento da região noroeste do Maranhão</w:t>
      </w:r>
      <w:r>
        <w:rPr>
          <w:rFonts w:ascii="Times New Roman" w:hAnsi="Times New Roman" w:cs="Times New Roman"/>
          <w:bCs/>
          <w:sz w:val="24"/>
          <w:szCs w:val="24"/>
        </w:rPr>
        <w:t>: uma análise a partir do campus Santa Inês. Disponível</w:t>
      </w:r>
      <w:r w:rsidRPr="005E43F7">
        <w:rPr>
          <w:rFonts w:ascii="Times New Roman" w:hAnsi="Times New Roman" w:cs="Times New Roman"/>
          <w:bCs/>
          <w:sz w:val="24"/>
          <w:szCs w:val="24"/>
        </w:rPr>
        <w:t xml:space="preserve">: </w:t>
      </w:r>
      <w:hyperlink r:id="rId12" w:history="1">
        <w:r w:rsidRPr="00C33C9D">
          <w:rPr>
            <w:rStyle w:val="Hyperlink"/>
            <w:rFonts w:ascii="Times New Roman" w:hAnsi="Times New Roman" w:cs="Times New Roman"/>
            <w:sz w:val="24"/>
            <w:szCs w:val="24"/>
          </w:rPr>
          <w:t>http://www.ppdsr.uema.br/</w:t>
        </w:r>
      </w:hyperlink>
      <w:r w:rsidRPr="00C33C9D">
        <w:rPr>
          <w:rFonts w:ascii="Times New Roman" w:hAnsi="Times New Roman" w:cs="Times New Roman"/>
          <w:sz w:val="24"/>
          <w:szCs w:val="24"/>
        </w:rPr>
        <w:t>.</w:t>
      </w:r>
    </w:p>
    <w:p w14:paraId="47DDAE72" w14:textId="77777777" w:rsidR="00D03E6F" w:rsidRDefault="00D03E6F" w:rsidP="00B81330">
      <w:pPr>
        <w:spacing w:line="240" w:lineRule="auto"/>
        <w:rPr>
          <w:rFonts w:ascii="Times New Roman" w:hAnsi="Times New Roman" w:cs="Times New Roman"/>
          <w:bCs/>
          <w:sz w:val="24"/>
          <w:szCs w:val="24"/>
        </w:rPr>
      </w:pPr>
      <w:r>
        <w:rPr>
          <w:rFonts w:ascii="Times New Roman" w:hAnsi="Times New Roman" w:cs="Times New Roman"/>
          <w:bCs/>
          <w:sz w:val="24"/>
          <w:szCs w:val="24"/>
        </w:rPr>
        <w:t>ROCHA, Luciana de Fátima Sopas; LÉDA, Denise Bessa</w:t>
      </w:r>
      <w:r w:rsidRPr="002C037E">
        <w:rPr>
          <w:rFonts w:ascii="Times New Roman" w:hAnsi="Times New Roman" w:cs="Times New Roman"/>
          <w:b/>
          <w:sz w:val="24"/>
          <w:szCs w:val="24"/>
        </w:rPr>
        <w:t>. Desafios da Educação Profissional e suas repercussões no trabalho docente:</w:t>
      </w:r>
      <w:r>
        <w:rPr>
          <w:rFonts w:ascii="Times New Roman" w:hAnsi="Times New Roman" w:cs="Times New Roman"/>
          <w:bCs/>
          <w:sz w:val="24"/>
          <w:szCs w:val="24"/>
        </w:rPr>
        <w:t xml:space="preserve"> o caso do IFMA. VI Jornada Internacional de Políticas Públicas. UFMA, 2013. Disponível em: </w:t>
      </w:r>
      <w:hyperlink r:id="rId13" w:history="1">
        <w:r w:rsidRPr="00214F0C">
          <w:rPr>
            <w:rStyle w:val="Hyperlink"/>
            <w:rFonts w:ascii="Times New Roman" w:hAnsi="Times New Roman" w:cs="Times New Roman"/>
            <w:sz w:val="24"/>
            <w:szCs w:val="24"/>
          </w:rPr>
          <w:t>http://www.joinpp.ufma.br/jornadas/joinpp2013/JornadaEixo2013/anais-eixo15-impassesedesafiosdaspoliticasdeeducacao/pdf/desafiosdaexpansaodaeducacaoprofissionalesuasrepercussoes.pdf</w:t>
        </w:r>
      </w:hyperlink>
      <w:r w:rsidRPr="00214F0C">
        <w:rPr>
          <w:rFonts w:ascii="Times New Roman" w:hAnsi="Times New Roman" w:cs="Times New Roman"/>
          <w:sz w:val="24"/>
          <w:szCs w:val="24"/>
        </w:rPr>
        <w:t>.</w:t>
      </w:r>
    </w:p>
    <w:p w14:paraId="1E7A29AD" w14:textId="77777777" w:rsidR="00D03E6F" w:rsidRDefault="00D03E6F" w:rsidP="00702879">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SANTOS, </w:t>
      </w:r>
      <w:proofErr w:type="spellStart"/>
      <w:r>
        <w:rPr>
          <w:rFonts w:ascii="Times New Roman" w:hAnsi="Times New Roman" w:cs="Times New Roman"/>
          <w:sz w:val="24"/>
          <w:szCs w:val="24"/>
        </w:rPr>
        <w:t>Niza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Polliana</w:t>
      </w:r>
      <w:proofErr w:type="spellEnd"/>
      <w:r>
        <w:rPr>
          <w:rFonts w:ascii="Times New Roman" w:hAnsi="Times New Roman" w:cs="Times New Roman"/>
          <w:sz w:val="24"/>
          <w:szCs w:val="24"/>
        </w:rPr>
        <w:t xml:space="preserve"> Silva et.al</w:t>
      </w:r>
      <w:r w:rsidRPr="00442893">
        <w:rPr>
          <w:rFonts w:ascii="Times New Roman" w:hAnsi="Times New Roman" w:cs="Times New Roman"/>
          <w:b/>
          <w:bCs/>
          <w:sz w:val="24"/>
          <w:szCs w:val="24"/>
        </w:rPr>
        <w:t xml:space="preserve">. Qualificação profissional como ferramenta para o desenvolvimento da atividade turística na cidade de </w:t>
      </w:r>
      <w:proofErr w:type="spellStart"/>
      <w:r w:rsidRPr="00442893">
        <w:rPr>
          <w:rFonts w:ascii="Times New Roman" w:hAnsi="Times New Roman" w:cs="Times New Roman"/>
          <w:b/>
          <w:bCs/>
          <w:sz w:val="24"/>
          <w:szCs w:val="24"/>
        </w:rPr>
        <w:t>Rosário-MA</w:t>
      </w:r>
      <w:proofErr w:type="spellEnd"/>
      <w:r>
        <w:rPr>
          <w:rFonts w:ascii="Times New Roman" w:hAnsi="Times New Roman" w:cs="Times New Roman"/>
          <w:sz w:val="24"/>
          <w:szCs w:val="24"/>
        </w:rPr>
        <w:t xml:space="preserve">. Simpósio de Excelência em Gestão e Tecnologia – IX SEGET, 2012. Disponível em: </w:t>
      </w:r>
      <w:hyperlink r:id="rId14" w:history="1">
        <w:r w:rsidRPr="00037D91">
          <w:rPr>
            <w:rStyle w:val="Hyperlink"/>
            <w:rFonts w:ascii="Times New Roman" w:hAnsi="Times New Roman" w:cs="Times New Roman"/>
            <w:sz w:val="24"/>
            <w:szCs w:val="24"/>
          </w:rPr>
          <w:t>https://www.aedb.br/seget/arquivos/artigos12/53916890.pdf</w:t>
        </w:r>
      </w:hyperlink>
      <w:r w:rsidRPr="00037D91">
        <w:rPr>
          <w:rFonts w:ascii="Times New Roman" w:hAnsi="Times New Roman" w:cs="Times New Roman"/>
          <w:sz w:val="24"/>
          <w:szCs w:val="24"/>
        </w:rPr>
        <w:t>.</w:t>
      </w:r>
    </w:p>
    <w:p w14:paraId="4F9D98A7" w14:textId="77777777" w:rsidR="00D03E6F" w:rsidRDefault="00D03E6F" w:rsidP="009541C3">
      <w:pPr>
        <w:spacing w:before="240" w:line="240" w:lineRule="auto"/>
        <w:rPr>
          <w:rFonts w:ascii="Times New Roman" w:hAnsi="Times New Roman" w:cs="Times New Roman"/>
          <w:bCs/>
          <w:sz w:val="24"/>
          <w:szCs w:val="24"/>
        </w:rPr>
      </w:pPr>
      <w:r>
        <w:rPr>
          <w:rFonts w:ascii="Times New Roman" w:hAnsi="Times New Roman" w:cs="Times New Roman"/>
          <w:bCs/>
          <w:sz w:val="24"/>
          <w:szCs w:val="24"/>
        </w:rPr>
        <w:t xml:space="preserve">SCHMIDT FILHO, Ricardo; CAVALCANTI FILHO, Paulo Fernando Moura Bezerra. </w:t>
      </w:r>
      <w:r w:rsidRPr="00903BD5">
        <w:rPr>
          <w:rFonts w:ascii="Times New Roman" w:hAnsi="Times New Roman" w:cs="Times New Roman"/>
          <w:b/>
          <w:sz w:val="24"/>
          <w:szCs w:val="24"/>
        </w:rPr>
        <w:t xml:space="preserve">Arranjos Produtivos Locais no Nordeste Brasileiro: </w:t>
      </w:r>
      <w:r w:rsidRPr="00903BD5">
        <w:rPr>
          <w:rFonts w:ascii="Times New Roman" w:hAnsi="Times New Roman" w:cs="Times New Roman"/>
          <w:bCs/>
          <w:sz w:val="24"/>
          <w:szCs w:val="24"/>
        </w:rPr>
        <w:t xml:space="preserve">atual distribuição setorial das </w:t>
      </w:r>
      <w:r w:rsidRPr="00903BD5">
        <w:rPr>
          <w:rFonts w:ascii="Times New Roman" w:hAnsi="Times New Roman" w:cs="Times New Roman"/>
          <w:bCs/>
          <w:sz w:val="24"/>
          <w:szCs w:val="24"/>
        </w:rPr>
        <w:lastRenderedPageBreak/>
        <w:t>iniciativas</w:t>
      </w:r>
      <w:r>
        <w:rPr>
          <w:rFonts w:ascii="Times New Roman" w:hAnsi="Times New Roman" w:cs="Times New Roman"/>
          <w:bCs/>
          <w:sz w:val="24"/>
          <w:szCs w:val="24"/>
        </w:rPr>
        <w:t xml:space="preserve">. Revista da ABET, n° 1, </w:t>
      </w:r>
      <w:proofErr w:type="spellStart"/>
      <w:r>
        <w:rPr>
          <w:rFonts w:ascii="Times New Roman" w:hAnsi="Times New Roman" w:cs="Times New Roman"/>
          <w:bCs/>
          <w:sz w:val="24"/>
          <w:szCs w:val="24"/>
        </w:rPr>
        <w:t>jan</w:t>
      </w:r>
      <w:proofErr w:type="spellEnd"/>
      <w:r>
        <w:rPr>
          <w:rFonts w:ascii="Times New Roman" w:hAnsi="Times New Roman" w:cs="Times New Roman"/>
          <w:bCs/>
          <w:sz w:val="24"/>
          <w:szCs w:val="24"/>
        </w:rPr>
        <w:t>/</w:t>
      </w:r>
      <w:proofErr w:type="spellStart"/>
      <w:r>
        <w:rPr>
          <w:rFonts w:ascii="Times New Roman" w:hAnsi="Times New Roman" w:cs="Times New Roman"/>
          <w:bCs/>
          <w:sz w:val="24"/>
          <w:szCs w:val="24"/>
        </w:rPr>
        <w:t>jun</w:t>
      </w:r>
      <w:proofErr w:type="spellEnd"/>
      <w:r>
        <w:rPr>
          <w:rFonts w:ascii="Times New Roman" w:hAnsi="Times New Roman" w:cs="Times New Roman"/>
          <w:bCs/>
          <w:sz w:val="24"/>
          <w:szCs w:val="24"/>
        </w:rPr>
        <w:t xml:space="preserve">, 2006. Disponível em: </w:t>
      </w:r>
      <w:hyperlink r:id="rId15" w:history="1">
        <w:r w:rsidRPr="006E2772">
          <w:rPr>
            <w:rStyle w:val="Hyperlink"/>
            <w:rFonts w:ascii="Times New Roman" w:hAnsi="Times New Roman" w:cs="Times New Roman"/>
            <w:bCs/>
            <w:sz w:val="24"/>
            <w:szCs w:val="24"/>
          </w:rPr>
          <w:t>https://periodicos.ufpb.br/ojs2/index.php/abet/article/view/15627</w:t>
        </w:r>
      </w:hyperlink>
      <w:r>
        <w:rPr>
          <w:rFonts w:ascii="Times New Roman" w:hAnsi="Times New Roman" w:cs="Times New Roman"/>
          <w:bCs/>
          <w:sz w:val="24"/>
          <w:szCs w:val="24"/>
        </w:rPr>
        <w:t>.</w:t>
      </w:r>
    </w:p>
    <w:p w14:paraId="6BF63175" w14:textId="77777777" w:rsidR="00D03E6F" w:rsidRDefault="00D03E6F" w:rsidP="00D03E6F">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TASSO, João Paulo F.; ASSAD, Luís Tadeu; NASCIMENTO, Elimar Pinheiro. </w:t>
      </w:r>
      <w:r w:rsidRPr="00677A5A">
        <w:rPr>
          <w:rFonts w:ascii="Times New Roman" w:hAnsi="Times New Roman" w:cs="Times New Roman"/>
          <w:b/>
          <w:sz w:val="24"/>
          <w:szCs w:val="24"/>
        </w:rPr>
        <w:t>A produção associada ao turismo como instrumento de desenvolvimento local:</w:t>
      </w:r>
      <w:r>
        <w:rPr>
          <w:rFonts w:ascii="Times New Roman" w:hAnsi="Times New Roman" w:cs="Times New Roman"/>
          <w:bCs/>
          <w:sz w:val="24"/>
          <w:szCs w:val="24"/>
        </w:rPr>
        <w:t xml:space="preserve"> o caso de Barreirinhas, na região dos Lençóis Maranhenses, Estado do Maranhão, Brasil. El </w:t>
      </w:r>
      <w:proofErr w:type="spellStart"/>
      <w:r>
        <w:rPr>
          <w:rFonts w:ascii="Times New Roman" w:hAnsi="Times New Roman" w:cs="Times New Roman"/>
          <w:bCs/>
          <w:sz w:val="24"/>
          <w:szCs w:val="24"/>
        </w:rPr>
        <w:t>Periplo</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Sustentable</w:t>
      </w:r>
      <w:proofErr w:type="spellEnd"/>
      <w:r>
        <w:rPr>
          <w:rFonts w:ascii="Times New Roman" w:hAnsi="Times New Roman" w:cs="Times New Roman"/>
          <w:bCs/>
          <w:sz w:val="24"/>
          <w:szCs w:val="24"/>
        </w:rPr>
        <w:t xml:space="preserve">, n. 19, </w:t>
      </w:r>
      <w:proofErr w:type="spellStart"/>
      <w:r>
        <w:rPr>
          <w:rFonts w:ascii="Times New Roman" w:hAnsi="Times New Roman" w:cs="Times New Roman"/>
          <w:bCs/>
          <w:sz w:val="24"/>
          <w:szCs w:val="24"/>
        </w:rPr>
        <w:t>julio-diciembre</w:t>
      </w:r>
      <w:proofErr w:type="spellEnd"/>
      <w:r>
        <w:rPr>
          <w:rFonts w:ascii="Times New Roman" w:hAnsi="Times New Roman" w:cs="Times New Roman"/>
          <w:bCs/>
          <w:sz w:val="24"/>
          <w:szCs w:val="24"/>
        </w:rPr>
        <w:t xml:space="preserve">, 2010, pp. 9-34. Universidade Autónoma </w:t>
      </w:r>
      <w:proofErr w:type="spellStart"/>
      <w:r>
        <w:rPr>
          <w:rFonts w:ascii="Times New Roman" w:hAnsi="Times New Roman" w:cs="Times New Roman"/>
          <w:bCs/>
          <w:sz w:val="24"/>
          <w:szCs w:val="24"/>
        </w:rPr>
        <w:t>del</w:t>
      </w:r>
      <w:proofErr w:type="spellEnd"/>
      <w:r>
        <w:rPr>
          <w:rFonts w:ascii="Times New Roman" w:hAnsi="Times New Roman" w:cs="Times New Roman"/>
          <w:bCs/>
          <w:sz w:val="24"/>
          <w:szCs w:val="24"/>
        </w:rPr>
        <w:t xml:space="preserve"> Estado de México.</w:t>
      </w:r>
    </w:p>
    <w:p w14:paraId="5ED439D5" w14:textId="77777777" w:rsidR="00D03E6F" w:rsidRPr="00037D91" w:rsidRDefault="00D03E6F" w:rsidP="00702879">
      <w:pPr>
        <w:spacing w:before="240" w:line="240" w:lineRule="auto"/>
        <w:rPr>
          <w:rFonts w:ascii="Times New Roman" w:hAnsi="Times New Roman" w:cs="Times New Roman"/>
          <w:sz w:val="24"/>
          <w:szCs w:val="24"/>
        </w:rPr>
      </w:pPr>
      <w:r>
        <w:rPr>
          <w:rFonts w:ascii="Times New Roman" w:hAnsi="Times New Roman" w:cs="Times New Roman"/>
          <w:bCs/>
          <w:sz w:val="24"/>
          <w:szCs w:val="24"/>
        </w:rPr>
        <w:t>TURMENA, Leandro; AZEVEDO, Mário Luiz Neves de</w:t>
      </w:r>
      <w:r w:rsidRPr="00FE3F5E">
        <w:rPr>
          <w:rFonts w:ascii="Times New Roman" w:hAnsi="Times New Roman" w:cs="Times New Roman"/>
          <w:b/>
          <w:sz w:val="24"/>
          <w:szCs w:val="24"/>
        </w:rPr>
        <w:t>. A expansão da Rede Federal de Educação, Profissional e Tecnológica:</w:t>
      </w:r>
      <w:r>
        <w:rPr>
          <w:rFonts w:ascii="Times New Roman" w:hAnsi="Times New Roman" w:cs="Times New Roman"/>
          <w:bCs/>
          <w:sz w:val="24"/>
          <w:szCs w:val="24"/>
        </w:rPr>
        <w:t xml:space="preserve"> os Institutos Federais em questão. </w:t>
      </w:r>
      <w:r w:rsidRPr="00FE3F5E">
        <w:rPr>
          <w:rFonts w:ascii="Times New Roman" w:hAnsi="Times New Roman" w:cs="Times New Roman"/>
          <w:sz w:val="24"/>
          <w:szCs w:val="24"/>
        </w:rPr>
        <w:t xml:space="preserve">Rev. Diálogo Educ., Curitiba, v. 17, n. 54, p. 1067-1084, jul./set. 2017. Disponível em: </w:t>
      </w:r>
      <w:hyperlink r:id="rId16" w:history="1">
        <w:r w:rsidRPr="00037D91">
          <w:rPr>
            <w:rStyle w:val="Hyperlink"/>
            <w:rFonts w:ascii="Times New Roman" w:hAnsi="Times New Roman" w:cs="Times New Roman"/>
            <w:sz w:val="24"/>
            <w:szCs w:val="24"/>
          </w:rPr>
          <w:t>https://periodicos.pucpr.br/index.php/dialogoeducacional/article/download/21938/21079</w:t>
        </w:r>
      </w:hyperlink>
    </w:p>
    <w:p w14:paraId="0EBB829D" w14:textId="77777777" w:rsidR="00D03E6F" w:rsidRDefault="00D03E6F" w:rsidP="00B81330">
      <w:pPr>
        <w:spacing w:line="240" w:lineRule="auto"/>
        <w:rPr>
          <w:rFonts w:ascii="Times New Roman" w:hAnsi="Times New Roman" w:cs="Times New Roman"/>
          <w:sz w:val="24"/>
          <w:szCs w:val="24"/>
        </w:rPr>
      </w:pPr>
      <w:r>
        <w:rPr>
          <w:rFonts w:ascii="Times New Roman" w:hAnsi="Times New Roman" w:cs="Times New Roman"/>
          <w:bCs/>
          <w:sz w:val="24"/>
          <w:szCs w:val="24"/>
        </w:rPr>
        <w:t xml:space="preserve">VECCHIA, Raquel </w:t>
      </w:r>
      <w:proofErr w:type="spellStart"/>
      <w:r>
        <w:rPr>
          <w:rFonts w:ascii="Times New Roman" w:hAnsi="Times New Roman" w:cs="Times New Roman"/>
          <w:bCs/>
          <w:sz w:val="24"/>
          <w:szCs w:val="24"/>
        </w:rPr>
        <w:t>Virmond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Rauen</w:t>
      </w:r>
      <w:proofErr w:type="spellEnd"/>
      <w:r>
        <w:rPr>
          <w:rFonts w:ascii="Times New Roman" w:hAnsi="Times New Roman" w:cs="Times New Roman"/>
          <w:bCs/>
          <w:sz w:val="24"/>
          <w:szCs w:val="24"/>
        </w:rPr>
        <w:t xml:space="preserve"> Dalla. </w:t>
      </w:r>
      <w:r w:rsidRPr="00B81330">
        <w:rPr>
          <w:rFonts w:ascii="Times New Roman" w:hAnsi="Times New Roman" w:cs="Times New Roman"/>
          <w:b/>
          <w:sz w:val="24"/>
          <w:szCs w:val="24"/>
        </w:rPr>
        <w:t>Arranjos produtivos locais como estratégia de desenvolvimento regional e local</w:t>
      </w:r>
      <w:r>
        <w:rPr>
          <w:rFonts w:ascii="Times New Roman" w:hAnsi="Times New Roman" w:cs="Times New Roman"/>
          <w:bCs/>
          <w:sz w:val="24"/>
          <w:szCs w:val="24"/>
        </w:rPr>
        <w:t xml:space="preserve">. Revista capital científico, v.4, n.1, Guarapuava – PR, 2006. Disponível em: </w:t>
      </w:r>
      <w:hyperlink r:id="rId17" w:history="1">
        <w:r w:rsidRPr="00DE63B4">
          <w:rPr>
            <w:rStyle w:val="Hyperlink"/>
            <w:rFonts w:ascii="Times New Roman" w:hAnsi="Times New Roman" w:cs="Times New Roman"/>
            <w:sz w:val="24"/>
            <w:szCs w:val="24"/>
          </w:rPr>
          <w:t>https://revistas.unicentro.br/index.php/capitalcientifico/article/download/634/836+&amp;cd=2&amp;hl=pt-BR&amp;ct=clnk&amp;gl=br</w:t>
        </w:r>
      </w:hyperlink>
      <w:r>
        <w:rPr>
          <w:rFonts w:ascii="Times New Roman" w:hAnsi="Times New Roman" w:cs="Times New Roman"/>
          <w:sz w:val="24"/>
          <w:szCs w:val="24"/>
        </w:rPr>
        <w:t>.</w:t>
      </w:r>
    </w:p>
    <w:p w14:paraId="722C2E11" w14:textId="77777777" w:rsidR="004211B2" w:rsidRDefault="004211B2" w:rsidP="00702879">
      <w:pPr>
        <w:spacing w:before="240" w:line="240" w:lineRule="auto"/>
        <w:rPr>
          <w:rFonts w:ascii="Times New Roman" w:hAnsi="Times New Roman" w:cs="Times New Roman"/>
          <w:bCs/>
          <w:sz w:val="24"/>
          <w:szCs w:val="24"/>
        </w:rPr>
      </w:pPr>
    </w:p>
    <w:sectPr w:rsidR="004211B2" w:rsidSect="00E84B11">
      <w:headerReference w:type="default" r:id="rId1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5C006" w14:textId="77777777" w:rsidR="00F07ABB" w:rsidRDefault="00F07ABB" w:rsidP="00E84B11">
      <w:pPr>
        <w:spacing w:after="0" w:line="240" w:lineRule="auto"/>
      </w:pPr>
      <w:r>
        <w:separator/>
      </w:r>
    </w:p>
  </w:endnote>
  <w:endnote w:type="continuationSeparator" w:id="0">
    <w:p w14:paraId="3A348174" w14:textId="77777777" w:rsidR="00F07ABB" w:rsidRDefault="00F07ABB" w:rsidP="00E84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77463" w14:textId="77777777" w:rsidR="00F07ABB" w:rsidRDefault="00F07ABB" w:rsidP="00E84B11">
      <w:pPr>
        <w:spacing w:after="0" w:line="240" w:lineRule="auto"/>
      </w:pPr>
      <w:r>
        <w:separator/>
      </w:r>
    </w:p>
  </w:footnote>
  <w:footnote w:type="continuationSeparator" w:id="0">
    <w:p w14:paraId="18C360D2" w14:textId="77777777" w:rsidR="00F07ABB" w:rsidRDefault="00F07ABB" w:rsidP="00E84B11">
      <w:pPr>
        <w:spacing w:after="0" w:line="240" w:lineRule="auto"/>
      </w:pPr>
      <w:r>
        <w:continuationSeparator/>
      </w:r>
    </w:p>
  </w:footnote>
  <w:footnote w:id="1">
    <w:p w14:paraId="3D613A10" w14:textId="77777777" w:rsidR="00DE181F" w:rsidRDefault="00DE181F">
      <w:pPr>
        <w:pStyle w:val="Textodenotaderodap"/>
        <w:rPr>
          <w:rFonts w:ascii="Times New Roman" w:hAnsi="Times New Roman" w:cs="Times New Roman"/>
        </w:rPr>
      </w:pPr>
      <w:r w:rsidRPr="007F5E84">
        <w:rPr>
          <w:rStyle w:val="Refdenotaderodap"/>
          <w:rFonts w:ascii="Times New Roman" w:hAnsi="Times New Roman" w:cs="Times New Roman"/>
        </w:rPr>
        <w:footnoteRef/>
      </w:r>
      <w:r w:rsidRPr="007F5E84">
        <w:rPr>
          <w:rFonts w:ascii="Times New Roman" w:hAnsi="Times New Roman" w:cs="Times New Roman"/>
        </w:rPr>
        <w:t xml:space="preserve"> Administradora, mestrand</w:t>
      </w:r>
      <w:r>
        <w:rPr>
          <w:rFonts w:ascii="Times New Roman" w:hAnsi="Times New Roman" w:cs="Times New Roman"/>
        </w:rPr>
        <w:t>a</w:t>
      </w:r>
      <w:r w:rsidRPr="007F5E84">
        <w:rPr>
          <w:rFonts w:ascii="Times New Roman" w:hAnsi="Times New Roman" w:cs="Times New Roman"/>
        </w:rPr>
        <w:t xml:space="preserve"> do Programa de Pós-Graduação em Desenvolvimento Socioeconômico (PPGDSE) da Universidade Federal do Maranhão.</w:t>
      </w:r>
    </w:p>
    <w:p w14:paraId="55FD45A9" w14:textId="77777777" w:rsidR="00DE181F" w:rsidRPr="007F5E84" w:rsidRDefault="00DE181F">
      <w:pPr>
        <w:pStyle w:val="Textodenotaderodap"/>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949062"/>
      <w:docPartObj>
        <w:docPartGallery w:val="Page Numbers (Top of Page)"/>
        <w:docPartUnique/>
      </w:docPartObj>
    </w:sdtPr>
    <w:sdtEndPr/>
    <w:sdtContent>
      <w:p w14:paraId="53CD0506" w14:textId="77777777" w:rsidR="00DE181F" w:rsidRDefault="00DE181F">
        <w:pPr>
          <w:pStyle w:val="Cabealho"/>
          <w:jc w:val="right"/>
        </w:pPr>
        <w:r>
          <w:fldChar w:fldCharType="begin"/>
        </w:r>
        <w:r>
          <w:instrText>PAGE   \* MERGEFORMAT</w:instrText>
        </w:r>
        <w:r>
          <w:fldChar w:fldCharType="separate"/>
        </w:r>
        <w:r>
          <w:rPr>
            <w:noProof/>
          </w:rPr>
          <w:t>6</w:t>
        </w:r>
        <w:r>
          <w:rPr>
            <w:noProof/>
          </w:rPr>
          <w:fldChar w:fldCharType="end"/>
        </w:r>
      </w:p>
    </w:sdtContent>
  </w:sdt>
  <w:p w14:paraId="7B46919D" w14:textId="77777777" w:rsidR="00DE181F" w:rsidRDefault="00DE181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B11"/>
    <w:rsid w:val="000019F2"/>
    <w:rsid w:val="00003429"/>
    <w:rsid w:val="00003536"/>
    <w:rsid w:val="00014640"/>
    <w:rsid w:val="000147B7"/>
    <w:rsid w:val="000148AC"/>
    <w:rsid w:val="00014C17"/>
    <w:rsid w:val="00017A92"/>
    <w:rsid w:val="00017E03"/>
    <w:rsid w:val="0002016C"/>
    <w:rsid w:val="00027B6E"/>
    <w:rsid w:val="000353AC"/>
    <w:rsid w:val="000375FA"/>
    <w:rsid w:val="00037D91"/>
    <w:rsid w:val="00040B41"/>
    <w:rsid w:val="000447F0"/>
    <w:rsid w:val="000504CD"/>
    <w:rsid w:val="00053260"/>
    <w:rsid w:val="00056389"/>
    <w:rsid w:val="000635E1"/>
    <w:rsid w:val="00063DBB"/>
    <w:rsid w:val="0006424C"/>
    <w:rsid w:val="00066347"/>
    <w:rsid w:val="00070272"/>
    <w:rsid w:val="00072282"/>
    <w:rsid w:val="00082596"/>
    <w:rsid w:val="0008373D"/>
    <w:rsid w:val="00086D48"/>
    <w:rsid w:val="00086DE2"/>
    <w:rsid w:val="00087044"/>
    <w:rsid w:val="00087952"/>
    <w:rsid w:val="000924FD"/>
    <w:rsid w:val="00092F1D"/>
    <w:rsid w:val="0009375F"/>
    <w:rsid w:val="000958C8"/>
    <w:rsid w:val="00096BA6"/>
    <w:rsid w:val="000A500E"/>
    <w:rsid w:val="000B31B4"/>
    <w:rsid w:val="000B5BF4"/>
    <w:rsid w:val="000B62DE"/>
    <w:rsid w:val="000B7CBD"/>
    <w:rsid w:val="000C08FC"/>
    <w:rsid w:val="000C553E"/>
    <w:rsid w:val="000C7AAA"/>
    <w:rsid w:val="000D279F"/>
    <w:rsid w:val="000D482A"/>
    <w:rsid w:val="000D5D6D"/>
    <w:rsid w:val="000D6928"/>
    <w:rsid w:val="000D706E"/>
    <w:rsid w:val="000E17E0"/>
    <w:rsid w:val="000E3F90"/>
    <w:rsid w:val="000E6CDD"/>
    <w:rsid w:val="000F1C10"/>
    <w:rsid w:val="000F37D2"/>
    <w:rsid w:val="000F4A15"/>
    <w:rsid w:val="000F5238"/>
    <w:rsid w:val="00101D34"/>
    <w:rsid w:val="00105B2A"/>
    <w:rsid w:val="00105F43"/>
    <w:rsid w:val="00106A04"/>
    <w:rsid w:val="00112185"/>
    <w:rsid w:val="001160CC"/>
    <w:rsid w:val="0011659D"/>
    <w:rsid w:val="0012391B"/>
    <w:rsid w:val="00124DC3"/>
    <w:rsid w:val="00124EBC"/>
    <w:rsid w:val="00126680"/>
    <w:rsid w:val="00127B55"/>
    <w:rsid w:val="00127FDE"/>
    <w:rsid w:val="001332AE"/>
    <w:rsid w:val="001347C0"/>
    <w:rsid w:val="00136E32"/>
    <w:rsid w:val="00141B04"/>
    <w:rsid w:val="001434B4"/>
    <w:rsid w:val="00144A92"/>
    <w:rsid w:val="00145121"/>
    <w:rsid w:val="0014611D"/>
    <w:rsid w:val="0014681E"/>
    <w:rsid w:val="00152AA2"/>
    <w:rsid w:val="00153F43"/>
    <w:rsid w:val="00155F5D"/>
    <w:rsid w:val="0015712B"/>
    <w:rsid w:val="001628F7"/>
    <w:rsid w:val="00165565"/>
    <w:rsid w:val="001661C6"/>
    <w:rsid w:val="00166343"/>
    <w:rsid w:val="00166661"/>
    <w:rsid w:val="00171ACB"/>
    <w:rsid w:val="0018243E"/>
    <w:rsid w:val="0018756E"/>
    <w:rsid w:val="00194156"/>
    <w:rsid w:val="00194517"/>
    <w:rsid w:val="001A5908"/>
    <w:rsid w:val="001A5DB2"/>
    <w:rsid w:val="001A5DBC"/>
    <w:rsid w:val="001A6B31"/>
    <w:rsid w:val="001B248A"/>
    <w:rsid w:val="001B4891"/>
    <w:rsid w:val="001B4E3A"/>
    <w:rsid w:val="001B5049"/>
    <w:rsid w:val="001C4187"/>
    <w:rsid w:val="001C47E7"/>
    <w:rsid w:val="001C7019"/>
    <w:rsid w:val="001D00F4"/>
    <w:rsid w:val="001D3C06"/>
    <w:rsid w:val="001D3FD6"/>
    <w:rsid w:val="001D71D6"/>
    <w:rsid w:val="001E0580"/>
    <w:rsid w:val="001E15EC"/>
    <w:rsid w:val="001E6468"/>
    <w:rsid w:val="001F0303"/>
    <w:rsid w:val="001F1C79"/>
    <w:rsid w:val="001F1E5C"/>
    <w:rsid w:val="001F3B5E"/>
    <w:rsid w:val="001F3D4C"/>
    <w:rsid w:val="001F4B88"/>
    <w:rsid w:val="00200023"/>
    <w:rsid w:val="00201590"/>
    <w:rsid w:val="00202E47"/>
    <w:rsid w:val="002053CA"/>
    <w:rsid w:val="002064D1"/>
    <w:rsid w:val="00210115"/>
    <w:rsid w:val="00210C3F"/>
    <w:rsid w:val="002138B4"/>
    <w:rsid w:val="00214F0C"/>
    <w:rsid w:val="0021656D"/>
    <w:rsid w:val="00225361"/>
    <w:rsid w:val="0023015D"/>
    <w:rsid w:val="00231B1A"/>
    <w:rsid w:val="00235C85"/>
    <w:rsid w:val="00237D22"/>
    <w:rsid w:val="002430A5"/>
    <w:rsid w:val="002432BC"/>
    <w:rsid w:val="00245A4F"/>
    <w:rsid w:val="0024718D"/>
    <w:rsid w:val="00253D79"/>
    <w:rsid w:val="002547EF"/>
    <w:rsid w:val="00255677"/>
    <w:rsid w:val="002608DA"/>
    <w:rsid w:val="00260DFA"/>
    <w:rsid w:val="002610CC"/>
    <w:rsid w:val="002611B1"/>
    <w:rsid w:val="00263F56"/>
    <w:rsid w:val="00264D3E"/>
    <w:rsid w:val="0026799C"/>
    <w:rsid w:val="00267E52"/>
    <w:rsid w:val="00271236"/>
    <w:rsid w:val="0027595A"/>
    <w:rsid w:val="002805D4"/>
    <w:rsid w:val="00281715"/>
    <w:rsid w:val="00285048"/>
    <w:rsid w:val="00286AF4"/>
    <w:rsid w:val="002972E7"/>
    <w:rsid w:val="002A5D14"/>
    <w:rsid w:val="002A6349"/>
    <w:rsid w:val="002A68C9"/>
    <w:rsid w:val="002A7667"/>
    <w:rsid w:val="002B0081"/>
    <w:rsid w:val="002B0D7B"/>
    <w:rsid w:val="002B246B"/>
    <w:rsid w:val="002C037E"/>
    <w:rsid w:val="002C37F1"/>
    <w:rsid w:val="002C614A"/>
    <w:rsid w:val="002C6AB7"/>
    <w:rsid w:val="002D27D4"/>
    <w:rsid w:val="002D2A02"/>
    <w:rsid w:val="002D66D2"/>
    <w:rsid w:val="002D6ADD"/>
    <w:rsid w:val="002E2EFC"/>
    <w:rsid w:val="002E3571"/>
    <w:rsid w:val="002F28C1"/>
    <w:rsid w:val="002F7920"/>
    <w:rsid w:val="003049E2"/>
    <w:rsid w:val="00316ADB"/>
    <w:rsid w:val="00317C9D"/>
    <w:rsid w:val="0032193C"/>
    <w:rsid w:val="003222E8"/>
    <w:rsid w:val="003273E3"/>
    <w:rsid w:val="00327749"/>
    <w:rsid w:val="003303A5"/>
    <w:rsid w:val="00331AD3"/>
    <w:rsid w:val="003361E7"/>
    <w:rsid w:val="00337627"/>
    <w:rsid w:val="003377AB"/>
    <w:rsid w:val="0034113D"/>
    <w:rsid w:val="00341245"/>
    <w:rsid w:val="00341F8D"/>
    <w:rsid w:val="00345347"/>
    <w:rsid w:val="00345880"/>
    <w:rsid w:val="00350248"/>
    <w:rsid w:val="00350943"/>
    <w:rsid w:val="00357A4E"/>
    <w:rsid w:val="003601FD"/>
    <w:rsid w:val="00360F39"/>
    <w:rsid w:val="003611D3"/>
    <w:rsid w:val="00364BF3"/>
    <w:rsid w:val="0037558B"/>
    <w:rsid w:val="00377EBA"/>
    <w:rsid w:val="00380DD2"/>
    <w:rsid w:val="0038385B"/>
    <w:rsid w:val="00385192"/>
    <w:rsid w:val="003910BE"/>
    <w:rsid w:val="00391571"/>
    <w:rsid w:val="003940D1"/>
    <w:rsid w:val="003966CA"/>
    <w:rsid w:val="0039684B"/>
    <w:rsid w:val="00397AD2"/>
    <w:rsid w:val="003A1028"/>
    <w:rsid w:val="003A4741"/>
    <w:rsid w:val="003A4F83"/>
    <w:rsid w:val="003A53EB"/>
    <w:rsid w:val="003A57C7"/>
    <w:rsid w:val="003A7568"/>
    <w:rsid w:val="003B219A"/>
    <w:rsid w:val="003B2DDD"/>
    <w:rsid w:val="003B30E7"/>
    <w:rsid w:val="003B3ED3"/>
    <w:rsid w:val="003B427B"/>
    <w:rsid w:val="003B48F7"/>
    <w:rsid w:val="003B5C69"/>
    <w:rsid w:val="003B7E9A"/>
    <w:rsid w:val="003C006D"/>
    <w:rsid w:val="003C28F1"/>
    <w:rsid w:val="003C329F"/>
    <w:rsid w:val="003C3C8C"/>
    <w:rsid w:val="003C411C"/>
    <w:rsid w:val="003C4F67"/>
    <w:rsid w:val="003C521D"/>
    <w:rsid w:val="003C5EEF"/>
    <w:rsid w:val="003C632A"/>
    <w:rsid w:val="003C70A0"/>
    <w:rsid w:val="003D1335"/>
    <w:rsid w:val="003D20B5"/>
    <w:rsid w:val="003D64AB"/>
    <w:rsid w:val="003D6CCE"/>
    <w:rsid w:val="003E2EBE"/>
    <w:rsid w:val="003E34FD"/>
    <w:rsid w:val="003E7F28"/>
    <w:rsid w:val="003F407C"/>
    <w:rsid w:val="003F484A"/>
    <w:rsid w:val="003F58B4"/>
    <w:rsid w:val="003F71B2"/>
    <w:rsid w:val="003F74FF"/>
    <w:rsid w:val="003F78D3"/>
    <w:rsid w:val="00401B2F"/>
    <w:rsid w:val="00401BAE"/>
    <w:rsid w:val="00402CD0"/>
    <w:rsid w:val="00403916"/>
    <w:rsid w:val="0040439A"/>
    <w:rsid w:val="004110D8"/>
    <w:rsid w:val="00411244"/>
    <w:rsid w:val="00413416"/>
    <w:rsid w:val="00414AE5"/>
    <w:rsid w:val="00414D6D"/>
    <w:rsid w:val="004211B2"/>
    <w:rsid w:val="00431A95"/>
    <w:rsid w:val="0043217A"/>
    <w:rsid w:val="00432AC8"/>
    <w:rsid w:val="004336DF"/>
    <w:rsid w:val="00433B9B"/>
    <w:rsid w:val="00435AE2"/>
    <w:rsid w:val="0043668F"/>
    <w:rsid w:val="004369FF"/>
    <w:rsid w:val="00436EE9"/>
    <w:rsid w:val="00440303"/>
    <w:rsid w:val="00441D81"/>
    <w:rsid w:val="00442893"/>
    <w:rsid w:val="00443E5E"/>
    <w:rsid w:val="00444CC6"/>
    <w:rsid w:val="0044580E"/>
    <w:rsid w:val="00445DC3"/>
    <w:rsid w:val="004514E2"/>
    <w:rsid w:val="00452D72"/>
    <w:rsid w:val="00453BB8"/>
    <w:rsid w:val="00456314"/>
    <w:rsid w:val="004573C9"/>
    <w:rsid w:val="00462BB5"/>
    <w:rsid w:val="00466E7F"/>
    <w:rsid w:val="004671BF"/>
    <w:rsid w:val="00467A9D"/>
    <w:rsid w:val="0047293A"/>
    <w:rsid w:val="004747BE"/>
    <w:rsid w:val="0047580C"/>
    <w:rsid w:val="004809C1"/>
    <w:rsid w:val="00482038"/>
    <w:rsid w:val="004878E2"/>
    <w:rsid w:val="00490723"/>
    <w:rsid w:val="00493374"/>
    <w:rsid w:val="00493552"/>
    <w:rsid w:val="0049535E"/>
    <w:rsid w:val="00496023"/>
    <w:rsid w:val="0049668E"/>
    <w:rsid w:val="004A0C69"/>
    <w:rsid w:val="004A2F3C"/>
    <w:rsid w:val="004A3121"/>
    <w:rsid w:val="004A356E"/>
    <w:rsid w:val="004A49C5"/>
    <w:rsid w:val="004A68CC"/>
    <w:rsid w:val="004B0FF5"/>
    <w:rsid w:val="004B6AFC"/>
    <w:rsid w:val="004B75BC"/>
    <w:rsid w:val="004C051B"/>
    <w:rsid w:val="004C34D5"/>
    <w:rsid w:val="004C3FC0"/>
    <w:rsid w:val="004C4771"/>
    <w:rsid w:val="004C484F"/>
    <w:rsid w:val="004C4B48"/>
    <w:rsid w:val="004D215D"/>
    <w:rsid w:val="004D413A"/>
    <w:rsid w:val="004D6F7F"/>
    <w:rsid w:val="004D7292"/>
    <w:rsid w:val="004D7A0A"/>
    <w:rsid w:val="004D7F70"/>
    <w:rsid w:val="004E72B7"/>
    <w:rsid w:val="004E738E"/>
    <w:rsid w:val="004E7AAE"/>
    <w:rsid w:val="004F0FA5"/>
    <w:rsid w:val="004F1484"/>
    <w:rsid w:val="004F1B31"/>
    <w:rsid w:val="004F1E8D"/>
    <w:rsid w:val="004F5DBF"/>
    <w:rsid w:val="004F6400"/>
    <w:rsid w:val="004F6EC9"/>
    <w:rsid w:val="004F77F1"/>
    <w:rsid w:val="00500BE1"/>
    <w:rsid w:val="00500D32"/>
    <w:rsid w:val="00502210"/>
    <w:rsid w:val="0050239B"/>
    <w:rsid w:val="00502EC3"/>
    <w:rsid w:val="00503230"/>
    <w:rsid w:val="00505C79"/>
    <w:rsid w:val="00506254"/>
    <w:rsid w:val="0051009C"/>
    <w:rsid w:val="00511BF4"/>
    <w:rsid w:val="00516F3E"/>
    <w:rsid w:val="005172A5"/>
    <w:rsid w:val="00517D31"/>
    <w:rsid w:val="00521609"/>
    <w:rsid w:val="00521A0A"/>
    <w:rsid w:val="00524BE7"/>
    <w:rsid w:val="00526EE8"/>
    <w:rsid w:val="00531B1F"/>
    <w:rsid w:val="00532B4F"/>
    <w:rsid w:val="00532E30"/>
    <w:rsid w:val="005376C3"/>
    <w:rsid w:val="005376D3"/>
    <w:rsid w:val="00540426"/>
    <w:rsid w:val="005405B7"/>
    <w:rsid w:val="00544D6B"/>
    <w:rsid w:val="0054709B"/>
    <w:rsid w:val="00551568"/>
    <w:rsid w:val="00556203"/>
    <w:rsid w:val="005565E9"/>
    <w:rsid w:val="00556BDE"/>
    <w:rsid w:val="005616AA"/>
    <w:rsid w:val="005618D6"/>
    <w:rsid w:val="00563CA7"/>
    <w:rsid w:val="00564407"/>
    <w:rsid w:val="0056753C"/>
    <w:rsid w:val="00571C69"/>
    <w:rsid w:val="00572850"/>
    <w:rsid w:val="00575454"/>
    <w:rsid w:val="0058798E"/>
    <w:rsid w:val="005901A1"/>
    <w:rsid w:val="0059200C"/>
    <w:rsid w:val="00592260"/>
    <w:rsid w:val="00593A38"/>
    <w:rsid w:val="005944A0"/>
    <w:rsid w:val="005958F3"/>
    <w:rsid w:val="00596BA6"/>
    <w:rsid w:val="005A4366"/>
    <w:rsid w:val="005B02E3"/>
    <w:rsid w:val="005B328E"/>
    <w:rsid w:val="005B4CDB"/>
    <w:rsid w:val="005B513C"/>
    <w:rsid w:val="005B6179"/>
    <w:rsid w:val="005B6CBB"/>
    <w:rsid w:val="005C0E42"/>
    <w:rsid w:val="005C2017"/>
    <w:rsid w:val="005C33A1"/>
    <w:rsid w:val="005C3986"/>
    <w:rsid w:val="005C41C7"/>
    <w:rsid w:val="005C594D"/>
    <w:rsid w:val="005C5C69"/>
    <w:rsid w:val="005D3608"/>
    <w:rsid w:val="005D47E7"/>
    <w:rsid w:val="005D58C2"/>
    <w:rsid w:val="005D7398"/>
    <w:rsid w:val="005E300F"/>
    <w:rsid w:val="005E43F7"/>
    <w:rsid w:val="005E4995"/>
    <w:rsid w:val="005E543A"/>
    <w:rsid w:val="005E7437"/>
    <w:rsid w:val="005E7D58"/>
    <w:rsid w:val="005F4C82"/>
    <w:rsid w:val="00602A86"/>
    <w:rsid w:val="00602E17"/>
    <w:rsid w:val="00606441"/>
    <w:rsid w:val="006064F4"/>
    <w:rsid w:val="006078DE"/>
    <w:rsid w:val="00611B53"/>
    <w:rsid w:val="00612C6B"/>
    <w:rsid w:val="006139F6"/>
    <w:rsid w:val="00615126"/>
    <w:rsid w:val="006218B1"/>
    <w:rsid w:val="0062192B"/>
    <w:rsid w:val="00621932"/>
    <w:rsid w:val="00623953"/>
    <w:rsid w:val="00625291"/>
    <w:rsid w:val="006256BB"/>
    <w:rsid w:val="00625953"/>
    <w:rsid w:val="00627E22"/>
    <w:rsid w:val="00632572"/>
    <w:rsid w:val="00632E67"/>
    <w:rsid w:val="00637949"/>
    <w:rsid w:val="00640A00"/>
    <w:rsid w:val="00641A79"/>
    <w:rsid w:val="00642A8F"/>
    <w:rsid w:val="006435B0"/>
    <w:rsid w:val="0064411F"/>
    <w:rsid w:val="00644B3B"/>
    <w:rsid w:val="00645567"/>
    <w:rsid w:val="0064676C"/>
    <w:rsid w:val="00647FE7"/>
    <w:rsid w:val="00651EA4"/>
    <w:rsid w:val="00656B5D"/>
    <w:rsid w:val="00662117"/>
    <w:rsid w:val="0066404E"/>
    <w:rsid w:val="00677739"/>
    <w:rsid w:val="00677C87"/>
    <w:rsid w:val="00680E58"/>
    <w:rsid w:val="00681B82"/>
    <w:rsid w:val="00681FEF"/>
    <w:rsid w:val="00682E5D"/>
    <w:rsid w:val="00683033"/>
    <w:rsid w:val="00683297"/>
    <w:rsid w:val="006844BD"/>
    <w:rsid w:val="006917A2"/>
    <w:rsid w:val="006942AF"/>
    <w:rsid w:val="0069483B"/>
    <w:rsid w:val="00695585"/>
    <w:rsid w:val="0069761C"/>
    <w:rsid w:val="006976DB"/>
    <w:rsid w:val="006A19ED"/>
    <w:rsid w:val="006A505F"/>
    <w:rsid w:val="006A5BD9"/>
    <w:rsid w:val="006B0B09"/>
    <w:rsid w:val="006B368F"/>
    <w:rsid w:val="006B4483"/>
    <w:rsid w:val="006B54B9"/>
    <w:rsid w:val="006B6C47"/>
    <w:rsid w:val="006C0108"/>
    <w:rsid w:val="006C0CDF"/>
    <w:rsid w:val="006C0D1C"/>
    <w:rsid w:val="006C2DC9"/>
    <w:rsid w:val="006C336E"/>
    <w:rsid w:val="006C3C63"/>
    <w:rsid w:val="006C71F8"/>
    <w:rsid w:val="006D190F"/>
    <w:rsid w:val="006D5323"/>
    <w:rsid w:val="006D5C6A"/>
    <w:rsid w:val="006D7239"/>
    <w:rsid w:val="006E0F84"/>
    <w:rsid w:val="006E16DD"/>
    <w:rsid w:val="006E1B7C"/>
    <w:rsid w:val="006E2B64"/>
    <w:rsid w:val="006E3B42"/>
    <w:rsid w:val="006E3DDB"/>
    <w:rsid w:val="006E6584"/>
    <w:rsid w:val="006F0AD4"/>
    <w:rsid w:val="006F304E"/>
    <w:rsid w:val="006F42F3"/>
    <w:rsid w:val="006F4747"/>
    <w:rsid w:val="006F6E1A"/>
    <w:rsid w:val="006F6E86"/>
    <w:rsid w:val="00702879"/>
    <w:rsid w:val="00706869"/>
    <w:rsid w:val="00712676"/>
    <w:rsid w:val="007147CE"/>
    <w:rsid w:val="00716CCE"/>
    <w:rsid w:val="00723600"/>
    <w:rsid w:val="00725A12"/>
    <w:rsid w:val="00727A6B"/>
    <w:rsid w:val="00730F72"/>
    <w:rsid w:val="0073581C"/>
    <w:rsid w:val="00736624"/>
    <w:rsid w:val="0073672F"/>
    <w:rsid w:val="007459EE"/>
    <w:rsid w:val="007471FA"/>
    <w:rsid w:val="00751D63"/>
    <w:rsid w:val="00752B22"/>
    <w:rsid w:val="007546E5"/>
    <w:rsid w:val="0076026D"/>
    <w:rsid w:val="007610DB"/>
    <w:rsid w:val="007620A3"/>
    <w:rsid w:val="00762423"/>
    <w:rsid w:val="00764781"/>
    <w:rsid w:val="00771C4B"/>
    <w:rsid w:val="007727C4"/>
    <w:rsid w:val="00772C06"/>
    <w:rsid w:val="007762F3"/>
    <w:rsid w:val="0078374B"/>
    <w:rsid w:val="00783CB3"/>
    <w:rsid w:val="00785E77"/>
    <w:rsid w:val="0079003C"/>
    <w:rsid w:val="00791033"/>
    <w:rsid w:val="007A0885"/>
    <w:rsid w:val="007A1014"/>
    <w:rsid w:val="007A47C8"/>
    <w:rsid w:val="007A5D1A"/>
    <w:rsid w:val="007B22E8"/>
    <w:rsid w:val="007B5625"/>
    <w:rsid w:val="007B6CD7"/>
    <w:rsid w:val="007B6D97"/>
    <w:rsid w:val="007B7105"/>
    <w:rsid w:val="007B78F6"/>
    <w:rsid w:val="007C19FA"/>
    <w:rsid w:val="007C49CB"/>
    <w:rsid w:val="007C7511"/>
    <w:rsid w:val="007C7CA2"/>
    <w:rsid w:val="007D09F7"/>
    <w:rsid w:val="007D3B21"/>
    <w:rsid w:val="007D65F6"/>
    <w:rsid w:val="007D668D"/>
    <w:rsid w:val="007E088C"/>
    <w:rsid w:val="007E31F5"/>
    <w:rsid w:val="007E62DB"/>
    <w:rsid w:val="007E68D5"/>
    <w:rsid w:val="007F35C9"/>
    <w:rsid w:val="007F4B4E"/>
    <w:rsid w:val="007F5CBC"/>
    <w:rsid w:val="007F5E84"/>
    <w:rsid w:val="007F6707"/>
    <w:rsid w:val="007F6B15"/>
    <w:rsid w:val="00802269"/>
    <w:rsid w:val="00803153"/>
    <w:rsid w:val="0080324A"/>
    <w:rsid w:val="00803933"/>
    <w:rsid w:val="008041A9"/>
    <w:rsid w:val="0080650A"/>
    <w:rsid w:val="0081054F"/>
    <w:rsid w:val="00812618"/>
    <w:rsid w:val="00814A8C"/>
    <w:rsid w:val="00816EED"/>
    <w:rsid w:val="008239B3"/>
    <w:rsid w:val="00830E00"/>
    <w:rsid w:val="00832959"/>
    <w:rsid w:val="0083364A"/>
    <w:rsid w:val="00836B5C"/>
    <w:rsid w:val="00842569"/>
    <w:rsid w:val="00843196"/>
    <w:rsid w:val="008432BF"/>
    <w:rsid w:val="00850EDF"/>
    <w:rsid w:val="00855B6C"/>
    <w:rsid w:val="008611F1"/>
    <w:rsid w:val="008620F0"/>
    <w:rsid w:val="00862980"/>
    <w:rsid w:val="00866822"/>
    <w:rsid w:val="008678CC"/>
    <w:rsid w:val="00867994"/>
    <w:rsid w:val="00871CC1"/>
    <w:rsid w:val="00872E5B"/>
    <w:rsid w:val="00875D22"/>
    <w:rsid w:val="008776A4"/>
    <w:rsid w:val="0088608D"/>
    <w:rsid w:val="00886372"/>
    <w:rsid w:val="00892978"/>
    <w:rsid w:val="00893334"/>
    <w:rsid w:val="00893A6E"/>
    <w:rsid w:val="00894333"/>
    <w:rsid w:val="00896779"/>
    <w:rsid w:val="008A3D56"/>
    <w:rsid w:val="008A5786"/>
    <w:rsid w:val="008A6C28"/>
    <w:rsid w:val="008B084D"/>
    <w:rsid w:val="008B093D"/>
    <w:rsid w:val="008B1468"/>
    <w:rsid w:val="008B1C9E"/>
    <w:rsid w:val="008B36A8"/>
    <w:rsid w:val="008B6A72"/>
    <w:rsid w:val="008C08DB"/>
    <w:rsid w:val="008C1409"/>
    <w:rsid w:val="008C1A6D"/>
    <w:rsid w:val="008C3038"/>
    <w:rsid w:val="008C42A2"/>
    <w:rsid w:val="008C4573"/>
    <w:rsid w:val="008C6249"/>
    <w:rsid w:val="008D1DAB"/>
    <w:rsid w:val="008D2412"/>
    <w:rsid w:val="008D5DC3"/>
    <w:rsid w:val="008E1C40"/>
    <w:rsid w:val="008E3646"/>
    <w:rsid w:val="008E6484"/>
    <w:rsid w:val="008E6DA1"/>
    <w:rsid w:val="008E73B8"/>
    <w:rsid w:val="008F20C5"/>
    <w:rsid w:val="008F263B"/>
    <w:rsid w:val="008F3E90"/>
    <w:rsid w:val="008F7046"/>
    <w:rsid w:val="008F78C2"/>
    <w:rsid w:val="0090092E"/>
    <w:rsid w:val="009010EF"/>
    <w:rsid w:val="00903BD5"/>
    <w:rsid w:val="009051B3"/>
    <w:rsid w:val="0091378C"/>
    <w:rsid w:val="00913959"/>
    <w:rsid w:val="0091597B"/>
    <w:rsid w:val="0091698D"/>
    <w:rsid w:val="00916A0F"/>
    <w:rsid w:val="0092018E"/>
    <w:rsid w:val="00921D19"/>
    <w:rsid w:val="0092595B"/>
    <w:rsid w:val="00926D91"/>
    <w:rsid w:val="009375D3"/>
    <w:rsid w:val="00940E09"/>
    <w:rsid w:val="00941F19"/>
    <w:rsid w:val="00943014"/>
    <w:rsid w:val="009473C3"/>
    <w:rsid w:val="009505E1"/>
    <w:rsid w:val="00952233"/>
    <w:rsid w:val="00952B12"/>
    <w:rsid w:val="0095364B"/>
    <w:rsid w:val="00953777"/>
    <w:rsid w:val="00953896"/>
    <w:rsid w:val="00953985"/>
    <w:rsid w:val="009541C3"/>
    <w:rsid w:val="00956A59"/>
    <w:rsid w:val="00963310"/>
    <w:rsid w:val="009701E8"/>
    <w:rsid w:val="009728D6"/>
    <w:rsid w:val="00972D1C"/>
    <w:rsid w:val="00981225"/>
    <w:rsid w:val="009863A5"/>
    <w:rsid w:val="0098742D"/>
    <w:rsid w:val="00990562"/>
    <w:rsid w:val="00992704"/>
    <w:rsid w:val="00993C47"/>
    <w:rsid w:val="009977A9"/>
    <w:rsid w:val="00997D5F"/>
    <w:rsid w:val="00997FC9"/>
    <w:rsid w:val="009A32DB"/>
    <w:rsid w:val="009A5B65"/>
    <w:rsid w:val="009A74D4"/>
    <w:rsid w:val="009A7C48"/>
    <w:rsid w:val="009B021C"/>
    <w:rsid w:val="009B59D3"/>
    <w:rsid w:val="009B5F72"/>
    <w:rsid w:val="009B72DA"/>
    <w:rsid w:val="009C3F3E"/>
    <w:rsid w:val="009C5DD3"/>
    <w:rsid w:val="009C666E"/>
    <w:rsid w:val="009C7EEE"/>
    <w:rsid w:val="009D00A0"/>
    <w:rsid w:val="009D6524"/>
    <w:rsid w:val="009D6730"/>
    <w:rsid w:val="009D78ED"/>
    <w:rsid w:val="009E0F78"/>
    <w:rsid w:val="009E1D09"/>
    <w:rsid w:val="009E332F"/>
    <w:rsid w:val="009F03FD"/>
    <w:rsid w:val="009F0860"/>
    <w:rsid w:val="009F127A"/>
    <w:rsid w:val="009F1F76"/>
    <w:rsid w:val="009F6436"/>
    <w:rsid w:val="00A032B8"/>
    <w:rsid w:val="00A032BC"/>
    <w:rsid w:val="00A03B8C"/>
    <w:rsid w:val="00A04286"/>
    <w:rsid w:val="00A04D8D"/>
    <w:rsid w:val="00A13B7D"/>
    <w:rsid w:val="00A14183"/>
    <w:rsid w:val="00A206B4"/>
    <w:rsid w:val="00A20885"/>
    <w:rsid w:val="00A22A38"/>
    <w:rsid w:val="00A310F7"/>
    <w:rsid w:val="00A32552"/>
    <w:rsid w:val="00A33619"/>
    <w:rsid w:val="00A36669"/>
    <w:rsid w:val="00A37F19"/>
    <w:rsid w:val="00A405E7"/>
    <w:rsid w:val="00A430C8"/>
    <w:rsid w:val="00A431AE"/>
    <w:rsid w:val="00A442EE"/>
    <w:rsid w:val="00A47D76"/>
    <w:rsid w:val="00A508C3"/>
    <w:rsid w:val="00A50A6E"/>
    <w:rsid w:val="00A50CC3"/>
    <w:rsid w:val="00A57F6D"/>
    <w:rsid w:val="00A60100"/>
    <w:rsid w:val="00A60E0F"/>
    <w:rsid w:val="00A64068"/>
    <w:rsid w:val="00A649A7"/>
    <w:rsid w:val="00A655F0"/>
    <w:rsid w:val="00A65865"/>
    <w:rsid w:val="00A72683"/>
    <w:rsid w:val="00A73922"/>
    <w:rsid w:val="00A747EE"/>
    <w:rsid w:val="00A76158"/>
    <w:rsid w:val="00A76971"/>
    <w:rsid w:val="00A814E1"/>
    <w:rsid w:val="00A877A6"/>
    <w:rsid w:val="00A92DC2"/>
    <w:rsid w:val="00A94042"/>
    <w:rsid w:val="00A95BCC"/>
    <w:rsid w:val="00A9774C"/>
    <w:rsid w:val="00AA14C3"/>
    <w:rsid w:val="00AA1AC3"/>
    <w:rsid w:val="00AA1FBB"/>
    <w:rsid w:val="00AA6C72"/>
    <w:rsid w:val="00AB041C"/>
    <w:rsid w:val="00AB2AE1"/>
    <w:rsid w:val="00AB3ACF"/>
    <w:rsid w:val="00AB695F"/>
    <w:rsid w:val="00AB7916"/>
    <w:rsid w:val="00AC4C0F"/>
    <w:rsid w:val="00AC5441"/>
    <w:rsid w:val="00AC54F5"/>
    <w:rsid w:val="00AC7547"/>
    <w:rsid w:val="00AC76CE"/>
    <w:rsid w:val="00AD1C5C"/>
    <w:rsid w:val="00AD1FB4"/>
    <w:rsid w:val="00AD65EF"/>
    <w:rsid w:val="00AD75B8"/>
    <w:rsid w:val="00AD7E66"/>
    <w:rsid w:val="00AE18B0"/>
    <w:rsid w:val="00AE3235"/>
    <w:rsid w:val="00AE656F"/>
    <w:rsid w:val="00AE6A2C"/>
    <w:rsid w:val="00AF0F2C"/>
    <w:rsid w:val="00AF27A6"/>
    <w:rsid w:val="00B03C8A"/>
    <w:rsid w:val="00B0648C"/>
    <w:rsid w:val="00B104E0"/>
    <w:rsid w:val="00B10B0F"/>
    <w:rsid w:val="00B10B34"/>
    <w:rsid w:val="00B10BE0"/>
    <w:rsid w:val="00B1553F"/>
    <w:rsid w:val="00B22911"/>
    <w:rsid w:val="00B353EC"/>
    <w:rsid w:val="00B370CC"/>
    <w:rsid w:val="00B37D00"/>
    <w:rsid w:val="00B41833"/>
    <w:rsid w:val="00B43ACE"/>
    <w:rsid w:val="00B4737C"/>
    <w:rsid w:val="00B530C2"/>
    <w:rsid w:val="00B55527"/>
    <w:rsid w:val="00B56DA3"/>
    <w:rsid w:val="00B56FB2"/>
    <w:rsid w:val="00B6012B"/>
    <w:rsid w:val="00B6092C"/>
    <w:rsid w:val="00B6237C"/>
    <w:rsid w:val="00B6483A"/>
    <w:rsid w:val="00B709EC"/>
    <w:rsid w:val="00B81330"/>
    <w:rsid w:val="00B81E66"/>
    <w:rsid w:val="00B854FD"/>
    <w:rsid w:val="00B86D26"/>
    <w:rsid w:val="00B8718D"/>
    <w:rsid w:val="00BB0A71"/>
    <w:rsid w:val="00BB1D31"/>
    <w:rsid w:val="00BB5295"/>
    <w:rsid w:val="00BB6731"/>
    <w:rsid w:val="00BB781C"/>
    <w:rsid w:val="00BC255C"/>
    <w:rsid w:val="00BC6D8F"/>
    <w:rsid w:val="00BC6E1B"/>
    <w:rsid w:val="00BD33A7"/>
    <w:rsid w:val="00BD6C3A"/>
    <w:rsid w:val="00BE0D19"/>
    <w:rsid w:val="00BE3E75"/>
    <w:rsid w:val="00BE4CE3"/>
    <w:rsid w:val="00BE4E01"/>
    <w:rsid w:val="00BE6766"/>
    <w:rsid w:val="00BF050F"/>
    <w:rsid w:val="00BF280B"/>
    <w:rsid w:val="00BF6FC3"/>
    <w:rsid w:val="00C02213"/>
    <w:rsid w:val="00C02330"/>
    <w:rsid w:val="00C06092"/>
    <w:rsid w:val="00C0643B"/>
    <w:rsid w:val="00C0793F"/>
    <w:rsid w:val="00C07B91"/>
    <w:rsid w:val="00C12921"/>
    <w:rsid w:val="00C16C95"/>
    <w:rsid w:val="00C17986"/>
    <w:rsid w:val="00C22792"/>
    <w:rsid w:val="00C22A34"/>
    <w:rsid w:val="00C2695C"/>
    <w:rsid w:val="00C273AF"/>
    <w:rsid w:val="00C30ECF"/>
    <w:rsid w:val="00C3305A"/>
    <w:rsid w:val="00C33A98"/>
    <w:rsid w:val="00C33C9D"/>
    <w:rsid w:val="00C34486"/>
    <w:rsid w:val="00C35843"/>
    <w:rsid w:val="00C40749"/>
    <w:rsid w:val="00C44746"/>
    <w:rsid w:val="00C4721E"/>
    <w:rsid w:val="00C51CE9"/>
    <w:rsid w:val="00C52030"/>
    <w:rsid w:val="00C526B0"/>
    <w:rsid w:val="00C540BD"/>
    <w:rsid w:val="00C56F66"/>
    <w:rsid w:val="00C60C01"/>
    <w:rsid w:val="00C618AC"/>
    <w:rsid w:val="00C61B5A"/>
    <w:rsid w:val="00C64921"/>
    <w:rsid w:val="00C65BE7"/>
    <w:rsid w:val="00C663AB"/>
    <w:rsid w:val="00C67196"/>
    <w:rsid w:val="00C71CB7"/>
    <w:rsid w:val="00C71EAC"/>
    <w:rsid w:val="00C72A07"/>
    <w:rsid w:val="00C72F50"/>
    <w:rsid w:val="00C7374F"/>
    <w:rsid w:val="00C7427E"/>
    <w:rsid w:val="00C76EB4"/>
    <w:rsid w:val="00C80442"/>
    <w:rsid w:val="00C815E2"/>
    <w:rsid w:val="00C90B37"/>
    <w:rsid w:val="00C921B5"/>
    <w:rsid w:val="00C93746"/>
    <w:rsid w:val="00CA2C7E"/>
    <w:rsid w:val="00CA2F61"/>
    <w:rsid w:val="00CA390E"/>
    <w:rsid w:val="00CA4C42"/>
    <w:rsid w:val="00CA731C"/>
    <w:rsid w:val="00CA79EF"/>
    <w:rsid w:val="00CB0B76"/>
    <w:rsid w:val="00CB1B5E"/>
    <w:rsid w:val="00CB68B1"/>
    <w:rsid w:val="00CB7639"/>
    <w:rsid w:val="00CD28AA"/>
    <w:rsid w:val="00CD2A63"/>
    <w:rsid w:val="00CD3DBC"/>
    <w:rsid w:val="00CD40A8"/>
    <w:rsid w:val="00CD5413"/>
    <w:rsid w:val="00CD5785"/>
    <w:rsid w:val="00CF018F"/>
    <w:rsid w:val="00D00561"/>
    <w:rsid w:val="00D01FEC"/>
    <w:rsid w:val="00D02CE8"/>
    <w:rsid w:val="00D03E6F"/>
    <w:rsid w:val="00D06193"/>
    <w:rsid w:val="00D06CF1"/>
    <w:rsid w:val="00D077B5"/>
    <w:rsid w:val="00D12E42"/>
    <w:rsid w:val="00D1639D"/>
    <w:rsid w:val="00D16B21"/>
    <w:rsid w:val="00D17AED"/>
    <w:rsid w:val="00D22CC4"/>
    <w:rsid w:val="00D238E3"/>
    <w:rsid w:val="00D24506"/>
    <w:rsid w:val="00D24E18"/>
    <w:rsid w:val="00D24F58"/>
    <w:rsid w:val="00D2549B"/>
    <w:rsid w:val="00D25675"/>
    <w:rsid w:val="00D2572E"/>
    <w:rsid w:val="00D3089F"/>
    <w:rsid w:val="00D30A8D"/>
    <w:rsid w:val="00D33295"/>
    <w:rsid w:val="00D339DC"/>
    <w:rsid w:val="00D34A9C"/>
    <w:rsid w:val="00D366BC"/>
    <w:rsid w:val="00D37E60"/>
    <w:rsid w:val="00D404E9"/>
    <w:rsid w:val="00D41E18"/>
    <w:rsid w:val="00D43137"/>
    <w:rsid w:val="00D431E2"/>
    <w:rsid w:val="00D451B7"/>
    <w:rsid w:val="00D4675F"/>
    <w:rsid w:val="00D471F2"/>
    <w:rsid w:val="00D47417"/>
    <w:rsid w:val="00D47BA7"/>
    <w:rsid w:val="00D501CD"/>
    <w:rsid w:val="00D5449D"/>
    <w:rsid w:val="00D54713"/>
    <w:rsid w:val="00D54A81"/>
    <w:rsid w:val="00D55356"/>
    <w:rsid w:val="00D605E0"/>
    <w:rsid w:val="00D717EE"/>
    <w:rsid w:val="00D7329B"/>
    <w:rsid w:val="00D75EDB"/>
    <w:rsid w:val="00D77947"/>
    <w:rsid w:val="00D80970"/>
    <w:rsid w:val="00D8119E"/>
    <w:rsid w:val="00D828D8"/>
    <w:rsid w:val="00D82DE4"/>
    <w:rsid w:val="00D82F95"/>
    <w:rsid w:val="00D832C7"/>
    <w:rsid w:val="00D85001"/>
    <w:rsid w:val="00D87AF6"/>
    <w:rsid w:val="00D90A37"/>
    <w:rsid w:val="00D91B28"/>
    <w:rsid w:val="00D97572"/>
    <w:rsid w:val="00DA48C5"/>
    <w:rsid w:val="00DA53D8"/>
    <w:rsid w:val="00DA770C"/>
    <w:rsid w:val="00DB2224"/>
    <w:rsid w:val="00DB537E"/>
    <w:rsid w:val="00DB5A0B"/>
    <w:rsid w:val="00DC05BA"/>
    <w:rsid w:val="00DC1027"/>
    <w:rsid w:val="00DC472D"/>
    <w:rsid w:val="00DC6AC9"/>
    <w:rsid w:val="00DC775F"/>
    <w:rsid w:val="00DD04A5"/>
    <w:rsid w:val="00DD1CD4"/>
    <w:rsid w:val="00DD40D4"/>
    <w:rsid w:val="00DD55C7"/>
    <w:rsid w:val="00DD662D"/>
    <w:rsid w:val="00DE1292"/>
    <w:rsid w:val="00DE1555"/>
    <w:rsid w:val="00DE181F"/>
    <w:rsid w:val="00DE1AAA"/>
    <w:rsid w:val="00DE1ABC"/>
    <w:rsid w:val="00DE63B4"/>
    <w:rsid w:val="00DE681C"/>
    <w:rsid w:val="00DE724F"/>
    <w:rsid w:val="00DE7F53"/>
    <w:rsid w:val="00DF2F89"/>
    <w:rsid w:val="00DF30A9"/>
    <w:rsid w:val="00DF5A45"/>
    <w:rsid w:val="00DF6828"/>
    <w:rsid w:val="00DF6C67"/>
    <w:rsid w:val="00E04EDE"/>
    <w:rsid w:val="00E07B2D"/>
    <w:rsid w:val="00E1422B"/>
    <w:rsid w:val="00E14374"/>
    <w:rsid w:val="00E20175"/>
    <w:rsid w:val="00E21F0F"/>
    <w:rsid w:val="00E225E7"/>
    <w:rsid w:val="00E235CE"/>
    <w:rsid w:val="00E237BE"/>
    <w:rsid w:val="00E238AA"/>
    <w:rsid w:val="00E2626F"/>
    <w:rsid w:val="00E27D7F"/>
    <w:rsid w:val="00E30093"/>
    <w:rsid w:val="00E302C0"/>
    <w:rsid w:val="00E326A7"/>
    <w:rsid w:val="00E33028"/>
    <w:rsid w:val="00E3540F"/>
    <w:rsid w:val="00E3737C"/>
    <w:rsid w:val="00E42F06"/>
    <w:rsid w:val="00E455C1"/>
    <w:rsid w:val="00E46447"/>
    <w:rsid w:val="00E4782A"/>
    <w:rsid w:val="00E522C4"/>
    <w:rsid w:val="00E529ED"/>
    <w:rsid w:val="00E53374"/>
    <w:rsid w:val="00E55902"/>
    <w:rsid w:val="00E609C9"/>
    <w:rsid w:val="00E612C1"/>
    <w:rsid w:val="00E613A0"/>
    <w:rsid w:val="00E63A0D"/>
    <w:rsid w:val="00E7011C"/>
    <w:rsid w:val="00E72099"/>
    <w:rsid w:val="00E752EC"/>
    <w:rsid w:val="00E76352"/>
    <w:rsid w:val="00E76487"/>
    <w:rsid w:val="00E779CE"/>
    <w:rsid w:val="00E80441"/>
    <w:rsid w:val="00E8121B"/>
    <w:rsid w:val="00E8191D"/>
    <w:rsid w:val="00E83402"/>
    <w:rsid w:val="00E84B11"/>
    <w:rsid w:val="00E84B76"/>
    <w:rsid w:val="00E867A1"/>
    <w:rsid w:val="00E876BE"/>
    <w:rsid w:val="00E93BE1"/>
    <w:rsid w:val="00E9605D"/>
    <w:rsid w:val="00E964DD"/>
    <w:rsid w:val="00EA0449"/>
    <w:rsid w:val="00EA04ED"/>
    <w:rsid w:val="00EA186B"/>
    <w:rsid w:val="00EA2AEE"/>
    <w:rsid w:val="00EA6F52"/>
    <w:rsid w:val="00EB173D"/>
    <w:rsid w:val="00EB1BB1"/>
    <w:rsid w:val="00EB1BF2"/>
    <w:rsid w:val="00EB1F8E"/>
    <w:rsid w:val="00EB3990"/>
    <w:rsid w:val="00EB4066"/>
    <w:rsid w:val="00ED0837"/>
    <w:rsid w:val="00ED2497"/>
    <w:rsid w:val="00ED3A45"/>
    <w:rsid w:val="00ED5CE9"/>
    <w:rsid w:val="00ED5D4E"/>
    <w:rsid w:val="00EE0B18"/>
    <w:rsid w:val="00EE29E9"/>
    <w:rsid w:val="00EE44E9"/>
    <w:rsid w:val="00EE57F7"/>
    <w:rsid w:val="00EE6676"/>
    <w:rsid w:val="00EE7E24"/>
    <w:rsid w:val="00EF474C"/>
    <w:rsid w:val="00EF51D3"/>
    <w:rsid w:val="00EF6BBB"/>
    <w:rsid w:val="00F008AD"/>
    <w:rsid w:val="00F00C92"/>
    <w:rsid w:val="00F021EA"/>
    <w:rsid w:val="00F05B85"/>
    <w:rsid w:val="00F07ABB"/>
    <w:rsid w:val="00F1077C"/>
    <w:rsid w:val="00F12813"/>
    <w:rsid w:val="00F132A2"/>
    <w:rsid w:val="00F14EDD"/>
    <w:rsid w:val="00F15BA6"/>
    <w:rsid w:val="00F160E5"/>
    <w:rsid w:val="00F17280"/>
    <w:rsid w:val="00F21ADB"/>
    <w:rsid w:val="00F2480C"/>
    <w:rsid w:val="00F26EC1"/>
    <w:rsid w:val="00F279B7"/>
    <w:rsid w:val="00F27E17"/>
    <w:rsid w:val="00F307D7"/>
    <w:rsid w:val="00F34F28"/>
    <w:rsid w:val="00F35820"/>
    <w:rsid w:val="00F35A61"/>
    <w:rsid w:val="00F36691"/>
    <w:rsid w:val="00F4132B"/>
    <w:rsid w:val="00F4706A"/>
    <w:rsid w:val="00F557E5"/>
    <w:rsid w:val="00F55A78"/>
    <w:rsid w:val="00F569D9"/>
    <w:rsid w:val="00F57FE6"/>
    <w:rsid w:val="00F67BAC"/>
    <w:rsid w:val="00F720AE"/>
    <w:rsid w:val="00F732BD"/>
    <w:rsid w:val="00F7366D"/>
    <w:rsid w:val="00F77FDC"/>
    <w:rsid w:val="00F80C88"/>
    <w:rsid w:val="00F814E4"/>
    <w:rsid w:val="00F87E5A"/>
    <w:rsid w:val="00F93C5A"/>
    <w:rsid w:val="00F94339"/>
    <w:rsid w:val="00F96045"/>
    <w:rsid w:val="00FA083E"/>
    <w:rsid w:val="00FA1D4E"/>
    <w:rsid w:val="00FA25FD"/>
    <w:rsid w:val="00FA2BC8"/>
    <w:rsid w:val="00FA3C2F"/>
    <w:rsid w:val="00FA5587"/>
    <w:rsid w:val="00FA7D5B"/>
    <w:rsid w:val="00FB1C7B"/>
    <w:rsid w:val="00FB47EF"/>
    <w:rsid w:val="00FC0BD4"/>
    <w:rsid w:val="00FC7F74"/>
    <w:rsid w:val="00FD332E"/>
    <w:rsid w:val="00FD728C"/>
    <w:rsid w:val="00FE07A5"/>
    <w:rsid w:val="00FE10FA"/>
    <w:rsid w:val="00FE2FFD"/>
    <w:rsid w:val="00FE3F5E"/>
    <w:rsid w:val="00FF27C9"/>
    <w:rsid w:val="00FF4100"/>
    <w:rsid w:val="00FF4F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D2B7E"/>
  <w15:docId w15:val="{9C586B92-DA0F-4595-A94F-D653AD5E0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15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84B1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4B11"/>
  </w:style>
  <w:style w:type="paragraph" w:styleId="Rodap">
    <w:name w:val="footer"/>
    <w:basedOn w:val="Normal"/>
    <w:link w:val="RodapChar"/>
    <w:uiPriority w:val="99"/>
    <w:unhideWhenUsed/>
    <w:rsid w:val="00E84B11"/>
    <w:pPr>
      <w:tabs>
        <w:tab w:val="center" w:pos="4252"/>
        <w:tab w:val="right" w:pos="8504"/>
      </w:tabs>
      <w:spacing w:after="0" w:line="240" w:lineRule="auto"/>
    </w:pPr>
  </w:style>
  <w:style w:type="character" w:customStyle="1" w:styleId="RodapChar">
    <w:name w:val="Rodapé Char"/>
    <w:basedOn w:val="Fontepargpadro"/>
    <w:link w:val="Rodap"/>
    <w:uiPriority w:val="99"/>
    <w:rsid w:val="00E84B11"/>
  </w:style>
  <w:style w:type="character" w:customStyle="1" w:styleId="tlid-translation">
    <w:name w:val="tlid-translation"/>
    <w:basedOn w:val="Fontepargpadro"/>
    <w:rsid w:val="00615126"/>
  </w:style>
  <w:style w:type="character" w:styleId="Hyperlink">
    <w:name w:val="Hyperlink"/>
    <w:basedOn w:val="Fontepargpadro"/>
    <w:uiPriority w:val="99"/>
    <w:unhideWhenUsed/>
    <w:rsid w:val="00647FE7"/>
    <w:rPr>
      <w:color w:val="0563C1" w:themeColor="hyperlink"/>
      <w:u w:val="single"/>
    </w:rPr>
  </w:style>
  <w:style w:type="character" w:customStyle="1" w:styleId="MenoPendente1">
    <w:name w:val="Menção Pendente1"/>
    <w:basedOn w:val="Fontepargpadro"/>
    <w:uiPriority w:val="99"/>
    <w:semiHidden/>
    <w:unhideWhenUsed/>
    <w:rsid w:val="00647FE7"/>
    <w:rPr>
      <w:color w:val="605E5C"/>
      <w:shd w:val="clear" w:color="auto" w:fill="E1DFDD"/>
    </w:rPr>
  </w:style>
  <w:style w:type="paragraph" w:styleId="Textodenotadefim">
    <w:name w:val="endnote text"/>
    <w:basedOn w:val="Normal"/>
    <w:link w:val="TextodenotadefimChar"/>
    <w:uiPriority w:val="99"/>
    <w:semiHidden/>
    <w:unhideWhenUsed/>
    <w:rsid w:val="007F5E8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7F5E84"/>
    <w:rPr>
      <w:sz w:val="20"/>
      <w:szCs w:val="20"/>
    </w:rPr>
  </w:style>
  <w:style w:type="character" w:styleId="Refdenotadefim">
    <w:name w:val="endnote reference"/>
    <w:basedOn w:val="Fontepargpadro"/>
    <w:uiPriority w:val="99"/>
    <w:semiHidden/>
    <w:unhideWhenUsed/>
    <w:rsid w:val="007F5E84"/>
    <w:rPr>
      <w:vertAlign w:val="superscript"/>
    </w:rPr>
  </w:style>
  <w:style w:type="paragraph" w:styleId="Textodenotaderodap">
    <w:name w:val="footnote text"/>
    <w:basedOn w:val="Normal"/>
    <w:link w:val="TextodenotaderodapChar"/>
    <w:uiPriority w:val="99"/>
    <w:semiHidden/>
    <w:unhideWhenUsed/>
    <w:rsid w:val="007F5E8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F5E84"/>
    <w:rPr>
      <w:sz w:val="20"/>
      <w:szCs w:val="20"/>
    </w:rPr>
  </w:style>
  <w:style w:type="character" w:styleId="Refdenotaderodap">
    <w:name w:val="footnote reference"/>
    <w:basedOn w:val="Fontepargpadro"/>
    <w:uiPriority w:val="99"/>
    <w:semiHidden/>
    <w:unhideWhenUsed/>
    <w:rsid w:val="007F5E84"/>
    <w:rPr>
      <w:vertAlign w:val="superscript"/>
    </w:rPr>
  </w:style>
  <w:style w:type="paragraph" w:styleId="PargrafodaLista">
    <w:name w:val="List Paragraph"/>
    <w:basedOn w:val="Normal"/>
    <w:uiPriority w:val="34"/>
    <w:qFormat/>
    <w:rsid w:val="00830E00"/>
    <w:pPr>
      <w:ind w:left="720"/>
      <w:contextualSpacing/>
    </w:pPr>
  </w:style>
  <w:style w:type="table" w:styleId="Tabelacomgrade">
    <w:name w:val="Table Grid"/>
    <w:basedOn w:val="Tabelanormal"/>
    <w:uiPriority w:val="39"/>
    <w:rsid w:val="00C7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F569D9"/>
    <w:rPr>
      <w:color w:val="605E5C"/>
      <w:shd w:val="clear" w:color="auto" w:fill="E1DFDD"/>
    </w:rPr>
  </w:style>
  <w:style w:type="character" w:styleId="MenoPendente">
    <w:name w:val="Unresolved Mention"/>
    <w:basedOn w:val="Fontepargpadro"/>
    <w:uiPriority w:val="99"/>
    <w:semiHidden/>
    <w:unhideWhenUsed/>
    <w:rsid w:val="006C3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801609">
      <w:bodyDiv w:val="1"/>
      <w:marLeft w:val="0"/>
      <w:marRight w:val="0"/>
      <w:marTop w:val="0"/>
      <w:marBottom w:val="0"/>
      <w:divBdr>
        <w:top w:val="none" w:sz="0" w:space="0" w:color="auto"/>
        <w:left w:val="none" w:sz="0" w:space="0" w:color="auto"/>
        <w:bottom w:val="none" w:sz="0" w:space="0" w:color="auto"/>
        <w:right w:val="none" w:sz="0" w:space="0" w:color="auto"/>
      </w:divBdr>
      <w:divsChild>
        <w:div w:id="1190872664">
          <w:marLeft w:val="0"/>
          <w:marRight w:val="0"/>
          <w:marTop w:val="0"/>
          <w:marBottom w:val="0"/>
          <w:divBdr>
            <w:top w:val="none" w:sz="0" w:space="0" w:color="auto"/>
            <w:left w:val="none" w:sz="0" w:space="0" w:color="auto"/>
            <w:bottom w:val="none" w:sz="0" w:space="0" w:color="auto"/>
            <w:right w:val="none" w:sz="0" w:space="0" w:color="auto"/>
          </w:divBdr>
          <w:divsChild>
            <w:div w:id="14022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marilia.unesp.br/revistas/index.php/orgdemo/article/view/3426" TargetMode="External"/><Relationship Id="rId13" Type="http://schemas.openxmlformats.org/officeDocument/2006/relationships/hyperlink" Target="http://www.joinpp.ufma.br/jornadas/joinpp2013/JornadaEixo2013/anais-eixo15-impassesedesafiosdaspoliticasdeeducacao/pdf/desafiosdaexpansaodaeducacaoprofissionalesuasrepercussoes.pdf"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ortal.mec.gov.br/arquivos/livro/livro.pdf" TargetMode="External"/><Relationship Id="rId12" Type="http://schemas.openxmlformats.org/officeDocument/2006/relationships/hyperlink" Target="http://www.ppdsr.uema.br/wp-content/uploads/2016/02/A-EXPANS%C3%83O-DA-REDE-FEDERAL-DE-EDUCA%C3%87%C3%83O-PROFISSIONAL-NO-CONTEXTO-DA-L%C3%93GICA-DE-DESENVOLVIMENTO-DA-REGI%C3%83O-NOROESTE-DO-MARANH%C3%83O-uma-an%C3%A1lise-a-partir-do-Campus-Santa-In%C3%AAs-EDUARDO-CELESTINO.pdf" TargetMode="External"/><Relationship Id="rId17" Type="http://schemas.openxmlformats.org/officeDocument/2006/relationships/hyperlink" Target="https://revistas.unicentro.br/index.php/capitalcientifico/article/download/634/836+&amp;cd=2&amp;hl=pt-BR&amp;ct=clnk&amp;gl=br" TargetMode="External"/><Relationship Id="rId2" Type="http://schemas.openxmlformats.org/officeDocument/2006/relationships/styles" Target="styles.xml"/><Relationship Id="rId16" Type="http://schemas.openxmlformats.org/officeDocument/2006/relationships/hyperlink" Target="https://periodicos.pucpr.br/index.php/dialogoeducacional/article/download/21938/2107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npae.org.br/IBERO_AMERICANO_IV/GT6/GT6_Comunicacao/MarliAlvesFloresMelo_GT6_integral.pdf" TargetMode="External"/><Relationship Id="rId5" Type="http://schemas.openxmlformats.org/officeDocument/2006/relationships/footnotes" Target="footnotes.xml"/><Relationship Id="rId15" Type="http://schemas.openxmlformats.org/officeDocument/2006/relationships/hyperlink" Target="https://periodicos.ufpb.br/ojs2/index.php/abet/article/view/15627" TargetMode="External"/><Relationship Id="rId10" Type="http://schemas.openxmlformats.org/officeDocument/2006/relationships/hyperlink" Target="http://www.redesist.ie.ufrj.br/notas-tecnicas-p6/nt-pp-aspils-mpe-p6.%20Acesso%20em%20jul%20201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mbio.gov.br/portal/images/stories/servicos/2018/PB_PN_Lencois_Maranhenses.pdf" TargetMode="External"/><Relationship Id="rId14" Type="http://schemas.openxmlformats.org/officeDocument/2006/relationships/hyperlink" Target="https://www.aedb.br/seget/arquivos/artigos12/53916890.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DF1FD-BC6F-4BA2-93DC-489F65FF4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14</Pages>
  <Words>5390</Words>
  <Characters>29111</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Jéssica Milla</dc:creator>
  <cp:lastModifiedBy>Jéssica Milla</cp:lastModifiedBy>
  <cp:revision>71</cp:revision>
  <dcterms:created xsi:type="dcterms:W3CDTF">2020-01-12T14:44:00Z</dcterms:created>
  <dcterms:modified xsi:type="dcterms:W3CDTF">2020-02-17T20:14:00Z</dcterms:modified>
</cp:coreProperties>
</file>