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E1" w:rsidRDefault="00F1231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ABORDAGEM EM CASOS DE CRIPTORQUIDIA NÃO PALPÁVEL: UMA REVISÃO INTEGRATIVA DA LITERATURA</w:t>
      </w:r>
    </w:p>
    <w:p w:rsidR="005623E1" w:rsidRDefault="005623E1">
      <w:pPr>
        <w:spacing w:line="360" w:lineRule="auto"/>
        <w:jc w:val="center"/>
        <w:rPr>
          <w:sz w:val="24"/>
          <w:szCs w:val="24"/>
        </w:rPr>
      </w:pPr>
    </w:p>
    <w:p w:rsidR="005623E1" w:rsidRDefault="00F1231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Guilherme Nóbrega Almeida</w:t>
      </w:r>
      <w:r>
        <w:rPr>
          <w:sz w:val="24"/>
          <w:szCs w:val="24"/>
          <w:vertAlign w:val="superscript"/>
        </w:rPr>
        <w:t>1</w:t>
      </w:r>
      <w:r w:rsidR="001847F0">
        <w:rPr>
          <w:sz w:val="24"/>
          <w:szCs w:val="24"/>
        </w:rPr>
        <w:t>; Jéssica Rezende Mag</w:t>
      </w:r>
      <w:bookmarkStart w:id="0" w:name="_GoBack"/>
      <w:bookmarkEnd w:id="0"/>
      <w:r>
        <w:rPr>
          <w:sz w:val="24"/>
          <w:szCs w:val="24"/>
        </w:rPr>
        <w:t>gioni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Marina Godoy Godinho</w:t>
      </w:r>
      <w:proofErr w:type="gramStart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Manoel Eugênio do Santos </w:t>
      </w:r>
      <w:proofErr w:type="spellStart"/>
      <w:r>
        <w:rPr>
          <w:sz w:val="24"/>
          <w:szCs w:val="24"/>
        </w:rPr>
        <w:t>Modelli</w:t>
      </w:r>
      <w:proofErr w:type="spellEnd"/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>.</w:t>
      </w:r>
    </w:p>
    <w:p w:rsidR="005623E1" w:rsidRDefault="005623E1">
      <w:pPr>
        <w:spacing w:line="240" w:lineRule="auto"/>
        <w:jc w:val="center"/>
        <w:rPr>
          <w:sz w:val="24"/>
          <w:szCs w:val="24"/>
        </w:rPr>
      </w:pPr>
    </w:p>
    <w:p w:rsidR="005623E1" w:rsidRDefault="00F1231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Graduando em medicina pelo Centro Universitário de Brasília (CEUB), Brasília - DF, [guilherme.nobregaa@sempreceub.com];</w:t>
      </w:r>
    </w:p>
    <w:p w:rsidR="005623E1" w:rsidRDefault="00F1231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Graduanda em medicina pelo Centro Universitário de Brasília (CEUB), Brasília - DF, [je</w:t>
      </w:r>
      <w:r w:rsidR="001847F0">
        <w:rPr>
          <w:sz w:val="24"/>
          <w:szCs w:val="24"/>
        </w:rPr>
        <w:t>s</w:t>
      </w:r>
      <w:r>
        <w:rPr>
          <w:sz w:val="24"/>
          <w:szCs w:val="24"/>
        </w:rPr>
        <w:t>sica.maggioni@sempreceub.com];</w:t>
      </w:r>
    </w:p>
    <w:p w:rsidR="005623E1" w:rsidRDefault="00F1231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Graduanda em medi</w:t>
      </w:r>
      <w:r>
        <w:rPr>
          <w:sz w:val="24"/>
          <w:szCs w:val="24"/>
        </w:rPr>
        <w:t>cina pelo Centro Universitário de Brasília (CEUB), Brasília - DF, [marina.godoy@sempreceub.com];</w:t>
      </w:r>
    </w:p>
    <w:p w:rsidR="005623E1" w:rsidRDefault="00F1231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Médico, Brasília, DF, [manoelmodelli@gmail.com].</w:t>
      </w:r>
    </w:p>
    <w:p w:rsidR="005623E1" w:rsidRDefault="005623E1">
      <w:pPr>
        <w:spacing w:line="360" w:lineRule="auto"/>
        <w:jc w:val="both"/>
        <w:rPr>
          <w:sz w:val="24"/>
          <w:szCs w:val="24"/>
        </w:rPr>
      </w:pPr>
    </w:p>
    <w:p w:rsidR="005623E1" w:rsidRDefault="00F123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criptorquidia</w:t>
      </w:r>
      <w:proofErr w:type="spellEnd"/>
      <w:r>
        <w:rPr>
          <w:sz w:val="24"/>
          <w:szCs w:val="24"/>
        </w:rPr>
        <w:t xml:space="preserve"> é a </w:t>
      </w:r>
      <w:proofErr w:type="spellStart"/>
      <w:r>
        <w:rPr>
          <w:sz w:val="24"/>
          <w:szCs w:val="24"/>
        </w:rPr>
        <w:t>ausência</w:t>
      </w:r>
      <w:proofErr w:type="spellEnd"/>
      <w:r>
        <w:rPr>
          <w:sz w:val="24"/>
          <w:szCs w:val="24"/>
        </w:rPr>
        <w:t xml:space="preserve"> de um ou dos dois </w:t>
      </w:r>
      <w:proofErr w:type="spellStart"/>
      <w:r>
        <w:rPr>
          <w:sz w:val="24"/>
          <w:szCs w:val="24"/>
        </w:rPr>
        <w:t>testículos</w:t>
      </w:r>
      <w:proofErr w:type="spellEnd"/>
      <w:r>
        <w:rPr>
          <w:sz w:val="24"/>
          <w:szCs w:val="24"/>
        </w:rPr>
        <w:t xml:space="preserve"> na bolsa escrotal por falha da migr</w:t>
      </w:r>
      <w:r>
        <w:rPr>
          <w:sz w:val="24"/>
          <w:szCs w:val="24"/>
        </w:rPr>
        <w:t xml:space="preserve">ação normal do abdômen para o escroto através do canal inguinal. É considerada a anomalia </w:t>
      </w:r>
      <w:proofErr w:type="spellStart"/>
      <w:r>
        <w:rPr>
          <w:sz w:val="24"/>
          <w:szCs w:val="24"/>
        </w:rPr>
        <w:t>congênita</w:t>
      </w:r>
      <w:proofErr w:type="spellEnd"/>
      <w:r>
        <w:rPr>
          <w:sz w:val="24"/>
          <w:szCs w:val="24"/>
        </w:rPr>
        <w:t xml:space="preserve"> genital mais comum, ocorrendo em cerca de 2 a 5% dos </w:t>
      </w:r>
      <w:proofErr w:type="spellStart"/>
      <w:r>
        <w:rPr>
          <w:sz w:val="24"/>
          <w:szCs w:val="24"/>
        </w:rPr>
        <w:t>recém-nascidos</w:t>
      </w:r>
      <w:proofErr w:type="spellEnd"/>
      <w:r>
        <w:rPr>
          <w:sz w:val="24"/>
          <w:szCs w:val="24"/>
        </w:rPr>
        <w:t xml:space="preserve"> a termo de sexo masculino. Aos </w:t>
      </w:r>
      <w:proofErr w:type="spellStart"/>
      <w:r>
        <w:rPr>
          <w:sz w:val="24"/>
          <w:szCs w:val="24"/>
        </w:rPr>
        <w:t>três</w:t>
      </w:r>
      <w:proofErr w:type="spellEnd"/>
      <w:r>
        <w:rPr>
          <w:sz w:val="24"/>
          <w:szCs w:val="24"/>
        </w:rPr>
        <w:t xml:space="preserve"> meses de </w:t>
      </w:r>
      <w:proofErr w:type="gramStart"/>
      <w:r>
        <w:rPr>
          <w:sz w:val="24"/>
          <w:szCs w:val="24"/>
        </w:rPr>
        <w:t>vida</w:t>
      </w:r>
      <w:proofErr w:type="gramEnd"/>
      <w:r>
        <w:rPr>
          <w:sz w:val="24"/>
          <w:szCs w:val="24"/>
        </w:rPr>
        <w:t xml:space="preserve"> essa </w:t>
      </w:r>
      <w:proofErr w:type="spellStart"/>
      <w:r>
        <w:rPr>
          <w:sz w:val="24"/>
          <w:szCs w:val="24"/>
        </w:rPr>
        <w:t>incidência</w:t>
      </w:r>
      <w:proofErr w:type="spellEnd"/>
      <w:r>
        <w:rPr>
          <w:sz w:val="24"/>
          <w:szCs w:val="24"/>
        </w:rPr>
        <w:t xml:space="preserve"> reduz espontaneam</w:t>
      </w:r>
      <w:r>
        <w:rPr>
          <w:sz w:val="24"/>
          <w:szCs w:val="24"/>
        </w:rPr>
        <w:t xml:space="preserve">ente a cerca de 1-2%. Clinicamente, pode se apresentar de forma </w:t>
      </w:r>
      <w:proofErr w:type="spellStart"/>
      <w:r>
        <w:rPr>
          <w:sz w:val="24"/>
          <w:szCs w:val="24"/>
        </w:rPr>
        <w:t>palpável</w:t>
      </w:r>
      <w:proofErr w:type="spellEnd"/>
      <w:r>
        <w:rPr>
          <w:sz w:val="24"/>
          <w:szCs w:val="24"/>
        </w:rPr>
        <w:t xml:space="preserve"> (80%) ou </w:t>
      </w:r>
      <w:proofErr w:type="spellStart"/>
      <w:r>
        <w:rPr>
          <w:sz w:val="24"/>
          <w:szCs w:val="24"/>
        </w:rPr>
        <w:t>não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palpável</w:t>
      </w:r>
      <w:proofErr w:type="spellEnd"/>
      <w:r>
        <w:rPr>
          <w:sz w:val="24"/>
          <w:szCs w:val="24"/>
        </w:rPr>
        <w:t xml:space="preserve"> (20%). O </w:t>
      </w:r>
      <w:proofErr w:type="spellStart"/>
      <w:r>
        <w:rPr>
          <w:sz w:val="24"/>
          <w:szCs w:val="24"/>
        </w:rPr>
        <w:t>criptorquidismo</w:t>
      </w:r>
      <w:proofErr w:type="spellEnd"/>
      <w:r>
        <w:rPr>
          <w:sz w:val="24"/>
          <w:szCs w:val="24"/>
        </w:rPr>
        <w:t xml:space="preserve"> não palpável ocorre quando, apesar dos esforços no exame físico, não é possível palpar o testículo ao longo do provável caminho entre</w:t>
      </w:r>
      <w:r>
        <w:rPr>
          <w:sz w:val="24"/>
          <w:szCs w:val="24"/>
        </w:rPr>
        <w:t xml:space="preserve"> o abdômen e a bolsa escrotal, </w:t>
      </w:r>
      <w:r>
        <w:rPr>
          <w:sz w:val="24"/>
          <w:szCs w:val="24"/>
          <w:highlight w:val="white"/>
        </w:rPr>
        <w:t xml:space="preserve">logo, são necessários procedimentos mais complexos para o diagnóstico e tratamento. </w:t>
      </w:r>
      <w:r>
        <w:rPr>
          <w:b/>
          <w:sz w:val="24"/>
          <w:szCs w:val="24"/>
        </w:rPr>
        <w:t xml:space="preserve">OBJETIVOS: </w:t>
      </w:r>
      <w:r>
        <w:rPr>
          <w:sz w:val="24"/>
          <w:szCs w:val="24"/>
        </w:rPr>
        <w:t>Analisar a abordagem nos casos dos testículos não descidos e não palpáveis e as condutas necessárias para essa forma mais complica</w:t>
      </w:r>
      <w:r>
        <w:rPr>
          <w:sz w:val="24"/>
          <w:szCs w:val="24"/>
        </w:rPr>
        <w:t xml:space="preserve">da de </w:t>
      </w:r>
      <w:proofErr w:type="spellStart"/>
      <w:r>
        <w:rPr>
          <w:sz w:val="24"/>
          <w:szCs w:val="24"/>
        </w:rPr>
        <w:t>criptorquidia</w:t>
      </w:r>
      <w:proofErr w:type="spellEnd"/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 xml:space="preserve">Foi realizada uma revisão integrativa da literatura, por meio da busca de artigos nas bases de dados indexados Google Acadêmico e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utilizando-se como descritores, </w:t>
      </w:r>
      <w:proofErr w:type="spellStart"/>
      <w:r>
        <w:rPr>
          <w:sz w:val="24"/>
          <w:szCs w:val="24"/>
        </w:rPr>
        <w:t>Criptorquidismo</w:t>
      </w:r>
      <w:proofErr w:type="spellEnd"/>
      <w:r>
        <w:rPr>
          <w:sz w:val="24"/>
          <w:szCs w:val="24"/>
        </w:rPr>
        <w:t>, Laparoscopia e Testículo não Desci</w:t>
      </w:r>
      <w:r>
        <w:rPr>
          <w:sz w:val="24"/>
          <w:szCs w:val="24"/>
        </w:rPr>
        <w:t xml:space="preserve">do. Foram excluídos os artigos com recorte temporal maior que nos últimos cinco anos (na data da realização da pesquisa). Dessa forma, foram selecionados 4 artigos publicados no ano de 2022 sem limitação quanto à língua original da publicação. </w:t>
      </w:r>
      <w:r>
        <w:rPr>
          <w:b/>
          <w:sz w:val="24"/>
          <w:szCs w:val="24"/>
        </w:rPr>
        <w:t>REVISÃO DE L</w:t>
      </w:r>
      <w:r>
        <w:rPr>
          <w:b/>
          <w:sz w:val="24"/>
          <w:szCs w:val="24"/>
        </w:rPr>
        <w:t xml:space="preserve">ITERATURA: </w:t>
      </w:r>
      <w:r>
        <w:rPr>
          <w:sz w:val="24"/>
          <w:szCs w:val="24"/>
        </w:rPr>
        <w:t xml:space="preserve">Nesse contexto, o diagnóstico de </w:t>
      </w:r>
      <w:proofErr w:type="spellStart"/>
      <w:r>
        <w:rPr>
          <w:sz w:val="24"/>
          <w:szCs w:val="24"/>
        </w:rPr>
        <w:t>criptorquidia</w:t>
      </w:r>
      <w:proofErr w:type="spellEnd"/>
      <w:r>
        <w:rPr>
          <w:sz w:val="24"/>
          <w:szCs w:val="24"/>
        </w:rPr>
        <w:t xml:space="preserve"> é clínico. </w:t>
      </w:r>
      <w:r>
        <w:rPr>
          <w:sz w:val="24"/>
          <w:szCs w:val="24"/>
          <w:highlight w:val="white"/>
        </w:rPr>
        <w:t xml:space="preserve">Nos pacientes com os </w:t>
      </w:r>
      <w:r>
        <w:rPr>
          <w:sz w:val="24"/>
          <w:szCs w:val="24"/>
        </w:rPr>
        <w:t>testículos não palpáveis (TNP) é imprescindível um exame físico minucioso para definir futuras condutas diagnósticas. Quando um exame físico adequado não consegue rec</w:t>
      </w:r>
      <w:r>
        <w:rPr>
          <w:sz w:val="24"/>
          <w:szCs w:val="24"/>
        </w:rPr>
        <w:t xml:space="preserve">onhecer a localização do testículo, este pode ser intra-abdominal ou mesmo não existir. O método mais utilizado </w:t>
      </w:r>
      <w:r>
        <w:rPr>
          <w:sz w:val="24"/>
          <w:szCs w:val="24"/>
        </w:rPr>
        <w:lastRenderedPageBreak/>
        <w:t>para o diagnóstico e para identificar a situação dos testículos nesses casos é a laparoscopia. Nesse sentido, um novo estudo foi publicado em 20</w:t>
      </w:r>
      <w:r>
        <w:rPr>
          <w:sz w:val="24"/>
          <w:szCs w:val="24"/>
        </w:rPr>
        <w:t>22 nos Estados Unidos, com o objetivo de avaliar o papel da ultrassonografia pré-operatória na orientação do manejo cirúrgico em meninos com testículo não palpável após ser avaliado por um urologista pediátrico. O resultado encontrado foi que a ultrassonog</w:t>
      </w:r>
      <w:r>
        <w:rPr>
          <w:sz w:val="24"/>
          <w:szCs w:val="24"/>
        </w:rPr>
        <w:t xml:space="preserve">rafia pode impactar o plano operatório e permitir que os pacientes evitem a laparoscopia após identificação ultrassonográfica de testículo viável, posteriormente </w:t>
      </w:r>
      <w:proofErr w:type="spellStart"/>
      <w:r>
        <w:rPr>
          <w:sz w:val="24"/>
          <w:szCs w:val="24"/>
        </w:rPr>
        <w:t>revertindo-se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orquidopexia</w:t>
      </w:r>
      <w:proofErr w:type="spellEnd"/>
      <w:r>
        <w:rPr>
          <w:sz w:val="24"/>
          <w:szCs w:val="24"/>
        </w:rPr>
        <w:t xml:space="preserve"> para o tratamento. Além disso, um estudo realizado na Itália e p</w:t>
      </w:r>
      <w:r>
        <w:rPr>
          <w:sz w:val="24"/>
          <w:szCs w:val="24"/>
        </w:rPr>
        <w:t>ublicado em 2022, com o objetivo de avaliar a utilidade da laparoscopia nos casos de TNP. Foram incluídas 130 crianças com TNP, e 95 foram submetidas a laparoscopia.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highlight w:val="white"/>
        </w:rPr>
        <w:t xml:space="preserve"> </w:t>
      </w:r>
      <w:r>
        <w:rPr>
          <w:sz w:val="24"/>
          <w:szCs w:val="24"/>
          <w:highlight w:val="white"/>
        </w:rPr>
        <w:t>O principal achado laparoscópico foi um testículo intra-abdominal alto (IAT), em 50,5% dos</w:t>
      </w:r>
      <w:r>
        <w:rPr>
          <w:sz w:val="24"/>
          <w:szCs w:val="24"/>
          <w:highlight w:val="white"/>
        </w:rPr>
        <w:t xml:space="preserve"> casos. O estudo demonstrou que outras estratégias cirúrgicas podem ser aplicáveis quando a laparoscopia revela um IAT com risco insignificante de complicações para o paciente. </w:t>
      </w:r>
      <w:proofErr w:type="gramStart"/>
      <w:r>
        <w:rPr>
          <w:sz w:val="24"/>
          <w:szCs w:val="24"/>
          <w:highlight w:val="white"/>
        </w:rPr>
        <w:t>Portanto,  a</w:t>
      </w:r>
      <w:proofErr w:type="gramEnd"/>
      <w:r>
        <w:rPr>
          <w:sz w:val="24"/>
          <w:szCs w:val="24"/>
          <w:highlight w:val="white"/>
        </w:rPr>
        <w:t xml:space="preserve"> laparoscopia é o procedimento mais eficaz para estabelecer o desti</w:t>
      </w:r>
      <w:r>
        <w:rPr>
          <w:sz w:val="24"/>
          <w:szCs w:val="24"/>
          <w:highlight w:val="white"/>
        </w:rPr>
        <w:t xml:space="preserve">no do TNP e o desenvolvimento de um plano de tratamento.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Conclui-se que é necessário um exame clínico cuidadoso para selecionar os pacientes a serem submetidos à laparoscopia. Ademais, o uso da ultrassonografia também pode auxiliar nessa seleção</w:t>
      </w:r>
      <w:r>
        <w:rPr>
          <w:sz w:val="24"/>
          <w:szCs w:val="24"/>
        </w:rPr>
        <w:t xml:space="preserve"> quando identificado testículo viável. Além disso, foi observado que a utilização da técnica laparoscópica oferece benefícios como ampliação das imagens e pela capacidade de relacionar diretamente os achados laparoscópicos ao tratamento cirúrgico. </w:t>
      </w:r>
    </w:p>
    <w:p w:rsidR="005623E1" w:rsidRDefault="005623E1">
      <w:pPr>
        <w:spacing w:line="360" w:lineRule="auto"/>
        <w:jc w:val="both"/>
        <w:rPr>
          <w:sz w:val="24"/>
          <w:szCs w:val="24"/>
        </w:rPr>
      </w:pPr>
    </w:p>
    <w:p w:rsidR="005623E1" w:rsidRDefault="00F123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</w:t>
      </w:r>
      <w:r>
        <w:rPr>
          <w:b/>
          <w:sz w:val="24"/>
          <w:szCs w:val="24"/>
        </w:rPr>
        <w:t>AS-CHAVE: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Criptorquidismo</w:t>
      </w:r>
      <w:proofErr w:type="spellEnd"/>
      <w:r>
        <w:rPr>
          <w:sz w:val="24"/>
          <w:szCs w:val="24"/>
        </w:rPr>
        <w:t>; Laparoscopia; Testículo não Descido.</w:t>
      </w:r>
    </w:p>
    <w:p w:rsidR="005623E1" w:rsidRDefault="005623E1">
      <w:pPr>
        <w:spacing w:line="360" w:lineRule="auto"/>
        <w:jc w:val="both"/>
        <w:rPr>
          <w:sz w:val="24"/>
          <w:szCs w:val="24"/>
        </w:rPr>
      </w:pPr>
    </w:p>
    <w:p w:rsidR="005623E1" w:rsidRDefault="00F1231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:rsidR="005623E1" w:rsidRPr="001847F0" w:rsidRDefault="00F12313">
      <w:pPr>
        <w:spacing w:after="300" w:line="240" w:lineRule="auto"/>
        <w:rPr>
          <w:sz w:val="20"/>
          <w:szCs w:val="20"/>
          <w:lang w:val="en-US"/>
        </w:rPr>
      </w:pPr>
      <w:r>
        <w:rPr>
          <w:color w:val="222222"/>
          <w:sz w:val="20"/>
          <w:szCs w:val="20"/>
        </w:rPr>
        <w:t xml:space="preserve">FILHA, </w:t>
      </w:r>
      <w:proofErr w:type="spellStart"/>
      <w:r>
        <w:rPr>
          <w:color w:val="222222"/>
          <w:sz w:val="20"/>
          <w:szCs w:val="20"/>
        </w:rPr>
        <w:t>Giane</w:t>
      </w:r>
      <w:proofErr w:type="spellEnd"/>
      <w:r>
        <w:rPr>
          <w:color w:val="222222"/>
          <w:sz w:val="20"/>
          <w:szCs w:val="20"/>
        </w:rPr>
        <w:t xml:space="preserve"> Prata da Cos</w:t>
      </w:r>
      <w:r>
        <w:rPr>
          <w:sz w:val="20"/>
          <w:szCs w:val="20"/>
        </w:rPr>
        <w:t xml:space="preserve">ta; DOURADO, Matheus Silveira Carneiro Ildefonso; SANTOS, </w:t>
      </w:r>
      <w:proofErr w:type="spellStart"/>
      <w:r>
        <w:rPr>
          <w:sz w:val="20"/>
          <w:szCs w:val="20"/>
        </w:rPr>
        <w:t>Luis</w:t>
      </w:r>
      <w:proofErr w:type="spellEnd"/>
      <w:r>
        <w:rPr>
          <w:sz w:val="20"/>
          <w:szCs w:val="20"/>
        </w:rPr>
        <w:t xml:space="preserve"> Ricardo Longo dos. </w:t>
      </w:r>
      <w:proofErr w:type="spellStart"/>
      <w:r>
        <w:rPr>
          <w:sz w:val="20"/>
          <w:szCs w:val="20"/>
        </w:rPr>
        <w:t>Criptorquidia</w:t>
      </w:r>
      <w:proofErr w:type="spellEnd"/>
      <w:r>
        <w:rPr>
          <w:sz w:val="20"/>
          <w:szCs w:val="20"/>
        </w:rPr>
        <w:t xml:space="preserve">: evolução à </w:t>
      </w:r>
      <w:proofErr w:type="spellStart"/>
      <w:r>
        <w:rPr>
          <w:sz w:val="20"/>
          <w:szCs w:val="20"/>
        </w:rPr>
        <w:t>medio</w:t>
      </w:r>
      <w:proofErr w:type="spellEnd"/>
      <w:r>
        <w:rPr>
          <w:sz w:val="20"/>
          <w:szCs w:val="20"/>
        </w:rPr>
        <w:t xml:space="preserve"> e longo prazo dos pacientes submetidos</w:t>
      </w:r>
      <w:r>
        <w:rPr>
          <w:sz w:val="20"/>
          <w:szCs w:val="20"/>
        </w:rPr>
        <w:t xml:space="preserve"> à </w:t>
      </w:r>
      <w:proofErr w:type="spellStart"/>
      <w:r>
        <w:rPr>
          <w:sz w:val="20"/>
          <w:szCs w:val="20"/>
        </w:rPr>
        <w:t>orquidopexia</w:t>
      </w:r>
      <w:proofErr w:type="spellEnd"/>
      <w:r>
        <w:rPr>
          <w:sz w:val="20"/>
          <w:szCs w:val="20"/>
        </w:rPr>
        <w:t xml:space="preserve"> em hospital do abc paulista. </w:t>
      </w:r>
      <w:r>
        <w:rPr>
          <w:b/>
          <w:sz w:val="20"/>
          <w:szCs w:val="20"/>
        </w:rPr>
        <w:t>Revista Eletrônica Acervo Saúde</w:t>
      </w:r>
      <w:r>
        <w:rPr>
          <w:sz w:val="20"/>
          <w:szCs w:val="20"/>
        </w:rPr>
        <w:t xml:space="preserve">, v. 15, n. 8, p. 10799, 2022. Disponível em: &lt;http://dx.doi.org/10.25248/reas.e10799.2022&gt;. </w:t>
      </w:r>
      <w:proofErr w:type="spellStart"/>
      <w:r w:rsidRPr="001847F0">
        <w:rPr>
          <w:sz w:val="20"/>
          <w:szCs w:val="20"/>
          <w:lang w:val="en-US"/>
        </w:rPr>
        <w:t>Acesso</w:t>
      </w:r>
      <w:proofErr w:type="spellEnd"/>
      <w:r w:rsidRPr="001847F0">
        <w:rPr>
          <w:sz w:val="20"/>
          <w:szCs w:val="20"/>
          <w:lang w:val="en-US"/>
        </w:rPr>
        <w:t xml:space="preserve"> </w:t>
      </w:r>
      <w:proofErr w:type="spellStart"/>
      <w:r w:rsidRPr="001847F0">
        <w:rPr>
          <w:sz w:val="20"/>
          <w:szCs w:val="20"/>
          <w:lang w:val="en-US"/>
        </w:rPr>
        <w:t>em</w:t>
      </w:r>
      <w:proofErr w:type="spellEnd"/>
      <w:r w:rsidRPr="001847F0">
        <w:rPr>
          <w:sz w:val="20"/>
          <w:szCs w:val="20"/>
          <w:lang w:val="en-US"/>
        </w:rPr>
        <w:t>: 18 out. 2023.</w:t>
      </w:r>
    </w:p>
    <w:p w:rsidR="005623E1" w:rsidRDefault="00F12313">
      <w:pPr>
        <w:spacing w:after="300" w:line="240" w:lineRule="auto"/>
        <w:rPr>
          <w:sz w:val="20"/>
          <w:szCs w:val="20"/>
          <w:highlight w:val="white"/>
        </w:rPr>
      </w:pPr>
      <w:r w:rsidRPr="001847F0">
        <w:rPr>
          <w:sz w:val="20"/>
          <w:szCs w:val="20"/>
          <w:highlight w:val="white"/>
          <w:lang w:val="en-US"/>
        </w:rPr>
        <w:t>LI, L.; YANG, B.; LIU, D., et al. Laparoscopic versus Conventi</w:t>
      </w:r>
      <w:r w:rsidRPr="001847F0">
        <w:rPr>
          <w:sz w:val="20"/>
          <w:szCs w:val="20"/>
          <w:highlight w:val="white"/>
          <w:lang w:val="en-US"/>
        </w:rPr>
        <w:t xml:space="preserve">onal Open Surgery Approach of Tunica </w:t>
      </w:r>
      <w:proofErr w:type="spellStart"/>
      <w:r w:rsidRPr="001847F0">
        <w:rPr>
          <w:sz w:val="20"/>
          <w:szCs w:val="20"/>
          <w:highlight w:val="white"/>
          <w:lang w:val="en-US"/>
        </w:rPr>
        <w:t>Vaginalis</w:t>
      </w:r>
      <w:proofErr w:type="spellEnd"/>
      <w:r w:rsidRPr="001847F0">
        <w:rPr>
          <w:sz w:val="20"/>
          <w:szCs w:val="20"/>
          <w:highlight w:val="white"/>
          <w:lang w:val="en-US"/>
        </w:rPr>
        <w:t xml:space="preserve"> for Palpable Cryptorchidism. </w:t>
      </w:r>
      <w:r w:rsidRPr="001847F0">
        <w:rPr>
          <w:b/>
          <w:sz w:val="20"/>
          <w:szCs w:val="20"/>
          <w:highlight w:val="white"/>
          <w:lang w:val="en-US"/>
        </w:rPr>
        <w:t>Journal of the College of Physicians and Surgeons Pakistan</w:t>
      </w:r>
      <w:r w:rsidRPr="001847F0">
        <w:rPr>
          <w:sz w:val="20"/>
          <w:szCs w:val="20"/>
          <w:highlight w:val="white"/>
          <w:lang w:val="en-US"/>
        </w:rPr>
        <w:t xml:space="preserve">, v. 32, n.09, p. 1122 - 1126, 2022. </w:t>
      </w:r>
      <w:r>
        <w:rPr>
          <w:sz w:val="20"/>
          <w:szCs w:val="20"/>
          <w:highlight w:val="white"/>
        </w:rPr>
        <w:t>Disponível em: &lt;       10.29271/jcpsp.2022.09.1122 &gt;. Acesso em: 18 out. 2023.</w:t>
      </w:r>
    </w:p>
    <w:p w:rsidR="005623E1" w:rsidRPr="001847F0" w:rsidRDefault="00F12313">
      <w:pPr>
        <w:spacing w:after="300" w:line="240" w:lineRule="auto"/>
        <w:rPr>
          <w:sz w:val="20"/>
          <w:szCs w:val="20"/>
          <w:highlight w:val="white"/>
          <w:lang w:val="en-US"/>
        </w:rPr>
      </w:pPr>
      <w:r>
        <w:rPr>
          <w:sz w:val="20"/>
          <w:szCs w:val="20"/>
          <w:highlight w:val="white"/>
        </w:rPr>
        <w:t xml:space="preserve">SCHRÖDER, A.; FARHAT, W. A.; CHIASSON, D., et al.  </w:t>
      </w:r>
      <w:r w:rsidRPr="001847F0">
        <w:rPr>
          <w:sz w:val="20"/>
          <w:szCs w:val="20"/>
          <w:highlight w:val="white"/>
          <w:lang w:val="en-US"/>
        </w:rPr>
        <w:t xml:space="preserve">Serious and Fatal Complications after Neonatal Circumcision. </w:t>
      </w:r>
      <w:proofErr w:type="spellStart"/>
      <w:r>
        <w:rPr>
          <w:b/>
          <w:sz w:val="20"/>
          <w:szCs w:val="20"/>
          <w:highlight w:val="white"/>
        </w:rPr>
        <w:t>European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Urology</w:t>
      </w:r>
      <w:proofErr w:type="spellEnd"/>
      <w:r>
        <w:rPr>
          <w:b/>
          <w:sz w:val="20"/>
          <w:szCs w:val="20"/>
          <w:highlight w:val="white"/>
        </w:rPr>
        <w:t xml:space="preserve"> Focus</w:t>
      </w:r>
      <w:r>
        <w:rPr>
          <w:sz w:val="20"/>
          <w:szCs w:val="20"/>
          <w:highlight w:val="white"/>
        </w:rPr>
        <w:t xml:space="preserve">, v. 8, n. 5, p. 1560-1563, 2022. Disponível em: &lt; https://doi.org/10.1016/j.jpurol.2023.08.032&gt;. </w:t>
      </w:r>
      <w:proofErr w:type="spellStart"/>
      <w:r w:rsidRPr="001847F0">
        <w:rPr>
          <w:sz w:val="20"/>
          <w:szCs w:val="20"/>
          <w:highlight w:val="white"/>
          <w:lang w:val="en-US"/>
        </w:rPr>
        <w:t>Acesso</w:t>
      </w:r>
      <w:proofErr w:type="spellEnd"/>
      <w:r w:rsidRPr="001847F0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1847F0">
        <w:rPr>
          <w:sz w:val="20"/>
          <w:szCs w:val="20"/>
          <w:highlight w:val="white"/>
          <w:lang w:val="en-US"/>
        </w:rPr>
        <w:t>em</w:t>
      </w:r>
      <w:proofErr w:type="spellEnd"/>
      <w:r w:rsidRPr="001847F0">
        <w:rPr>
          <w:sz w:val="20"/>
          <w:szCs w:val="20"/>
          <w:highlight w:val="white"/>
          <w:lang w:val="en-US"/>
        </w:rPr>
        <w:t>: 18 out. 2023.</w:t>
      </w:r>
    </w:p>
    <w:p w:rsidR="005623E1" w:rsidRDefault="00F12313">
      <w:pPr>
        <w:spacing w:after="300" w:line="240" w:lineRule="auto"/>
        <w:rPr>
          <w:sz w:val="20"/>
          <w:szCs w:val="20"/>
          <w:highlight w:val="white"/>
        </w:rPr>
      </w:pPr>
      <w:r w:rsidRPr="001847F0">
        <w:rPr>
          <w:sz w:val="20"/>
          <w:szCs w:val="20"/>
          <w:highlight w:val="white"/>
          <w:lang w:val="en-US"/>
        </w:rPr>
        <w:lastRenderedPageBreak/>
        <w:t xml:space="preserve">PAPPARELLA, A.; UMANO, G. R.; ROMANO, M.; DELEHAYE, et al, In Which Patients and Why Is Laparoscopy Helpful for the Impalpable Testis? </w:t>
      </w:r>
      <w:proofErr w:type="spellStart"/>
      <w:r>
        <w:rPr>
          <w:b/>
          <w:sz w:val="20"/>
          <w:szCs w:val="20"/>
        </w:rPr>
        <w:t>Minimally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Invasive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Surgery</w:t>
      </w:r>
      <w:proofErr w:type="spellEnd"/>
      <w:r>
        <w:rPr>
          <w:sz w:val="20"/>
          <w:szCs w:val="20"/>
          <w:highlight w:val="white"/>
        </w:rPr>
        <w:t>, v. 2022, p. 1-6, 2022. Disponível em: &lt;http://dx.doi.org/10.1155/2022/1564830&gt;. Acesso em: 1</w:t>
      </w:r>
      <w:r>
        <w:rPr>
          <w:sz w:val="20"/>
          <w:szCs w:val="20"/>
          <w:highlight w:val="white"/>
        </w:rPr>
        <w:t>8 out. 2023.</w:t>
      </w:r>
    </w:p>
    <w:p w:rsidR="005623E1" w:rsidRDefault="005623E1">
      <w:pPr>
        <w:spacing w:after="300" w:line="240" w:lineRule="auto"/>
        <w:rPr>
          <w:sz w:val="20"/>
          <w:szCs w:val="20"/>
          <w:highlight w:val="white"/>
        </w:rPr>
      </w:pPr>
    </w:p>
    <w:p w:rsidR="005623E1" w:rsidRDefault="00F12313">
      <w:pPr>
        <w:spacing w:after="300"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5623E1" w:rsidRDefault="005623E1">
      <w:pPr>
        <w:spacing w:line="240" w:lineRule="auto"/>
        <w:jc w:val="both"/>
        <w:rPr>
          <w:sz w:val="20"/>
          <w:szCs w:val="20"/>
        </w:rPr>
      </w:pPr>
    </w:p>
    <w:p w:rsidR="005623E1" w:rsidRDefault="005623E1">
      <w:pPr>
        <w:spacing w:line="240" w:lineRule="auto"/>
        <w:jc w:val="both"/>
        <w:rPr>
          <w:sz w:val="20"/>
          <w:szCs w:val="20"/>
        </w:rPr>
      </w:pPr>
    </w:p>
    <w:sectPr w:rsidR="005623E1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13" w:rsidRDefault="00F12313">
      <w:pPr>
        <w:spacing w:line="240" w:lineRule="auto"/>
      </w:pPr>
      <w:r>
        <w:separator/>
      </w:r>
    </w:p>
  </w:endnote>
  <w:endnote w:type="continuationSeparator" w:id="0">
    <w:p w:rsidR="00F12313" w:rsidRDefault="00F12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E1" w:rsidRDefault="005623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E1" w:rsidRDefault="005623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13" w:rsidRDefault="00F12313">
      <w:pPr>
        <w:spacing w:line="240" w:lineRule="auto"/>
      </w:pPr>
      <w:r>
        <w:separator/>
      </w:r>
    </w:p>
  </w:footnote>
  <w:footnote w:type="continuationSeparator" w:id="0">
    <w:p w:rsidR="00F12313" w:rsidRDefault="00F12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E1" w:rsidRDefault="00F12313">
    <w:r>
      <w:rPr>
        <w:noProof/>
      </w:rPr>
      <w:drawing>
        <wp:anchor distT="0" distB="1440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E1" w:rsidRDefault="00562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E1"/>
    <w:rsid w:val="001847F0"/>
    <w:rsid w:val="001B57A2"/>
    <w:rsid w:val="005623E1"/>
    <w:rsid w:val="00F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F3E1-CC77-4C21-96EF-D7566AD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Rs+6bOptVBr6xklEK5BFLK81g==">CgMxLjA4AHIhMU5Tak9iMTlSYzR4YkNjWjk5bnJRc096UWdsejBsaDRF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2023-10-22T16:40:00Z</dcterms:created>
  <dcterms:modified xsi:type="dcterms:W3CDTF">2023-10-22T16:40:00Z</dcterms:modified>
</cp:coreProperties>
</file>