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D541" w14:textId="77777777" w:rsidR="006177DE" w:rsidRDefault="006177DE">
      <w:pPr>
        <w:pStyle w:val="Ttulo1"/>
        <w:ind w:left="166" w:right="160"/>
        <w:jc w:val="center"/>
      </w:pPr>
    </w:p>
    <w:p w14:paraId="5D7CDE87" w14:textId="77777777" w:rsidR="006177DE" w:rsidRDefault="006177DE">
      <w:pPr>
        <w:pStyle w:val="Ttulo1"/>
        <w:ind w:left="166" w:right="160"/>
        <w:jc w:val="center"/>
      </w:pPr>
    </w:p>
    <w:p w14:paraId="1A71B890" w14:textId="77777777" w:rsidR="006177DE" w:rsidRDefault="006177DE">
      <w:pPr>
        <w:pStyle w:val="Ttulo1"/>
        <w:ind w:left="166" w:right="160"/>
        <w:jc w:val="center"/>
        <w:sectPr w:rsidR="006177DE" w:rsidSect="006A7962">
          <w:headerReference w:type="default" r:id="rId8"/>
          <w:pgSz w:w="11910" w:h="16840"/>
          <w:pgMar w:top="1701" w:right="1134" w:bottom="1134" w:left="1701" w:header="442" w:footer="0" w:gutter="0"/>
          <w:pgNumType w:start="1"/>
          <w:cols w:space="720"/>
        </w:sectPr>
      </w:pPr>
    </w:p>
    <w:p w14:paraId="17C225C9" w14:textId="3B0D7EF7" w:rsidR="006177DE" w:rsidRDefault="00EF09A3">
      <w:pPr>
        <w:pStyle w:val="Ttulo1"/>
        <w:ind w:left="166" w:right="160"/>
        <w:jc w:val="center"/>
        <w:rPr>
          <w:color w:val="FF0000"/>
        </w:rPr>
      </w:pPr>
      <w:r>
        <w:t>CONTRIBUIÇÕES DAS SEQUÊNCIAS DIDÁTICAS EM AÇÕES DO PIBID-GEOGRAFIA: REFLEXÕES SOBRE O ENSINO DE SOLOS E FÓSSEIS</w:t>
      </w:r>
    </w:p>
    <w:p w14:paraId="0E304FB6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6E6EBBBA" w14:textId="0F54E377" w:rsidR="006177DE" w:rsidRDefault="00EF09A3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  <w:r>
        <w:t>SILVA, Claudiney Pereira da¹, Claudiney341488@gmail.com, Universidade Federal do Norte do Tocantins; MIRANDA, Keilane da Silva Cardoso², keilane.miranda@mail.uft.edu.br, Universidade Federal do Norte do Tocantins; CARVALHO, Walison Silva³, Walison.carvalho@mail.uft.edu.br, Universidade Federal do Norte do Tocantins; GOMES, Monilça Silva4 , monilcagomes@gmail.com, Secretaria da Educação do Tocantins; DINIZ, Vanessa Lessio5 , vanessalessiodiniz@gmail.com, Universidade Federal do Norte do Tocantins.</w:t>
      </w:r>
      <w:r w:rsidR="00A6025C">
        <w:rPr>
          <w:color w:val="000000"/>
          <w:sz w:val="24"/>
          <w:szCs w:val="24"/>
        </w:rPr>
        <w:t xml:space="preserve"> </w:t>
      </w:r>
    </w:p>
    <w:p w14:paraId="2924BAC5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011DD623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</w:p>
    <w:p w14:paraId="3347CD65" w14:textId="0CAB8477" w:rsidR="006177DE" w:rsidRDefault="00A6025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Área Temática</w:t>
      </w:r>
      <w:r w:rsidRPr="00EF09A3">
        <w:rPr>
          <w:b/>
          <w:color w:val="000000"/>
          <w:sz w:val="24"/>
          <w:szCs w:val="24"/>
        </w:rPr>
        <w:t>:</w:t>
      </w:r>
      <w:r w:rsidR="00EF09A3" w:rsidRPr="00EF09A3">
        <w:rPr>
          <w:b/>
          <w:sz w:val="24"/>
          <w:szCs w:val="24"/>
        </w:rPr>
        <w:t xml:space="preserve"> Ciências humanas e sociais aplicadas.</w:t>
      </w:r>
    </w:p>
    <w:p w14:paraId="649F729B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53FC991F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C8B1AEC" w14:textId="77777777" w:rsidR="006177DE" w:rsidRDefault="00A6025C">
      <w:pPr>
        <w:pStyle w:val="Ttulo1"/>
        <w:ind w:left="0"/>
        <w:jc w:val="both"/>
      </w:pPr>
      <w:r>
        <w:t>RESUMO</w:t>
      </w:r>
    </w:p>
    <w:p w14:paraId="214C2B57" w14:textId="01147832" w:rsidR="006177DE" w:rsidRPr="00AB7DAE" w:rsidRDefault="00EF09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EF09A3">
        <w:rPr>
          <w:color w:val="000000"/>
          <w:sz w:val="24"/>
          <w:szCs w:val="24"/>
        </w:rPr>
        <w:t>Este trabalho propõe-se apresentar as contribuições das sequências didáticas nas atividades trabalhadas na disciplina de Geografia na Escola Estadual Professor Alfredo Nasser, elaboradas pelos bolsistas do Programa Institucional de Bolsa de Iniciação à Docência. Trata-se de um relato de experiência acerca das aulas trabalhadas nas turmas de 6° e 7° anos, sobre as temáticas de fósseis e solos, buscamos explanar desde seu desenvolvimento</w:t>
      </w:r>
      <w:r w:rsidR="00364ACC">
        <w:rPr>
          <w:color w:val="000000"/>
          <w:sz w:val="24"/>
          <w:szCs w:val="24"/>
        </w:rPr>
        <w:t xml:space="preserve"> até</w:t>
      </w:r>
      <w:r w:rsidRPr="00EF09A3">
        <w:rPr>
          <w:color w:val="000000"/>
          <w:sz w:val="24"/>
          <w:szCs w:val="24"/>
        </w:rPr>
        <w:t xml:space="preserve"> aplicação. Nos 6°anos foi trabalhado</w:t>
      </w:r>
      <w:r w:rsidR="00364ACC">
        <w:rPr>
          <w:color w:val="000000"/>
          <w:sz w:val="24"/>
          <w:szCs w:val="24"/>
        </w:rPr>
        <w:t xml:space="preserve"> conteúdos</w:t>
      </w:r>
      <w:r w:rsidRPr="00EF09A3">
        <w:rPr>
          <w:color w:val="000000"/>
          <w:sz w:val="24"/>
          <w:szCs w:val="24"/>
        </w:rPr>
        <w:t xml:space="preserve"> referente </w:t>
      </w:r>
      <w:r w:rsidR="00364ACC">
        <w:rPr>
          <w:color w:val="000000"/>
          <w:sz w:val="24"/>
          <w:szCs w:val="24"/>
        </w:rPr>
        <w:t xml:space="preserve">ao ensino sobre </w:t>
      </w:r>
      <w:r w:rsidRPr="00EF09A3">
        <w:rPr>
          <w:color w:val="000000"/>
          <w:sz w:val="24"/>
          <w:szCs w:val="24"/>
        </w:rPr>
        <w:t>solos, enquanto nos 7° anos o conteúdo exposto foi sobre fósseis. Durante as aulas tanto de solos como fósseis, os discentes participaram ativamente, demonstrando curiosidade e domínio do conteúdo no desenvolvimento das atividades.</w:t>
      </w:r>
      <w:r w:rsidR="00A6025C">
        <w:rPr>
          <w:color w:val="000000"/>
          <w:sz w:val="24"/>
          <w:szCs w:val="24"/>
        </w:rPr>
        <w:t xml:space="preserve"> </w:t>
      </w:r>
    </w:p>
    <w:p w14:paraId="02277290" w14:textId="3FD59734" w:rsidR="00333C9B" w:rsidRDefault="00A6025C" w:rsidP="00333C9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Palavras-chave: </w:t>
      </w:r>
      <w:r w:rsidR="00E473B7">
        <w:rPr>
          <w:color w:val="000000"/>
          <w:sz w:val="24"/>
          <w:szCs w:val="24"/>
        </w:rPr>
        <w:t>Jogos didáticos</w:t>
      </w:r>
      <w:r w:rsidR="007272C4">
        <w:rPr>
          <w:color w:val="000000"/>
          <w:sz w:val="24"/>
          <w:szCs w:val="24"/>
        </w:rPr>
        <w:t xml:space="preserve">; Ensino fundamental; </w:t>
      </w:r>
      <w:r w:rsidR="00333C9B">
        <w:rPr>
          <w:color w:val="000000"/>
          <w:sz w:val="24"/>
          <w:szCs w:val="24"/>
        </w:rPr>
        <w:t>Iniciação a docência.</w:t>
      </w:r>
    </w:p>
    <w:p w14:paraId="5F9F83D7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4FBE4AF" w14:textId="68C8985D" w:rsidR="006177DE" w:rsidRPr="00364ACC" w:rsidRDefault="00A6025C" w:rsidP="00364ACC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41"/>
        <w:jc w:val="both"/>
      </w:pPr>
      <w:r>
        <w:t>INTRODUÇÃO</w:t>
      </w:r>
    </w:p>
    <w:p w14:paraId="515C6F73" w14:textId="4D85FC28" w:rsidR="00F1687A" w:rsidRDefault="00EF09A3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EF09A3">
        <w:rPr>
          <w:color w:val="000000"/>
          <w:sz w:val="24"/>
          <w:szCs w:val="24"/>
        </w:rPr>
        <w:t>A elaboração deste trabalho ocorreu no âmbito das ações do Programa Institucional de Bolsa de Iniciação à Docência (PIBID), subprojeto do Curso de Geografia da Universidade Federal do Norte do Tocantins (UFNT)</w:t>
      </w:r>
      <w:r w:rsidR="00FF3730">
        <w:rPr>
          <w:color w:val="000000"/>
          <w:sz w:val="24"/>
          <w:szCs w:val="24"/>
        </w:rPr>
        <w:t xml:space="preserve">, </w:t>
      </w:r>
      <w:r w:rsidRPr="00EF09A3">
        <w:rPr>
          <w:color w:val="000000"/>
          <w:sz w:val="24"/>
          <w:szCs w:val="24"/>
        </w:rPr>
        <w:t>te</w:t>
      </w:r>
      <w:r w:rsidR="00FF3730">
        <w:rPr>
          <w:color w:val="000000"/>
          <w:sz w:val="24"/>
          <w:szCs w:val="24"/>
        </w:rPr>
        <w:t>ndo</w:t>
      </w:r>
      <w:r w:rsidRPr="00EF09A3">
        <w:rPr>
          <w:color w:val="000000"/>
          <w:sz w:val="24"/>
          <w:szCs w:val="24"/>
        </w:rPr>
        <w:t xml:space="preserve"> como objetivo relatar as contribuições das sequências didáticas sobre as temáticas de solos e fósseis nas aulas </w:t>
      </w:r>
      <w:r>
        <w:rPr>
          <w:color w:val="000000"/>
          <w:sz w:val="24"/>
          <w:szCs w:val="24"/>
        </w:rPr>
        <w:t xml:space="preserve">de </w:t>
      </w:r>
      <w:r w:rsidRPr="00EF09A3">
        <w:rPr>
          <w:color w:val="000000"/>
          <w:sz w:val="24"/>
          <w:szCs w:val="24"/>
        </w:rPr>
        <w:t>Geografia dos 6º e 7º anos do Ensino Fundamental</w:t>
      </w:r>
      <w:r>
        <w:rPr>
          <w:color w:val="000000"/>
          <w:sz w:val="24"/>
          <w:szCs w:val="24"/>
        </w:rPr>
        <w:t xml:space="preserve"> da Escola</w:t>
      </w:r>
      <w:r w:rsidR="00F1687A">
        <w:rPr>
          <w:color w:val="000000"/>
          <w:sz w:val="24"/>
          <w:szCs w:val="24"/>
        </w:rPr>
        <w:t xml:space="preserve"> Estadual Professor Alfredo Nasser</w:t>
      </w:r>
      <w:r w:rsidR="00FF3730">
        <w:rPr>
          <w:color w:val="000000"/>
          <w:sz w:val="24"/>
          <w:szCs w:val="24"/>
        </w:rPr>
        <w:t>, no munícipio de Araguaína</w:t>
      </w:r>
      <w:r w:rsidRPr="00EF09A3">
        <w:rPr>
          <w:color w:val="000000"/>
          <w:sz w:val="24"/>
          <w:szCs w:val="24"/>
        </w:rPr>
        <w:t>.</w:t>
      </w:r>
    </w:p>
    <w:p w14:paraId="0E80DCC7" w14:textId="1CBBEC26" w:rsidR="00EF09A3" w:rsidRDefault="00F1687A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Cabe enfatizar </w:t>
      </w:r>
      <w:r w:rsidRPr="00F1687A">
        <w:rPr>
          <w:color w:val="000000"/>
          <w:sz w:val="24"/>
          <w:szCs w:val="24"/>
        </w:rPr>
        <w:t xml:space="preserve">a relevância das sequências didáticas no aprimoramento da interação e da </w:t>
      </w:r>
      <w:r w:rsidR="00FF3730">
        <w:rPr>
          <w:color w:val="000000"/>
          <w:sz w:val="24"/>
          <w:szCs w:val="24"/>
        </w:rPr>
        <w:t xml:space="preserve">aproximação </w:t>
      </w:r>
      <w:r w:rsidRPr="00F1687A">
        <w:rPr>
          <w:color w:val="000000"/>
          <w:sz w:val="24"/>
          <w:szCs w:val="24"/>
        </w:rPr>
        <w:t xml:space="preserve">entre os alunos, de modo </w:t>
      </w:r>
      <w:r w:rsidR="00FF3730">
        <w:rPr>
          <w:color w:val="000000"/>
          <w:sz w:val="24"/>
          <w:szCs w:val="24"/>
        </w:rPr>
        <w:t>que</w:t>
      </w:r>
      <w:r w:rsidRPr="00F1687A">
        <w:rPr>
          <w:color w:val="000000"/>
          <w:sz w:val="24"/>
          <w:szCs w:val="24"/>
        </w:rPr>
        <w:t xml:space="preserve"> potencializa a comunicação entre Professor-Aluno-Pibidiano.</w:t>
      </w:r>
      <w:r w:rsidR="00FF3730">
        <w:rPr>
          <w:color w:val="000000"/>
          <w:sz w:val="24"/>
          <w:szCs w:val="24"/>
        </w:rPr>
        <w:t xml:space="preserve"> </w:t>
      </w:r>
      <w:r w:rsidRPr="00F1687A">
        <w:rPr>
          <w:color w:val="000000"/>
          <w:sz w:val="24"/>
          <w:szCs w:val="24"/>
        </w:rPr>
        <w:t>As práticas em sala de aula, focadas nas temáticas de solos e fósseis, evidenciaram o potencial benéfico do uso d</w:t>
      </w:r>
      <w:r>
        <w:rPr>
          <w:color w:val="000000"/>
          <w:sz w:val="24"/>
          <w:szCs w:val="24"/>
        </w:rPr>
        <w:t>ess</w:t>
      </w:r>
      <w:r w:rsidRPr="00F1687A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metodologia</w:t>
      </w:r>
      <w:r w:rsidR="00FF3730">
        <w:rPr>
          <w:color w:val="000000"/>
          <w:sz w:val="24"/>
          <w:szCs w:val="24"/>
        </w:rPr>
        <w:t xml:space="preserve"> das sequência didática</w:t>
      </w:r>
      <w:r>
        <w:rPr>
          <w:color w:val="000000"/>
          <w:sz w:val="24"/>
          <w:szCs w:val="24"/>
        </w:rPr>
        <w:t xml:space="preserve"> no</w:t>
      </w:r>
      <w:r w:rsidRPr="00F1687A">
        <w:rPr>
          <w:color w:val="000000"/>
          <w:sz w:val="24"/>
          <w:szCs w:val="24"/>
        </w:rPr>
        <w:t xml:space="preserve"> ensino.</w:t>
      </w:r>
    </w:p>
    <w:p w14:paraId="21BCA53C" w14:textId="3BCAABB2" w:rsidR="00F1687A" w:rsidRDefault="00F1687A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F1687A">
        <w:rPr>
          <w:color w:val="000000"/>
          <w:sz w:val="24"/>
          <w:szCs w:val="24"/>
        </w:rPr>
        <w:t xml:space="preserve">De acordo a BNCC (2018), ao estudar a </w:t>
      </w:r>
      <w:r>
        <w:rPr>
          <w:color w:val="000000"/>
          <w:sz w:val="24"/>
          <w:szCs w:val="24"/>
        </w:rPr>
        <w:t>G</w:t>
      </w:r>
      <w:r w:rsidRPr="00F1687A">
        <w:rPr>
          <w:color w:val="000000"/>
          <w:sz w:val="24"/>
          <w:szCs w:val="24"/>
        </w:rPr>
        <w:t>eografia</w:t>
      </w:r>
      <w:r>
        <w:rPr>
          <w:color w:val="000000"/>
          <w:sz w:val="24"/>
          <w:szCs w:val="24"/>
        </w:rPr>
        <w:t>,</w:t>
      </w:r>
      <w:r w:rsidRPr="00F1687A">
        <w:rPr>
          <w:color w:val="000000"/>
          <w:sz w:val="24"/>
          <w:szCs w:val="24"/>
        </w:rPr>
        <w:t xml:space="preserve"> busca-se compreender o mundo em que se vive, abordando as ações humanas nas diversas sociedades que existem por todo o planeta</w:t>
      </w:r>
      <w:r>
        <w:rPr>
          <w:color w:val="000000"/>
          <w:sz w:val="24"/>
          <w:szCs w:val="24"/>
        </w:rPr>
        <w:t>. A</w:t>
      </w:r>
      <w:r w:rsidRPr="00F1687A">
        <w:rPr>
          <w:color w:val="000000"/>
          <w:sz w:val="24"/>
          <w:szCs w:val="24"/>
        </w:rPr>
        <w:t>demais</w:t>
      </w:r>
      <w:r>
        <w:rPr>
          <w:color w:val="000000"/>
          <w:sz w:val="24"/>
          <w:szCs w:val="24"/>
        </w:rPr>
        <w:t>,</w:t>
      </w:r>
      <w:r w:rsidRPr="00F1687A">
        <w:rPr>
          <w:color w:val="000000"/>
          <w:sz w:val="24"/>
          <w:szCs w:val="24"/>
        </w:rPr>
        <w:t xml:space="preserve"> também contribui para a formação do conceito de identidade, que é expresso de diversas maneiras como, na compreensão da paisagem, nas relações com os lugares vividos, na identidade cultural, entre outras.</w:t>
      </w:r>
      <w:r w:rsidR="00FF3730">
        <w:rPr>
          <w:color w:val="000000"/>
          <w:sz w:val="24"/>
          <w:szCs w:val="24"/>
        </w:rPr>
        <w:t xml:space="preserve"> Assim, o</w:t>
      </w:r>
      <w:r w:rsidRPr="00F168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</w:t>
      </w:r>
      <w:r w:rsidRPr="00F1687A">
        <w:rPr>
          <w:color w:val="000000"/>
          <w:sz w:val="24"/>
          <w:szCs w:val="24"/>
        </w:rPr>
        <w:t>nsino d</w:t>
      </w:r>
      <w:r w:rsidR="00FF3730">
        <w:rPr>
          <w:color w:val="000000"/>
          <w:sz w:val="24"/>
          <w:szCs w:val="24"/>
        </w:rPr>
        <w:t>e</w:t>
      </w:r>
      <w:r w:rsidRPr="00F1687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</w:t>
      </w:r>
      <w:r w:rsidRPr="00F1687A">
        <w:rPr>
          <w:color w:val="000000"/>
          <w:sz w:val="24"/>
          <w:szCs w:val="24"/>
        </w:rPr>
        <w:t xml:space="preserve">eografia tem como alguns de seus </w:t>
      </w:r>
      <w:r w:rsidRPr="00F1687A">
        <w:rPr>
          <w:color w:val="000000"/>
          <w:sz w:val="24"/>
          <w:szCs w:val="24"/>
        </w:rPr>
        <w:lastRenderedPageBreak/>
        <w:t xml:space="preserve">objetivos desenvolver o pensamento espacial nos discentes, </w:t>
      </w:r>
      <w:r>
        <w:rPr>
          <w:color w:val="000000"/>
          <w:sz w:val="24"/>
          <w:szCs w:val="24"/>
        </w:rPr>
        <w:t>pensando</w:t>
      </w:r>
      <w:r w:rsidRPr="00F1687A">
        <w:rPr>
          <w:color w:val="000000"/>
          <w:sz w:val="24"/>
          <w:szCs w:val="24"/>
        </w:rPr>
        <w:t xml:space="preserve"> a temporalidade das ações humanas e das sociedades por meio da relação tempo-espaço.</w:t>
      </w:r>
    </w:p>
    <w:p w14:paraId="55112BE9" w14:textId="0843A023" w:rsidR="00F1687A" w:rsidRPr="00A64D9D" w:rsidRDefault="00F1687A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F1687A">
        <w:rPr>
          <w:color w:val="000000"/>
          <w:sz w:val="24"/>
          <w:szCs w:val="24"/>
        </w:rPr>
        <w:t xml:space="preserve">A </w:t>
      </w:r>
      <w:r>
        <w:rPr>
          <w:color w:val="000000"/>
          <w:sz w:val="24"/>
          <w:szCs w:val="24"/>
        </w:rPr>
        <w:t>G</w:t>
      </w:r>
      <w:r w:rsidRPr="00F1687A">
        <w:rPr>
          <w:color w:val="000000"/>
          <w:sz w:val="24"/>
          <w:szCs w:val="24"/>
        </w:rPr>
        <w:t>eografia enquanto disciplina escolar contribui para que discentes e professores possam progredir suas representações sociais e conhecimentos sobre as várias dimensões da realidade social, natural e histórica. A Escola-Campo está gradualmente implementando a Base</w:t>
      </w:r>
      <w:r>
        <w:rPr>
          <w:color w:val="000000"/>
          <w:sz w:val="24"/>
          <w:szCs w:val="24"/>
        </w:rPr>
        <w:t xml:space="preserve"> </w:t>
      </w:r>
      <w:r w:rsidRPr="00F1687A">
        <w:rPr>
          <w:color w:val="000000"/>
          <w:sz w:val="24"/>
          <w:szCs w:val="24"/>
        </w:rPr>
        <w:t>Nacional Comum Curricular (BNCC)</w:t>
      </w:r>
      <w:r w:rsidR="00FF3730">
        <w:rPr>
          <w:color w:val="000000"/>
          <w:sz w:val="24"/>
          <w:szCs w:val="24"/>
        </w:rPr>
        <w:t xml:space="preserve">, a </w:t>
      </w:r>
      <w:r w:rsidRPr="00F1687A">
        <w:rPr>
          <w:color w:val="000000"/>
          <w:sz w:val="24"/>
          <w:szCs w:val="24"/>
        </w:rPr>
        <w:t>professora supervisora do PIBID da escola</w:t>
      </w:r>
      <w:r w:rsidR="00FF3730">
        <w:rPr>
          <w:color w:val="000000"/>
          <w:sz w:val="24"/>
          <w:szCs w:val="24"/>
        </w:rPr>
        <w:t xml:space="preserve"> planeja e organiza</w:t>
      </w:r>
      <w:r w:rsidRPr="00F1687A">
        <w:rPr>
          <w:color w:val="000000"/>
          <w:sz w:val="24"/>
          <w:szCs w:val="24"/>
        </w:rPr>
        <w:t xml:space="preserve"> </w:t>
      </w:r>
      <w:r w:rsidR="00FF3730">
        <w:rPr>
          <w:color w:val="000000"/>
          <w:sz w:val="24"/>
          <w:szCs w:val="24"/>
        </w:rPr>
        <w:t>seu</w:t>
      </w:r>
      <w:r w:rsidRPr="00F1687A">
        <w:rPr>
          <w:color w:val="000000"/>
          <w:sz w:val="24"/>
          <w:szCs w:val="24"/>
        </w:rPr>
        <w:t xml:space="preserve"> processo de</w:t>
      </w:r>
      <w:r w:rsidR="00FF3730">
        <w:rPr>
          <w:color w:val="000000"/>
          <w:sz w:val="24"/>
          <w:szCs w:val="24"/>
        </w:rPr>
        <w:t xml:space="preserve"> ensino</w:t>
      </w:r>
      <w:r w:rsidRPr="00F1687A">
        <w:rPr>
          <w:color w:val="000000"/>
          <w:sz w:val="24"/>
          <w:szCs w:val="24"/>
        </w:rPr>
        <w:t xml:space="preserve"> de acordo com esta normativa</w:t>
      </w:r>
      <w:r>
        <w:rPr>
          <w:color w:val="000000"/>
          <w:sz w:val="24"/>
          <w:szCs w:val="24"/>
        </w:rPr>
        <w:t>.</w:t>
      </w:r>
    </w:p>
    <w:p w14:paraId="10D9874D" w14:textId="77777777" w:rsidR="00FF3730" w:rsidRDefault="00FF3730" w:rsidP="00AB7DA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178FFF8A" w14:textId="3C7AA8B9" w:rsidR="00FF3730" w:rsidRDefault="00A6025C" w:rsidP="00AB7DAE">
      <w:pPr>
        <w:pStyle w:val="Ttulo1"/>
        <w:numPr>
          <w:ilvl w:val="0"/>
          <w:numId w:val="1"/>
        </w:numPr>
        <w:tabs>
          <w:tab w:val="left" w:pos="358"/>
        </w:tabs>
        <w:ind w:left="0" w:hanging="241"/>
        <w:jc w:val="both"/>
      </w:pPr>
      <w:r>
        <w:t>METODOLOGIA</w:t>
      </w:r>
    </w:p>
    <w:p w14:paraId="6E98D3A3" w14:textId="06EC4E2C" w:rsidR="00F1687A" w:rsidRDefault="00F1687A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F1687A">
        <w:rPr>
          <w:color w:val="000000"/>
          <w:sz w:val="24"/>
          <w:szCs w:val="24"/>
        </w:rPr>
        <w:t xml:space="preserve">A metodologia utilizada </w:t>
      </w:r>
      <w:r w:rsidR="00804ED1">
        <w:rPr>
          <w:color w:val="000000"/>
          <w:sz w:val="24"/>
          <w:szCs w:val="24"/>
        </w:rPr>
        <w:t>neste trabalho fundamenta</w:t>
      </w:r>
      <w:r w:rsidRPr="00F1687A">
        <w:rPr>
          <w:color w:val="000000"/>
          <w:sz w:val="24"/>
          <w:szCs w:val="24"/>
        </w:rPr>
        <w:t xml:space="preserve"> em uma abordagem qualitativa. Trata-se de um relato de experiência das atividades ocorridas</w:t>
      </w:r>
      <w:r w:rsidR="00FF3730">
        <w:rPr>
          <w:color w:val="000000"/>
          <w:sz w:val="24"/>
          <w:szCs w:val="24"/>
        </w:rPr>
        <w:t xml:space="preserve"> no primeiro semestre de 2023</w:t>
      </w:r>
      <w:r w:rsidRPr="00F1687A">
        <w:rPr>
          <w:color w:val="000000"/>
          <w:sz w:val="24"/>
          <w:szCs w:val="24"/>
        </w:rPr>
        <w:t xml:space="preserve"> na Escola Estadual Professor Alfredo Nasser, com a</w:t>
      </w:r>
      <w:r w:rsidR="00FF3730">
        <w:rPr>
          <w:color w:val="000000"/>
          <w:sz w:val="24"/>
          <w:szCs w:val="24"/>
        </w:rPr>
        <w:t xml:space="preserve"> orientação da</w:t>
      </w:r>
      <w:r w:rsidRPr="00F1687A">
        <w:rPr>
          <w:color w:val="000000"/>
          <w:sz w:val="24"/>
          <w:szCs w:val="24"/>
        </w:rPr>
        <w:t xml:space="preserve"> </w:t>
      </w:r>
      <w:r w:rsidR="00FF3730">
        <w:rPr>
          <w:color w:val="000000"/>
          <w:sz w:val="24"/>
          <w:szCs w:val="24"/>
        </w:rPr>
        <w:t xml:space="preserve">professora </w:t>
      </w:r>
      <w:r w:rsidRPr="00F1687A">
        <w:rPr>
          <w:color w:val="000000"/>
          <w:sz w:val="24"/>
          <w:szCs w:val="24"/>
        </w:rPr>
        <w:t>supervis</w:t>
      </w:r>
      <w:r w:rsidR="00FF3730">
        <w:rPr>
          <w:color w:val="000000"/>
          <w:sz w:val="24"/>
          <w:szCs w:val="24"/>
        </w:rPr>
        <w:t>ora</w:t>
      </w:r>
      <w:r w:rsidR="00804ED1" w:rsidRPr="00804ED1">
        <w:rPr>
          <w:color w:val="000000"/>
          <w:sz w:val="24"/>
          <w:szCs w:val="24"/>
        </w:rPr>
        <w:t>. Realizaram-se</w:t>
      </w:r>
      <w:r w:rsidR="00FF3730">
        <w:rPr>
          <w:color w:val="000000"/>
          <w:sz w:val="24"/>
          <w:szCs w:val="24"/>
        </w:rPr>
        <w:t xml:space="preserve"> </w:t>
      </w:r>
      <w:r w:rsidR="00804ED1" w:rsidRPr="00804ED1">
        <w:rPr>
          <w:color w:val="000000"/>
          <w:sz w:val="24"/>
          <w:szCs w:val="24"/>
        </w:rPr>
        <w:t>as sequências didáticas em cinco turmas</w:t>
      </w:r>
      <w:r w:rsidRPr="00F1687A">
        <w:rPr>
          <w:color w:val="000000"/>
          <w:sz w:val="24"/>
          <w:szCs w:val="24"/>
        </w:rPr>
        <w:t>, sendo duas de 6° ano (6201 e 6202) e três 7° ano (7201, 7202 e 7205), com aproximadamente de 30 estudantes em cada turma</w:t>
      </w:r>
      <w:r>
        <w:rPr>
          <w:color w:val="000000"/>
          <w:sz w:val="24"/>
          <w:szCs w:val="24"/>
        </w:rPr>
        <w:t>.</w:t>
      </w:r>
    </w:p>
    <w:p w14:paraId="288D2D09" w14:textId="4C645CB1" w:rsidR="00804ED1" w:rsidRDefault="00804ED1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04ED1">
        <w:rPr>
          <w:color w:val="000000"/>
          <w:sz w:val="24"/>
          <w:szCs w:val="24"/>
        </w:rPr>
        <w:t xml:space="preserve">A utilização das sequências didáticas no </w:t>
      </w:r>
      <w:r>
        <w:rPr>
          <w:color w:val="000000"/>
          <w:sz w:val="24"/>
          <w:szCs w:val="24"/>
        </w:rPr>
        <w:t>E</w:t>
      </w:r>
      <w:r w:rsidRPr="00804ED1">
        <w:rPr>
          <w:color w:val="000000"/>
          <w:sz w:val="24"/>
          <w:szCs w:val="24"/>
        </w:rPr>
        <w:t xml:space="preserve">nsino de </w:t>
      </w:r>
      <w:r>
        <w:rPr>
          <w:color w:val="000000"/>
          <w:sz w:val="24"/>
          <w:szCs w:val="24"/>
        </w:rPr>
        <w:t>G</w:t>
      </w:r>
      <w:r w:rsidRPr="00804ED1">
        <w:rPr>
          <w:color w:val="000000"/>
          <w:sz w:val="24"/>
          <w:szCs w:val="24"/>
        </w:rPr>
        <w:t>eografia é pertinente para que alcancem os objetivos pedagógicos</w:t>
      </w:r>
      <w:r>
        <w:rPr>
          <w:color w:val="000000"/>
          <w:sz w:val="24"/>
          <w:szCs w:val="24"/>
        </w:rPr>
        <w:t xml:space="preserve"> </w:t>
      </w:r>
      <w:r w:rsidRPr="00804ED1">
        <w:rPr>
          <w:color w:val="000000"/>
          <w:sz w:val="24"/>
          <w:szCs w:val="24"/>
        </w:rPr>
        <w:t>oferecidos pelo professor</w:t>
      </w:r>
      <w:r>
        <w:rPr>
          <w:color w:val="000000"/>
          <w:sz w:val="24"/>
          <w:szCs w:val="24"/>
        </w:rPr>
        <w:t>. E</w:t>
      </w:r>
      <w:r w:rsidRPr="00804ED1">
        <w:rPr>
          <w:color w:val="000000"/>
          <w:sz w:val="24"/>
          <w:szCs w:val="24"/>
        </w:rPr>
        <w:t>sse conjunto de atividades articuladas pode ser utilizad</w:t>
      </w:r>
      <w:r>
        <w:rPr>
          <w:color w:val="000000"/>
          <w:sz w:val="24"/>
          <w:szCs w:val="24"/>
        </w:rPr>
        <w:t>o</w:t>
      </w:r>
      <w:r w:rsidRPr="00804ED1">
        <w:rPr>
          <w:color w:val="000000"/>
          <w:sz w:val="24"/>
          <w:szCs w:val="24"/>
        </w:rPr>
        <w:t xml:space="preserve"> de diversas formas</w:t>
      </w:r>
      <w:r>
        <w:rPr>
          <w:color w:val="000000"/>
          <w:sz w:val="24"/>
          <w:szCs w:val="24"/>
        </w:rPr>
        <w:t>.</w:t>
      </w:r>
      <w:r w:rsidRPr="00804ED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</w:t>
      </w:r>
      <w:r w:rsidRPr="00804ED1">
        <w:rPr>
          <w:color w:val="000000"/>
          <w:sz w:val="24"/>
          <w:szCs w:val="24"/>
        </w:rPr>
        <w:t>entre elas estão: os jogos educativos, aulas expositivas e grupos pensando a interação entre os discentes. Segundo Pessoa (2014) as sequências didáticas são um conjunto de atividades planejadas e articuladas em torno de um tema ou objetivo específico. No intuito de desenvolver as competências e habilidades dos alunos em relação a um determinado conteúdo.</w:t>
      </w:r>
    </w:p>
    <w:p w14:paraId="03CC0586" w14:textId="77777777" w:rsidR="00804ED1" w:rsidRDefault="00804ED1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04ED1">
        <w:rPr>
          <w:color w:val="000000"/>
          <w:sz w:val="24"/>
          <w:szCs w:val="24"/>
        </w:rPr>
        <w:t>Segundo Zabala (1998) toda prática pedagógica requer uma organização metodológica, antes de sua execução o professor precisa ter em mente o “Para que educar? Para que ensinar? ”, e a partir</w:t>
      </w:r>
      <w:r>
        <w:rPr>
          <w:color w:val="000000"/>
          <w:sz w:val="24"/>
          <w:szCs w:val="24"/>
        </w:rPr>
        <w:t xml:space="preserve"> </w:t>
      </w:r>
      <w:r w:rsidRPr="00804ED1">
        <w:rPr>
          <w:color w:val="000000"/>
          <w:sz w:val="24"/>
          <w:szCs w:val="24"/>
        </w:rPr>
        <w:t xml:space="preserve">dessas questões, organizar o seu fazer pedagógico reflexivo. Nesse sentido, o termo sequência didática, pode ser entendido como “um conjunto de atividades ordenadas, estruturadas e articuladas para a realização de certos objetivos educacionais, que têm um princípio e um fim conhecidos tanto pelos professores como pelos alunos” (Zabala, 1998, p. 18). </w:t>
      </w:r>
    </w:p>
    <w:p w14:paraId="2A4A1CAB" w14:textId="2A560B39" w:rsidR="00804ED1" w:rsidRDefault="00804ED1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04ED1">
        <w:rPr>
          <w:color w:val="000000"/>
          <w:sz w:val="24"/>
          <w:szCs w:val="24"/>
        </w:rPr>
        <w:t>Nessa direção, apresent</w:t>
      </w:r>
      <w:r w:rsidR="00FF3730">
        <w:rPr>
          <w:color w:val="000000"/>
          <w:sz w:val="24"/>
          <w:szCs w:val="24"/>
        </w:rPr>
        <w:t>amos</w:t>
      </w:r>
      <w:r w:rsidRPr="00804ED1">
        <w:rPr>
          <w:color w:val="000000"/>
          <w:sz w:val="24"/>
          <w:szCs w:val="24"/>
        </w:rPr>
        <w:t xml:space="preserve"> na turma 7201, um breve documentário sobre fósseis, seguido por um debate com a turma. Na aula seguinte, trabalhamos com o jogo da memória relacionado ao debate do tema supracitado. Nas outras duas turmas de 7°, as aulas seguiram expositivas, com apresentação de slides sobre a história e as características dos fósseis. Nestas turmas, utilizamos uma</w:t>
      </w:r>
      <w:r w:rsidR="00913D16">
        <w:rPr>
          <w:color w:val="000000"/>
          <w:sz w:val="24"/>
          <w:szCs w:val="24"/>
        </w:rPr>
        <w:t xml:space="preserve"> amostra de</w:t>
      </w:r>
      <w:r w:rsidRPr="00804ED1">
        <w:rPr>
          <w:color w:val="000000"/>
          <w:sz w:val="24"/>
          <w:szCs w:val="24"/>
        </w:rPr>
        <w:t xml:space="preserve"> árvore fossilizada e um texto explicativo como exemplo sobre o assunto. </w:t>
      </w:r>
    </w:p>
    <w:p w14:paraId="66CF6A1C" w14:textId="24CE344A" w:rsidR="00804ED1" w:rsidRDefault="00804ED1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04ED1">
        <w:rPr>
          <w:color w:val="000000"/>
          <w:sz w:val="24"/>
          <w:szCs w:val="24"/>
        </w:rPr>
        <w:t>Com relação ao conteúdo referente a solos, as turmas de 6° ano (6201 e 6202) realizaram a confecção de pequenas amostras das camadas de solos em sala de aula, tendo como alvo observar a infiltração da água oriunda de chuvas, assim como a saturação do solo.</w:t>
      </w:r>
    </w:p>
    <w:p w14:paraId="7526F36A" w14:textId="77777777" w:rsidR="00913D16" w:rsidRDefault="00913D16" w:rsidP="00AB7DAE">
      <w:pPr>
        <w:pStyle w:val="Ttulo1"/>
        <w:tabs>
          <w:tab w:val="left" w:pos="358"/>
        </w:tabs>
        <w:ind w:left="0"/>
        <w:jc w:val="both"/>
      </w:pPr>
    </w:p>
    <w:p w14:paraId="628D08A9" w14:textId="1AB65580" w:rsidR="006177DE" w:rsidRDefault="00A6025C" w:rsidP="00AB7DAE">
      <w:pPr>
        <w:pStyle w:val="Ttulo1"/>
        <w:numPr>
          <w:ilvl w:val="0"/>
          <w:numId w:val="1"/>
        </w:numPr>
        <w:tabs>
          <w:tab w:val="left" w:pos="358"/>
        </w:tabs>
        <w:ind w:left="0" w:hanging="241"/>
        <w:jc w:val="both"/>
      </w:pPr>
      <w:r>
        <w:t>RESULTADOS E DISCUSSÃO</w:t>
      </w:r>
    </w:p>
    <w:p w14:paraId="6C5E6A8D" w14:textId="1A2FEEE6" w:rsidR="00642B5A" w:rsidRDefault="00642B5A" w:rsidP="00AB7DAE">
      <w:pPr>
        <w:tabs>
          <w:tab w:val="left" w:pos="745"/>
        </w:tabs>
        <w:ind w:firstLine="851"/>
        <w:jc w:val="both"/>
      </w:pPr>
      <w:r w:rsidRPr="00642B5A">
        <w:t>O desenvolvimento da atividade</w:t>
      </w:r>
      <w:r>
        <w:t xml:space="preserve"> d</w:t>
      </w:r>
      <w:r w:rsidRPr="00642B5A">
        <w:t>o tema fósseis na turma 7201, início</w:t>
      </w:r>
      <w:r>
        <w:t>u com um</w:t>
      </w:r>
      <w:r w:rsidRPr="00642B5A">
        <w:t xml:space="preserve"> breve documentário seguido de slides. O documentário é um relato de pesquisadores</w:t>
      </w:r>
      <w:r>
        <w:t xml:space="preserve"> </w:t>
      </w:r>
      <w:r w:rsidRPr="00642B5A">
        <w:t xml:space="preserve">a respeito da formação de fósseis, dos tipos, a diferenciação de restos para vestígios, as eras geológicas e a área que estuda os fósseis, a paleontologia. </w:t>
      </w:r>
      <w:r w:rsidR="00913D16">
        <w:t>E</w:t>
      </w:r>
      <w:r w:rsidRPr="00642B5A">
        <w:t>m seguida, houve uma breve revisão do documentário com o uso de slides, com foco no</w:t>
      </w:r>
      <w:r>
        <w:t xml:space="preserve"> </w:t>
      </w:r>
      <w:r w:rsidRPr="00642B5A">
        <w:t xml:space="preserve">Monumento Natural das Árvores Fossilizadas do Tocantins (Monaf), aspectos como, sua </w:t>
      </w:r>
      <w:r w:rsidRPr="00642B5A">
        <w:lastRenderedPageBreak/>
        <w:t xml:space="preserve">localização, área, importância e acervo de fósseis. Durante a exposição dos slides </w:t>
      </w:r>
      <w:r>
        <w:t>debateu,</w:t>
      </w:r>
      <w:r w:rsidRPr="00642B5A">
        <w:t xml:space="preserve"> com os discentes</w:t>
      </w:r>
      <w:r>
        <w:t>,</w:t>
      </w:r>
      <w:r w:rsidRPr="00642B5A">
        <w:t xml:space="preserve"> não apenas o conteúdo, mas a importância do estudo de fósseis para a compreensão da formação do planeta, e da vida humana na Terra.</w:t>
      </w:r>
    </w:p>
    <w:p w14:paraId="64267FAF" w14:textId="5DC43BF0" w:rsidR="00913D16" w:rsidRDefault="00642B5A" w:rsidP="00AB7DAE">
      <w:pPr>
        <w:tabs>
          <w:tab w:val="left" w:pos="745"/>
        </w:tabs>
        <w:ind w:firstLine="851"/>
        <w:jc w:val="both"/>
      </w:pPr>
      <w:r w:rsidRPr="00642B5A">
        <w:t>Nessa turma, dentre as atividades planejadas, para o conteúdo "Fósseis", utilizou o Jogo da Memória como recurso didático. À aplicação de jogos em sala</w:t>
      </w:r>
      <w:r>
        <w:t xml:space="preserve"> </w:t>
      </w:r>
      <w:r w:rsidRPr="00642B5A">
        <w:t>de</w:t>
      </w:r>
      <w:r>
        <w:t xml:space="preserve"> </w:t>
      </w:r>
      <w:r w:rsidRPr="00642B5A">
        <w:t>aula tem relevância no processo de aprendizagem havendo m</w:t>
      </w:r>
      <w:r>
        <w:t>aior</w:t>
      </w:r>
      <w:r w:rsidRPr="00642B5A">
        <w:t xml:space="preserve"> interação e compreensão dos discentes com o conteúdo. Segundo Lopes (2007) a inserção de jogos nos processos educativos em sala</w:t>
      </w:r>
      <w:r w:rsidR="00C25413">
        <w:t xml:space="preserve"> </w:t>
      </w:r>
      <w:r w:rsidRPr="00642B5A">
        <w:t>de</w:t>
      </w:r>
      <w:r w:rsidR="00C25413">
        <w:t xml:space="preserve"> </w:t>
      </w:r>
      <w:r w:rsidRPr="00642B5A">
        <w:t xml:space="preserve">aula tem sua </w:t>
      </w:r>
      <w:r w:rsidR="00C25413">
        <w:t>importância</w:t>
      </w:r>
      <w:r w:rsidRPr="00642B5A">
        <w:t xml:space="preserve"> relacionada a cinco fenômenos de aprendizagem:</w:t>
      </w:r>
      <w:r w:rsidR="00C25413">
        <w:t xml:space="preserve"> </w:t>
      </w:r>
      <w:r w:rsidRPr="00642B5A">
        <w:t xml:space="preserve">Cognição, Socialização, Afeição, Motivação e Criatividade. </w:t>
      </w:r>
      <w:r w:rsidR="00C25413" w:rsidRPr="00C25413">
        <w:t>Os pibidianos elaboraram e produziram o Jogo da Memória usando imagens impressas</w:t>
      </w:r>
      <w:r w:rsidR="00C25413">
        <w:t>, todas do tamanho de um cartão, com frases do conteúdo sobrepostas a imagem. Colamos as imagens em papel cartão e revestimos com papel contacte transparente, para então cortar as cartas</w:t>
      </w:r>
      <w:r w:rsidR="00AB7DAE">
        <w:t xml:space="preserve"> (Figura 1)</w:t>
      </w:r>
      <w:r w:rsidR="00C25413">
        <w:t>.</w:t>
      </w:r>
    </w:p>
    <w:p w14:paraId="18F43A71" w14:textId="77777777" w:rsidR="00913D16" w:rsidRDefault="00913D16" w:rsidP="00AB7DAE">
      <w:pPr>
        <w:tabs>
          <w:tab w:val="left" w:pos="745"/>
        </w:tabs>
        <w:ind w:firstLine="851"/>
        <w:jc w:val="both"/>
      </w:pPr>
    </w:p>
    <w:p w14:paraId="1A4B4D9E" w14:textId="3A96DB56" w:rsidR="00E97081" w:rsidRDefault="003D5438" w:rsidP="00AB7DAE">
      <w:pPr>
        <w:tabs>
          <w:tab w:val="left" w:pos="745"/>
        </w:tabs>
        <w:ind w:firstLine="851"/>
        <w:jc w:val="center"/>
        <w:rPr>
          <w:b/>
          <w:bCs/>
        </w:rPr>
      </w:pPr>
      <w:r w:rsidRPr="00266F7B">
        <w:rPr>
          <w:b/>
          <w:bCs/>
        </w:rPr>
        <w:t xml:space="preserve">Figura </w:t>
      </w:r>
      <w:r w:rsidR="00506374">
        <w:rPr>
          <w:b/>
          <w:bCs/>
        </w:rPr>
        <w:t>1</w:t>
      </w:r>
      <w:r>
        <w:rPr>
          <w:b/>
          <w:bCs/>
        </w:rPr>
        <w:t xml:space="preserve">. Confecção do </w:t>
      </w:r>
      <w:r w:rsidR="00506374">
        <w:rPr>
          <w:b/>
          <w:bCs/>
        </w:rPr>
        <w:t>Jogo da Memória</w:t>
      </w:r>
      <w:r w:rsidR="00A54840">
        <w:rPr>
          <w:noProof/>
        </w:rPr>
        <w:drawing>
          <wp:inline distT="0" distB="0" distL="0" distR="0" wp14:anchorId="7F203A29" wp14:editId="38834E37">
            <wp:extent cx="3761259" cy="2116667"/>
            <wp:effectExtent l="0" t="0" r="0" b="0"/>
            <wp:docPr id="15666461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558" cy="217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5DC2" w14:textId="77777777" w:rsidR="00506374" w:rsidRPr="00473BB7" w:rsidRDefault="00506374" w:rsidP="00AB7DAE">
      <w:pPr>
        <w:tabs>
          <w:tab w:val="left" w:pos="745"/>
        </w:tabs>
        <w:ind w:firstLine="851"/>
        <w:jc w:val="center"/>
        <w:rPr>
          <w:b/>
          <w:bCs/>
          <w:sz w:val="20"/>
          <w:szCs w:val="20"/>
        </w:rPr>
      </w:pPr>
      <w:r w:rsidRPr="00E53187">
        <w:rPr>
          <w:sz w:val="20"/>
          <w:szCs w:val="20"/>
        </w:rPr>
        <w:t>Fonte: Arquivo pessoal da supervisora PIBID (2023).</w:t>
      </w:r>
    </w:p>
    <w:p w14:paraId="73D0964E" w14:textId="77777777" w:rsidR="00506374" w:rsidRPr="00A54840" w:rsidRDefault="00506374" w:rsidP="00AB7DAE">
      <w:pPr>
        <w:tabs>
          <w:tab w:val="left" w:pos="745"/>
        </w:tabs>
        <w:ind w:firstLine="851"/>
        <w:jc w:val="center"/>
        <w:rPr>
          <w:b/>
          <w:bCs/>
        </w:rPr>
      </w:pPr>
    </w:p>
    <w:p w14:paraId="56676449" w14:textId="0B7BA916" w:rsidR="00266F7B" w:rsidRDefault="00C25413" w:rsidP="00AB7DAE">
      <w:pPr>
        <w:tabs>
          <w:tab w:val="left" w:pos="745"/>
        </w:tabs>
        <w:ind w:firstLine="851"/>
        <w:jc w:val="both"/>
      </w:pPr>
      <w:r w:rsidRPr="00C25413">
        <w:t>Na aula seguinte, promovemos um debate como forma de revisão, para então dividir a turma em duplas e aplicar o Jogo da Memória</w:t>
      </w:r>
      <w:r>
        <w:t xml:space="preserve"> </w:t>
      </w:r>
      <w:r w:rsidRPr="00C25413">
        <w:t>com o tema fósseis</w:t>
      </w:r>
      <w:r w:rsidR="00266F7B">
        <w:t xml:space="preserve"> (Figura </w:t>
      </w:r>
      <w:r w:rsidR="00506374">
        <w:t>2</w:t>
      </w:r>
      <w:r w:rsidR="00266F7B">
        <w:t>)</w:t>
      </w:r>
      <w:r w:rsidRPr="00C25413">
        <w:t xml:space="preserve">. No decorrer do jogo a interação entre discentes, professor, pibidianos e com o conteúdo foi inesperado, uma vez que ao decorrer do jogo, tornou-se notável o domínio dos discentes </w:t>
      </w:r>
      <w:r w:rsidR="00266F7B">
        <w:t>com o tema.</w:t>
      </w:r>
      <w:r w:rsidRPr="00C25413">
        <w:t xml:space="preserve"> </w:t>
      </w:r>
    </w:p>
    <w:p w14:paraId="2C5C006E" w14:textId="566477D7" w:rsidR="00AB7DAE" w:rsidRDefault="00C25413" w:rsidP="00AB7DAE">
      <w:pPr>
        <w:tabs>
          <w:tab w:val="left" w:pos="745"/>
        </w:tabs>
        <w:ind w:firstLine="851"/>
        <w:jc w:val="both"/>
      </w:pPr>
      <w:r w:rsidRPr="00C25413">
        <w:t>Com relação as turmas 7202 e 7205, a ação referente a fósseis seguiu-se com apresentação utilizando Data show para expor as principais características e composições dos fósseis</w:t>
      </w:r>
      <w:r w:rsidR="00266F7B">
        <w:t>. E</w:t>
      </w:r>
      <w:r w:rsidRPr="00C25413">
        <w:t>m seguida</w:t>
      </w:r>
      <w:r w:rsidR="00266F7B">
        <w:t xml:space="preserve">, </w:t>
      </w:r>
      <w:r w:rsidRPr="00C25413">
        <w:t>relat</w:t>
      </w:r>
      <w:r w:rsidR="00266F7B">
        <w:t>ou-se</w:t>
      </w:r>
      <w:r w:rsidRPr="00C25413">
        <w:t xml:space="preserve"> como</w:t>
      </w:r>
      <w:r w:rsidR="00266F7B">
        <w:t>,</w:t>
      </w:r>
      <w:r w:rsidRPr="00C25413">
        <w:t xml:space="preserve"> na natureza</w:t>
      </w:r>
      <w:r w:rsidR="00266F7B">
        <w:t>,</w:t>
      </w:r>
      <w:r w:rsidRPr="00C25413">
        <w:t xml:space="preserve"> o processo de fossilização, tendo como base um pequeno fóssil de árvor</w:t>
      </w:r>
      <w:r w:rsidR="00266F7B">
        <w:t>e</w:t>
      </w:r>
      <w:r w:rsidRPr="00C25413">
        <w:t xml:space="preserve"> para demonstrar o resultado.</w:t>
      </w:r>
    </w:p>
    <w:p w14:paraId="7930DF46" w14:textId="16AF3BDE" w:rsidR="00AB7DAE" w:rsidRDefault="00AB7DAE" w:rsidP="00AB7DAE">
      <w:pPr>
        <w:tabs>
          <w:tab w:val="left" w:pos="745"/>
        </w:tabs>
        <w:ind w:firstLine="851"/>
        <w:jc w:val="both"/>
      </w:pPr>
      <w:r>
        <w:t>Já na elaboração da aula de solos, utilizou meios didáticos, a confecção de um perfil de solos, para melhor entender sobre as características do solo. Tendo em vista que analisou, o que cada aluno observou e desenvolveu junto na sala, a metodologia aplicada na prática. A participação da turma foi importante para o desenvolvimento da formação acadêmica dos pibidianos</w:t>
      </w:r>
      <w:r>
        <w:t xml:space="preserve"> </w:t>
      </w:r>
      <w:r>
        <w:t>(Figura</w:t>
      </w:r>
      <w:r>
        <w:t>s</w:t>
      </w:r>
      <w:r>
        <w:t xml:space="preserve"> </w:t>
      </w:r>
      <w:r>
        <w:t>2 e 3</w:t>
      </w:r>
      <w:r>
        <w:t>).</w:t>
      </w:r>
    </w:p>
    <w:p w14:paraId="665CD970" w14:textId="0522EB89" w:rsidR="00AB7DAE" w:rsidRPr="00AB7DAE" w:rsidRDefault="00AB7DAE" w:rsidP="00AB7DAE">
      <w:pPr>
        <w:tabs>
          <w:tab w:val="left" w:pos="745"/>
        </w:tabs>
        <w:ind w:firstLine="851"/>
        <w:jc w:val="both"/>
      </w:pPr>
      <w:r w:rsidRPr="0076549C">
        <w:t>Nas turmas de 6° (6201 e 6202), introduziu o tema "Solos" por meio d</w:t>
      </w:r>
      <w:r>
        <w:t>a confecção de um perfil de solo simples. O</w:t>
      </w:r>
      <w:r w:rsidRPr="0095684E">
        <w:t xml:space="preserve"> objetivo </w:t>
      </w:r>
      <w:r>
        <w:t xml:space="preserve">foi </w:t>
      </w:r>
      <w:r w:rsidRPr="0095684E">
        <w:t>apresentar as características das camadas do solo; a infiltração da água utilizando garrafas pets, areia e água; a saturação e a relação do conteúdo com a ocorrências de enchentes e alagamentos na cidade de Araguaína. Para a confecção da amostra das camadas de solo</w:t>
      </w:r>
      <w:r>
        <w:t>, os alunos</w:t>
      </w:r>
      <w:r w:rsidRPr="00A6582F">
        <w:t xml:space="preserve"> levaram para a aula, garrafas pet, areis de diferentes texturas (fina e espessa)</w:t>
      </w:r>
      <w:r>
        <w:t xml:space="preserve"> </w:t>
      </w:r>
      <w:r w:rsidRPr="00A6582F">
        <w:t>e brita</w:t>
      </w:r>
      <w:r>
        <w:t>. E</w:t>
      </w:r>
      <w:r w:rsidRPr="00A6582F">
        <w:t xml:space="preserve"> para a montagem</w:t>
      </w:r>
      <w:r>
        <w:t xml:space="preserve">, </w:t>
      </w:r>
      <w:r w:rsidRPr="009E6AC7">
        <w:t>separou as turmas em grupos de seis a oito alunos. Cada grupo preparou camadas usando a areia e pedras trazidas, simulando os níveis do solo, dentro da</w:t>
      </w:r>
      <w:r>
        <w:t xml:space="preserve"> </w:t>
      </w:r>
      <w:r w:rsidRPr="00A6582F">
        <w:t>garrafa pet cortada ao meio</w:t>
      </w:r>
      <w:r>
        <w:t>. Após, na</w:t>
      </w:r>
      <w:r w:rsidRPr="00A6582F">
        <w:t xml:space="preserve">  amostra, os alunos colocaram água demonstrando a chuva e observaram como ocorria a infiltração da água a cada etapa </w:t>
      </w:r>
      <w:r w:rsidRPr="00A6582F">
        <w:lastRenderedPageBreak/>
        <w:t>nas camadas de solo e a saturação</w:t>
      </w:r>
      <w:r>
        <w:t>, conforme a figura 4</w:t>
      </w:r>
      <w:r w:rsidRPr="00A6582F">
        <w:t>.</w:t>
      </w:r>
    </w:p>
    <w:p w14:paraId="3D41FEC0" w14:textId="77777777" w:rsidR="00AB7DAE" w:rsidRDefault="00AB7DAE" w:rsidP="00AB7DAE">
      <w:pPr>
        <w:tabs>
          <w:tab w:val="left" w:pos="745"/>
        </w:tabs>
        <w:rPr>
          <w:b/>
          <w:bCs/>
        </w:rPr>
      </w:pPr>
    </w:p>
    <w:p w14:paraId="0939545A" w14:textId="7C0A96A4" w:rsidR="00E53187" w:rsidRDefault="00266F7B" w:rsidP="00AB7DAE">
      <w:pPr>
        <w:tabs>
          <w:tab w:val="left" w:pos="745"/>
        </w:tabs>
        <w:jc w:val="center"/>
        <w:rPr>
          <w:b/>
          <w:bCs/>
        </w:rPr>
      </w:pPr>
      <w:r w:rsidRPr="00266F7B">
        <w:rPr>
          <w:b/>
          <w:bCs/>
        </w:rPr>
        <w:t xml:space="preserve">Figura </w:t>
      </w:r>
      <w:r w:rsidR="00E97081">
        <w:rPr>
          <w:b/>
          <w:bCs/>
        </w:rPr>
        <w:t>2</w:t>
      </w:r>
      <w:r w:rsidRPr="00266F7B">
        <w:rPr>
          <w:b/>
          <w:bCs/>
        </w:rPr>
        <w:t>. Aplicação do jogo da memória sobre fóssei</w:t>
      </w:r>
      <w:r w:rsidR="001E3DD5">
        <w:rPr>
          <w:b/>
          <w:bCs/>
        </w:rPr>
        <w:t>s</w:t>
      </w:r>
    </w:p>
    <w:p w14:paraId="48882820" w14:textId="1C51C0B7" w:rsidR="001E3DD5" w:rsidRDefault="00D47BB3" w:rsidP="00AB7DAE">
      <w:pPr>
        <w:tabs>
          <w:tab w:val="left" w:pos="745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1679FAC" wp14:editId="13A471AA">
            <wp:extent cx="2529840" cy="1713230"/>
            <wp:effectExtent l="0" t="0" r="3810" b="1270"/>
            <wp:docPr id="47837632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0ED8">
        <w:rPr>
          <w:noProof/>
        </w:rPr>
        <w:drawing>
          <wp:inline distT="0" distB="0" distL="0" distR="0" wp14:anchorId="075AF3F7" wp14:editId="474E0925">
            <wp:extent cx="3023991" cy="1721485"/>
            <wp:effectExtent l="0" t="0" r="5080" b="0"/>
            <wp:docPr id="1028517681" name="Imagem 8" descr="Uma imagem contendo pessoa, criança, menino, jov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17681" name="Imagem 8" descr="Uma imagem contendo pessoa, criança, menino, jov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12" cy="174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D5A59" w14:textId="0AB74A58" w:rsidR="00473BB7" w:rsidRDefault="00D47BB3" w:rsidP="00AB7DAE">
      <w:pPr>
        <w:tabs>
          <w:tab w:val="left" w:pos="745"/>
        </w:tabs>
        <w:ind w:firstLine="851"/>
        <w:jc w:val="center"/>
        <w:rPr>
          <w:sz w:val="20"/>
          <w:szCs w:val="20"/>
        </w:rPr>
      </w:pPr>
      <w:r w:rsidRPr="00E53187">
        <w:rPr>
          <w:sz w:val="20"/>
          <w:szCs w:val="20"/>
        </w:rPr>
        <w:t>Fonte: Arquivo pessoal da supervisora PIBID (2023).</w:t>
      </w:r>
    </w:p>
    <w:p w14:paraId="34ABD8B4" w14:textId="77777777" w:rsidR="00AB7DAE" w:rsidRPr="00AB7DAE" w:rsidRDefault="00AB7DAE" w:rsidP="00AB7DAE">
      <w:pPr>
        <w:tabs>
          <w:tab w:val="left" w:pos="745"/>
        </w:tabs>
        <w:ind w:firstLine="851"/>
        <w:jc w:val="center"/>
        <w:rPr>
          <w:b/>
          <w:bCs/>
          <w:sz w:val="20"/>
          <w:szCs w:val="20"/>
        </w:rPr>
      </w:pPr>
    </w:p>
    <w:p w14:paraId="4E53B86A" w14:textId="64ABDAF2" w:rsidR="00CD436F" w:rsidRDefault="00CD436F" w:rsidP="00AB7DAE">
      <w:pPr>
        <w:tabs>
          <w:tab w:val="left" w:pos="745"/>
        </w:tabs>
        <w:ind w:firstLine="851"/>
        <w:jc w:val="center"/>
        <w:rPr>
          <w:b/>
          <w:bCs/>
        </w:rPr>
      </w:pPr>
      <w:r w:rsidRPr="00266F7B">
        <w:rPr>
          <w:b/>
          <w:bCs/>
        </w:rPr>
        <w:t xml:space="preserve">Figura </w:t>
      </w:r>
      <w:r w:rsidR="00E97081">
        <w:rPr>
          <w:b/>
          <w:bCs/>
        </w:rPr>
        <w:t>3</w:t>
      </w:r>
      <w:r>
        <w:rPr>
          <w:b/>
          <w:bCs/>
        </w:rPr>
        <w:t xml:space="preserve">. </w:t>
      </w:r>
      <w:r w:rsidR="00833616">
        <w:rPr>
          <w:b/>
          <w:bCs/>
        </w:rPr>
        <w:t>Confecção do perfil de</w:t>
      </w:r>
      <w:r>
        <w:rPr>
          <w:b/>
          <w:bCs/>
        </w:rPr>
        <w:t xml:space="preserve"> solos</w:t>
      </w:r>
    </w:p>
    <w:p w14:paraId="20223F01" w14:textId="66976367" w:rsidR="00CD436F" w:rsidRDefault="00CD436F" w:rsidP="00AB7DAE">
      <w:pPr>
        <w:tabs>
          <w:tab w:val="left" w:pos="745"/>
        </w:tabs>
        <w:ind w:firstLine="851"/>
        <w:jc w:val="center"/>
      </w:pPr>
      <w:r>
        <w:rPr>
          <w:noProof/>
        </w:rPr>
        <w:drawing>
          <wp:inline distT="0" distB="0" distL="0" distR="0" wp14:anchorId="18F6D550" wp14:editId="728A2390">
            <wp:extent cx="4549205" cy="2150533"/>
            <wp:effectExtent l="0" t="0" r="3810" b="2540"/>
            <wp:docPr id="6738805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00" cy="218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4827B" w14:textId="77777777" w:rsidR="00CD436F" w:rsidRDefault="00CD436F" w:rsidP="00AB7DAE">
      <w:pPr>
        <w:tabs>
          <w:tab w:val="left" w:pos="745"/>
        </w:tabs>
        <w:ind w:firstLine="851"/>
        <w:jc w:val="center"/>
        <w:rPr>
          <w:b/>
          <w:bCs/>
          <w:sz w:val="20"/>
          <w:szCs w:val="20"/>
        </w:rPr>
      </w:pPr>
      <w:r w:rsidRPr="00E53187">
        <w:rPr>
          <w:sz w:val="20"/>
          <w:szCs w:val="20"/>
        </w:rPr>
        <w:t>Fonte: Arquivo pessoal da supervisora PIBID (2023).</w:t>
      </w:r>
    </w:p>
    <w:p w14:paraId="53216596" w14:textId="77777777" w:rsidR="00260F15" w:rsidRDefault="00260F15" w:rsidP="00AB7DAE">
      <w:pPr>
        <w:tabs>
          <w:tab w:val="left" w:pos="745"/>
        </w:tabs>
        <w:jc w:val="both"/>
      </w:pPr>
    </w:p>
    <w:p w14:paraId="5920E252" w14:textId="7549E767" w:rsidR="00F9518C" w:rsidRDefault="00F9518C" w:rsidP="00AB7DAE">
      <w:pPr>
        <w:tabs>
          <w:tab w:val="left" w:pos="745"/>
        </w:tabs>
        <w:ind w:firstLine="851"/>
        <w:jc w:val="center"/>
        <w:rPr>
          <w:b/>
          <w:bCs/>
        </w:rPr>
      </w:pPr>
      <w:r w:rsidRPr="00266F7B">
        <w:rPr>
          <w:b/>
          <w:bCs/>
        </w:rPr>
        <w:t xml:space="preserve">Figura </w:t>
      </w:r>
      <w:r w:rsidR="00E97081">
        <w:rPr>
          <w:b/>
          <w:bCs/>
        </w:rPr>
        <w:t>4</w:t>
      </w:r>
      <w:r>
        <w:rPr>
          <w:b/>
          <w:bCs/>
        </w:rPr>
        <w:t xml:space="preserve">. </w:t>
      </w:r>
      <w:r w:rsidR="003D5438">
        <w:rPr>
          <w:b/>
          <w:bCs/>
        </w:rPr>
        <w:t xml:space="preserve">Elaboração de camadas de </w:t>
      </w:r>
      <w:r>
        <w:rPr>
          <w:b/>
          <w:bCs/>
        </w:rPr>
        <w:t>solos</w:t>
      </w:r>
    </w:p>
    <w:p w14:paraId="754136E3" w14:textId="0D5A361D" w:rsidR="00B40721" w:rsidRDefault="00332E93" w:rsidP="00AB7DAE">
      <w:pPr>
        <w:tabs>
          <w:tab w:val="left" w:pos="745"/>
        </w:tabs>
        <w:ind w:firstLine="851"/>
        <w:jc w:val="both"/>
      </w:pPr>
      <w:r>
        <w:rPr>
          <w:noProof/>
        </w:rPr>
        <w:drawing>
          <wp:inline distT="0" distB="0" distL="0" distR="0" wp14:anchorId="07924596" wp14:editId="48FEA1A7">
            <wp:extent cx="4966854" cy="2345996"/>
            <wp:effectExtent l="0" t="0" r="5715" b="0"/>
            <wp:docPr id="20313169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16" cy="235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C34D1" w14:textId="21E77224" w:rsidR="00890C85" w:rsidRPr="00D12483" w:rsidRDefault="00F80423" w:rsidP="00AB7DAE">
      <w:pPr>
        <w:tabs>
          <w:tab w:val="left" w:pos="745"/>
        </w:tabs>
        <w:ind w:firstLine="851"/>
        <w:jc w:val="center"/>
        <w:rPr>
          <w:sz w:val="20"/>
          <w:szCs w:val="20"/>
        </w:rPr>
      </w:pPr>
      <w:r w:rsidRPr="00E53187">
        <w:rPr>
          <w:sz w:val="20"/>
          <w:szCs w:val="20"/>
        </w:rPr>
        <w:t>Fonte: Arquivo pessoal da supervisora PIBID (2023).</w:t>
      </w:r>
    </w:p>
    <w:p w14:paraId="307FC136" w14:textId="77777777" w:rsidR="00D12483" w:rsidRDefault="00D12483" w:rsidP="00AB7DAE">
      <w:pPr>
        <w:tabs>
          <w:tab w:val="left" w:pos="745"/>
        </w:tabs>
        <w:ind w:firstLine="851"/>
        <w:jc w:val="both"/>
      </w:pPr>
    </w:p>
    <w:p w14:paraId="57921D06" w14:textId="0957B78E" w:rsidR="006177DE" w:rsidRPr="00E53187" w:rsidRDefault="00D12483" w:rsidP="00AB7DAE">
      <w:pPr>
        <w:tabs>
          <w:tab w:val="left" w:pos="745"/>
        </w:tabs>
        <w:ind w:firstLine="851"/>
        <w:jc w:val="both"/>
      </w:pPr>
      <w:r>
        <w:t>A</w:t>
      </w:r>
      <w:r w:rsidR="00890C85" w:rsidRPr="00890C85">
        <w:t xml:space="preserve"> forma como o conteúdo foi apresentado, possibilitou o estímulo da criatividade, curiosidade, senso crítico e a interação dos alunos nas aulas. A participação dos discentes nas duas temáticas mostrou-se espontânea e </w:t>
      </w:r>
      <w:r>
        <w:t>o</w:t>
      </w:r>
      <w:r w:rsidR="00890C85" w:rsidRPr="00890C85">
        <w:t xml:space="preserve"> domínio dos conteúdos expostos </w:t>
      </w:r>
      <w:r w:rsidR="00BC18E0">
        <w:t>surpreendeu</w:t>
      </w:r>
      <w:r w:rsidR="00890C85" w:rsidRPr="00890C85">
        <w:t xml:space="preserve"> durante o desenvolvimento das atividades.</w:t>
      </w:r>
    </w:p>
    <w:p w14:paraId="1B706305" w14:textId="77777777" w:rsidR="006177DE" w:rsidRDefault="006177DE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</w:p>
    <w:p w14:paraId="4193899D" w14:textId="77777777" w:rsidR="006177DE" w:rsidRDefault="006177DE" w:rsidP="00AB7DAE">
      <w:pPr>
        <w:pStyle w:val="Ttulo1"/>
        <w:tabs>
          <w:tab w:val="left" w:pos="358"/>
        </w:tabs>
        <w:ind w:left="0"/>
        <w:jc w:val="both"/>
      </w:pPr>
    </w:p>
    <w:p w14:paraId="7BFA470E" w14:textId="12152753" w:rsidR="006177DE" w:rsidRDefault="00A6025C" w:rsidP="00AB7DAE">
      <w:pPr>
        <w:pStyle w:val="Ttulo1"/>
        <w:numPr>
          <w:ilvl w:val="0"/>
          <w:numId w:val="1"/>
        </w:numPr>
        <w:tabs>
          <w:tab w:val="left" w:pos="358"/>
        </w:tabs>
        <w:ind w:left="0" w:hanging="241"/>
        <w:jc w:val="both"/>
      </w:pPr>
      <w:r>
        <w:t>CONCLUSÕES</w:t>
      </w:r>
    </w:p>
    <w:p w14:paraId="0349F1DF" w14:textId="77777777" w:rsidR="006C24CB" w:rsidRDefault="0081064B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 w:rsidRPr="0081064B">
        <w:rPr>
          <w:color w:val="000000"/>
          <w:sz w:val="24"/>
          <w:szCs w:val="24"/>
        </w:rPr>
        <w:t xml:space="preserve">As sequências didáticas são uma importante estratégia para o </w:t>
      </w:r>
      <w:r>
        <w:rPr>
          <w:color w:val="000000"/>
          <w:sz w:val="24"/>
          <w:szCs w:val="24"/>
        </w:rPr>
        <w:t>E</w:t>
      </w:r>
      <w:r w:rsidRPr="0081064B">
        <w:rPr>
          <w:color w:val="000000"/>
          <w:sz w:val="24"/>
          <w:szCs w:val="24"/>
        </w:rPr>
        <w:t xml:space="preserve">nsino de </w:t>
      </w:r>
      <w:r>
        <w:rPr>
          <w:color w:val="000000"/>
          <w:sz w:val="24"/>
          <w:szCs w:val="24"/>
        </w:rPr>
        <w:t>G</w:t>
      </w:r>
      <w:r w:rsidRPr="0081064B">
        <w:rPr>
          <w:color w:val="000000"/>
          <w:sz w:val="24"/>
          <w:szCs w:val="24"/>
        </w:rPr>
        <w:t>eografia em sala de aula</w:t>
      </w:r>
      <w:r w:rsidR="00001CA3">
        <w:rPr>
          <w:color w:val="000000"/>
          <w:sz w:val="24"/>
          <w:szCs w:val="24"/>
        </w:rPr>
        <w:t>.</w:t>
      </w:r>
      <w:r w:rsidRPr="0081064B">
        <w:rPr>
          <w:color w:val="000000"/>
          <w:sz w:val="24"/>
          <w:szCs w:val="24"/>
        </w:rPr>
        <w:t xml:space="preserve"> </w:t>
      </w:r>
      <w:r w:rsidR="00001CA3">
        <w:rPr>
          <w:color w:val="000000"/>
          <w:sz w:val="24"/>
          <w:szCs w:val="24"/>
        </w:rPr>
        <w:t>P</w:t>
      </w:r>
      <w:r w:rsidRPr="0081064B">
        <w:rPr>
          <w:color w:val="000000"/>
          <w:sz w:val="24"/>
          <w:szCs w:val="24"/>
        </w:rPr>
        <w:t>ois</w:t>
      </w:r>
      <w:r w:rsidR="00001CA3">
        <w:rPr>
          <w:color w:val="000000"/>
          <w:sz w:val="24"/>
          <w:szCs w:val="24"/>
        </w:rPr>
        <w:t>,</w:t>
      </w:r>
      <w:r w:rsidRPr="0081064B">
        <w:rPr>
          <w:color w:val="000000"/>
          <w:sz w:val="24"/>
          <w:szCs w:val="24"/>
        </w:rPr>
        <w:t xml:space="preserve"> permitem organizar os conteúdos de forma lógica, coerente e dinâmica, favorecendo o desenvolvimento das competências e habilidades dos alunos. Nesse viés</w:t>
      </w:r>
      <w:r w:rsidR="00001CA3">
        <w:rPr>
          <w:color w:val="000000"/>
          <w:sz w:val="24"/>
          <w:szCs w:val="24"/>
        </w:rPr>
        <w:t>,</w:t>
      </w:r>
      <w:r w:rsidRPr="0081064B">
        <w:rPr>
          <w:color w:val="000000"/>
          <w:sz w:val="24"/>
          <w:szCs w:val="24"/>
        </w:rPr>
        <w:t xml:space="preserve"> o papel do professor</w:t>
      </w:r>
      <w:r w:rsidR="00185981">
        <w:rPr>
          <w:color w:val="000000"/>
          <w:sz w:val="24"/>
          <w:szCs w:val="24"/>
        </w:rPr>
        <w:t>,</w:t>
      </w:r>
      <w:r w:rsidRPr="0081064B">
        <w:rPr>
          <w:color w:val="000000"/>
          <w:sz w:val="24"/>
          <w:szCs w:val="24"/>
        </w:rPr>
        <w:t xml:space="preserve"> na sequência didática</w:t>
      </w:r>
      <w:r w:rsidR="00185981">
        <w:rPr>
          <w:color w:val="000000"/>
          <w:sz w:val="24"/>
          <w:szCs w:val="24"/>
        </w:rPr>
        <w:t>,</w:t>
      </w:r>
      <w:r w:rsidRPr="0081064B">
        <w:rPr>
          <w:color w:val="000000"/>
          <w:sz w:val="24"/>
          <w:szCs w:val="24"/>
        </w:rPr>
        <w:t xml:space="preserve"> é de mediador, facilitador e orientador do processo de ensino-aprendizagem</w:t>
      </w:r>
      <w:r w:rsidR="00185981">
        <w:rPr>
          <w:color w:val="000000"/>
          <w:sz w:val="24"/>
          <w:szCs w:val="24"/>
        </w:rPr>
        <w:t>. E</w:t>
      </w:r>
      <w:r w:rsidRPr="0081064B">
        <w:rPr>
          <w:color w:val="000000"/>
          <w:sz w:val="24"/>
          <w:szCs w:val="24"/>
        </w:rPr>
        <w:t xml:space="preserve"> visa desenvolver as competências e habilidades dos alunos de forma significativa e contextualizada. As atividades aplicadas promoveram a aprendizagem significativa dos conceitos geográficos, </w:t>
      </w:r>
      <w:r w:rsidR="00E30C21" w:rsidRPr="00E30C21">
        <w:rPr>
          <w:color w:val="000000"/>
          <w:sz w:val="24"/>
          <w:szCs w:val="24"/>
        </w:rPr>
        <w:t>relacionando-os com a realidade dos alunos e com problemas socioambientais</w:t>
      </w:r>
      <w:r w:rsidR="00C07DE9">
        <w:rPr>
          <w:color w:val="000000"/>
          <w:sz w:val="24"/>
          <w:szCs w:val="24"/>
        </w:rPr>
        <w:t>. V</w:t>
      </w:r>
      <w:r w:rsidR="00E30C21" w:rsidRPr="00E30C21">
        <w:rPr>
          <w:color w:val="000000"/>
          <w:sz w:val="24"/>
          <w:szCs w:val="24"/>
        </w:rPr>
        <w:t xml:space="preserve">isto a ocorrência de fatores como enchentes e alagamentos relacionados ao conteúdo de solos, faz-se presente no contexto </w:t>
      </w:r>
      <w:r w:rsidR="006C24CB">
        <w:rPr>
          <w:color w:val="000000"/>
          <w:sz w:val="24"/>
          <w:szCs w:val="24"/>
        </w:rPr>
        <w:t>de</w:t>
      </w:r>
      <w:r w:rsidR="00E30C21" w:rsidRPr="00E30C21">
        <w:rPr>
          <w:color w:val="000000"/>
          <w:sz w:val="24"/>
          <w:szCs w:val="24"/>
        </w:rPr>
        <w:t xml:space="preserve"> alguns discentes. </w:t>
      </w:r>
    </w:p>
    <w:p w14:paraId="4B84DBD2" w14:textId="51585D3B" w:rsidR="006177DE" w:rsidRPr="00C3230F" w:rsidRDefault="000B21BA" w:rsidP="00AB7DAE">
      <w:pPr>
        <w:pBdr>
          <w:top w:val="nil"/>
          <w:left w:val="nil"/>
          <w:bottom w:val="nil"/>
          <w:right w:val="nil"/>
          <w:between w:val="nil"/>
        </w:pBdr>
        <w:ind w:firstLine="8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relação aos</w:t>
      </w:r>
      <w:r w:rsidR="00E30C21" w:rsidRPr="00E30C21">
        <w:rPr>
          <w:color w:val="000000"/>
          <w:sz w:val="24"/>
          <w:szCs w:val="24"/>
        </w:rPr>
        <w:t xml:space="preserve"> fósseis, apresentar seu estudo como a aprendizagem da formação da vida na terra para que os alunos entendessem sua importância, mostrou-se essencial. A exposição do Monaf deixou parte dos discentes surpresos pela descoberta</w:t>
      </w:r>
      <w:r>
        <w:rPr>
          <w:color w:val="000000"/>
          <w:sz w:val="24"/>
          <w:szCs w:val="24"/>
        </w:rPr>
        <w:t>. E</w:t>
      </w:r>
      <w:r w:rsidR="00E30C21" w:rsidRPr="00E30C21">
        <w:rPr>
          <w:color w:val="000000"/>
          <w:sz w:val="24"/>
          <w:szCs w:val="24"/>
        </w:rPr>
        <w:t>ra desconhecido para alguns o fato de ter um museu com fósseis tão próximo a eles.</w:t>
      </w:r>
    </w:p>
    <w:p w14:paraId="42F1EB52" w14:textId="77777777" w:rsidR="006177DE" w:rsidRDefault="006177D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2AFAEDEA" w14:textId="1534DDE9" w:rsidR="006177DE" w:rsidRDefault="00A6025C" w:rsidP="00913D16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38"/>
        <w:jc w:val="both"/>
      </w:pPr>
      <w:r>
        <w:t xml:space="preserve">FINANCIAMENTOS </w:t>
      </w:r>
    </w:p>
    <w:p w14:paraId="778604D1" w14:textId="7AA0AE06" w:rsidR="006177DE" w:rsidRDefault="001F1A4C" w:rsidP="0081482F">
      <w:pPr>
        <w:pStyle w:val="Ttulo1"/>
        <w:tabs>
          <w:tab w:val="left" w:pos="358"/>
        </w:tabs>
        <w:spacing w:line="360" w:lineRule="auto"/>
        <w:ind w:left="0"/>
        <w:rPr>
          <w:b w:val="0"/>
          <w:color w:val="FF0000"/>
        </w:rPr>
      </w:pPr>
      <w:r w:rsidRPr="001F1A4C">
        <w:rPr>
          <w:b w:val="0"/>
          <w:bCs w:val="0"/>
        </w:rPr>
        <w:t>Bolsistas do Programa Institucional de Iniciação à Docência (PIBID/CAPES), edital 2022/2024 processo nº 88887.760718/2022-00. Núcleo de Geografia/Araguaína.</w:t>
      </w:r>
    </w:p>
    <w:p w14:paraId="6B73CBD2" w14:textId="77777777" w:rsidR="006177DE" w:rsidRDefault="006177DE">
      <w:pPr>
        <w:pStyle w:val="Ttulo1"/>
        <w:tabs>
          <w:tab w:val="left" w:pos="358"/>
        </w:tabs>
        <w:spacing w:line="360" w:lineRule="auto"/>
        <w:ind w:left="0"/>
      </w:pPr>
    </w:p>
    <w:p w14:paraId="545F27E8" w14:textId="77777777" w:rsidR="006177DE" w:rsidRDefault="00A6025C">
      <w:pPr>
        <w:pStyle w:val="Ttulo1"/>
        <w:numPr>
          <w:ilvl w:val="0"/>
          <w:numId w:val="1"/>
        </w:numPr>
        <w:tabs>
          <w:tab w:val="left" w:pos="358"/>
        </w:tabs>
        <w:spacing w:line="360" w:lineRule="auto"/>
        <w:ind w:left="0" w:hanging="238"/>
        <w:jc w:val="both"/>
      </w:pPr>
      <w:r>
        <w:t xml:space="preserve">REFERÊNCIAS </w:t>
      </w:r>
    </w:p>
    <w:p w14:paraId="332C1334" w14:textId="77777777" w:rsidR="00570CCA" w:rsidRDefault="00570C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9CC5D9" w14:textId="4BFE09C6" w:rsidR="0014469C" w:rsidRPr="00E409F0" w:rsidRDefault="0014469C" w:rsidP="00E409F0">
      <w:r w:rsidRPr="0014469C">
        <w:rPr>
          <w:sz w:val="24"/>
          <w:szCs w:val="24"/>
        </w:rPr>
        <w:t xml:space="preserve">LOPES, O. R. </w:t>
      </w:r>
      <w:r w:rsidRPr="00570CCA">
        <w:rPr>
          <w:b/>
          <w:bCs/>
          <w:sz w:val="24"/>
          <w:szCs w:val="24"/>
        </w:rPr>
        <w:t>Jogo “ciclo das rochas”: um recurso lúdico para o ensino de geociências</w:t>
      </w:r>
      <w:r w:rsidRPr="0014469C">
        <w:rPr>
          <w:sz w:val="24"/>
          <w:szCs w:val="24"/>
        </w:rPr>
        <w:t xml:space="preserve">. </w:t>
      </w:r>
      <w:r w:rsidR="0016422B">
        <w:rPr>
          <w:sz w:val="24"/>
          <w:szCs w:val="24"/>
        </w:rPr>
        <w:t xml:space="preserve">Disponível em: &lt; </w:t>
      </w:r>
      <w:hyperlink r:id="rId14" w:history="1">
        <w:r w:rsidR="00281681" w:rsidRPr="00281681">
          <w:rPr>
            <w:rStyle w:val="Hyperlink"/>
            <w:sz w:val="24"/>
            <w:szCs w:val="24"/>
          </w:rPr>
          <w:t>https://repositorio.unicamp.br</w:t>
        </w:r>
      </w:hyperlink>
      <w:r w:rsidR="00281681">
        <w:rPr>
          <w:sz w:val="24"/>
          <w:szCs w:val="24"/>
        </w:rPr>
        <w:t xml:space="preserve"> &gt;</w:t>
      </w:r>
      <w:r w:rsidR="0028335F">
        <w:rPr>
          <w:sz w:val="24"/>
          <w:szCs w:val="24"/>
        </w:rPr>
        <w:t xml:space="preserve"> Acesso em: </w:t>
      </w:r>
      <w:r w:rsidR="00E409F0">
        <w:rPr>
          <w:sz w:val="24"/>
          <w:szCs w:val="24"/>
        </w:rPr>
        <w:t>11/10/2023.</w:t>
      </w:r>
    </w:p>
    <w:p w14:paraId="3C6DF300" w14:textId="77777777" w:rsidR="0014469C" w:rsidRDefault="0014469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DE9349A" w14:textId="4F3F0A34" w:rsidR="003D2C9F" w:rsidRDefault="002312DC" w:rsidP="003D2C9F">
      <w:r w:rsidRPr="002D1537">
        <w:rPr>
          <w:sz w:val="24"/>
          <w:szCs w:val="24"/>
        </w:rPr>
        <w:t xml:space="preserve">PESSOA, Ana Cláudia Gonçalves. </w:t>
      </w:r>
      <w:r w:rsidRPr="00BC4201">
        <w:rPr>
          <w:b/>
          <w:bCs/>
          <w:sz w:val="24"/>
          <w:szCs w:val="24"/>
        </w:rPr>
        <w:t>Glossário Ceale: Termos de Alfabetização, Leitura e Escrita Para Educadores</w:t>
      </w:r>
      <w:r w:rsidRPr="002D1537">
        <w:rPr>
          <w:sz w:val="24"/>
          <w:szCs w:val="24"/>
        </w:rPr>
        <w:t>.</w:t>
      </w:r>
      <w:r w:rsidR="002D1537">
        <w:rPr>
          <w:sz w:val="24"/>
          <w:szCs w:val="24"/>
        </w:rPr>
        <w:t xml:space="preserve"> Di</w:t>
      </w:r>
      <w:r w:rsidR="00D57A7B">
        <w:rPr>
          <w:sz w:val="24"/>
          <w:szCs w:val="24"/>
        </w:rPr>
        <w:t>sponível em: &lt;</w:t>
      </w:r>
      <w:r w:rsidRPr="002D1537">
        <w:rPr>
          <w:sz w:val="24"/>
          <w:szCs w:val="24"/>
        </w:rPr>
        <w:t xml:space="preserve"> </w:t>
      </w:r>
      <w:hyperlink r:id="rId15" w:history="1">
        <w:r w:rsidR="003D2C9F" w:rsidRPr="003D2C9F">
          <w:rPr>
            <w:rStyle w:val="Hyperlink"/>
            <w:sz w:val="24"/>
            <w:szCs w:val="24"/>
          </w:rPr>
          <w:t>https://www.ceale.fae.ufmg.br/glossarioceale</w:t>
        </w:r>
      </w:hyperlink>
      <w:r w:rsidR="00281681">
        <w:rPr>
          <w:sz w:val="24"/>
          <w:szCs w:val="24"/>
        </w:rPr>
        <w:t xml:space="preserve"> </w:t>
      </w:r>
      <w:r w:rsidR="003D2C9F">
        <w:rPr>
          <w:sz w:val="24"/>
          <w:szCs w:val="24"/>
        </w:rPr>
        <w:t xml:space="preserve">&gt; </w:t>
      </w:r>
      <w:r w:rsidR="003D2C9F" w:rsidRPr="008B1E19">
        <w:rPr>
          <w:sz w:val="24"/>
          <w:szCs w:val="24"/>
        </w:rPr>
        <w:t xml:space="preserve">Acesso em: </w:t>
      </w:r>
      <w:r w:rsidR="00367EA8" w:rsidRPr="008B1E19">
        <w:rPr>
          <w:sz w:val="24"/>
          <w:szCs w:val="24"/>
        </w:rPr>
        <w:t>16</w:t>
      </w:r>
      <w:r w:rsidR="00BF21A4">
        <w:rPr>
          <w:sz w:val="24"/>
          <w:szCs w:val="24"/>
        </w:rPr>
        <w:t>/10/2023</w:t>
      </w:r>
      <w:r w:rsidR="002229AF">
        <w:rPr>
          <w:sz w:val="24"/>
          <w:szCs w:val="24"/>
        </w:rPr>
        <w:t>.</w:t>
      </w:r>
    </w:p>
    <w:p w14:paraId="2EF1FA16" w14:textId="77777777" w:rsidR="006177DE" w:rsidRDefault="006177DE">
      <w:pPr>
        <w:jc w:val="both"/>
        <w:rPr>
          <w:sz w:val="24"/>
          <w:szCs w:val="24"/>
        </w:rPr>
      </w:pPr>
    </w:p>
    <w:p w14:paraId="1413DC8F" w14:textId="3E665542" w:rsidR="006177DE" w:rsidRDefault="00FC1447" w:rsidP="00A308DF">
      <w:r w:rsidRPr="00A308DF">
        <w:rPr>
          <w:sz w:val="24"/>
          <w:szCs w:val="24"/>
        </w:rPr>
        <w:t xml:space="preserve">ZABALA, Antoni. </w:t>
      </w:r>
      <w:r w:rsidRPr="00BC4201">
        <w:rPr>
          <w:b/>
          <w:bCs/>
          <w:sz w:val="24"/>
          <w:szCs w:val="24"/>
        </w:rPr>
        <w:t>A prática educativa como ensinar</w:t>
      </w:r>
      <w:r w:rsidRPr="00A308DF">
        <w:rPr>
          <w:sz w:val="24"/>
          <w:szCs w:val="24"/>
        </w:rPr>
        <w:t>. Tradução: Ernani F. da F. Rosa. Reimpressão 2010. Porto Alegre: Artmed, 1998</w:t>
      </w:r>
      <w:r>
        <w:t>.</w:t>
      </w:r>
    </w:p>
    <w:p w14:paraId="59012720" w14:textId="77777777" w:rsidR="006177DE" w:rsidRDefault="006177DE"/>
    <w:p w14:paraId="7A058BFE" w14:textId="7EF32994" w:rsidR="00A308DF" w:rsidRPr="003A14F4" w:rsidRDefault="003A14F4">
      <w:pPr>
        <w:rPr>
          <w:sz w:val="24"/>
          <w:szCs w:val="24"/>
        </w:rPr>
      </w:pPr>
      <w:r w:rsidRPr="003A14F4">
        <w:rPr>
          <w:sz w:val="24"/>
          <w:szCs w:val="24"/>
        </w:rPr>
        <w:t xml:space="preserve">MINISTÉRIO DA EDUCAÇÃO. </w:t>
      </w:r>
      <w:r w:rsidRPr="00BC4201">
        <w:rPr>
          <w:b/>
          <w:bCs/>
          <w:sz w:val="24"/>
          <w:szCs w:val="24"/>
        </w:rPr>
        <w:t>Base Nacional Comum Curricular</w:t>
      </w:r>
      <w:r w:rsidRPr="003A14F4">
        <w:rPr>
          <w:sz w:val="24"/>
          <w:szCs w:val="24"/>
        </w:rPr>
        <w:t>. Brasília: MEC, 2018.</w:t>
      </w:r>
    </w:p>
    <w:sectPr w:rsidR="00A308DF" w:rsidRPr="003A14F4">
      <w:headerReference w:type="default" r:id="rId16"/>
      <w:type w:val="continuous"/>
      <w:pgSz w:w="11910" w:h="16840"/>
      <w:pgMar w:top="1701" w:right="1134" w:bottom="1134" w:left="1701" w:header="4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0BDBC" w14:textId="77777777" w:rsidR="001403B4" w:rsidRDefault="001403B4">
      <w:r>
        <w:separator/>
      </w:r>
    </w:p>
  </w:endnote>
  <w:endnote w:type="continuationSeparator" w:id="0">
    <w:p w14:paraId="5F0B70A2" w14:textId="77777777" w:rsidR="001403B4" w:rsidRDefault="00140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53D0D" w14:textId="77777777" w:rsidR="001403B4" w:rsidRDefault="001403B4">
      <w:r>
        <w:separator/>
      </w:r>
    </w:p>
  </w:footnote>
  <w:footnote w:type="continuationSeparator" w:id="0">
    <w:p w14:paraId="1E5FAE8B" w14:textId="77777777" w:rsidR="001403B4" w:rsidRDefault="00140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D2093" w14:textId="77777777" w:rsidR="006177DE" w:rsidRDefault="006177DE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  <w:tbl>
    <w:tblPr>
      <w:tblStyle w:val="a"/>
      <w:tblW w:w="9315" w:type="dxa"/>
      <w:tblInd w:w="-25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15"/>
    </w:tblGrid>
    <w:tr w:rsidR="006177DE" w14:paraId="09E78F71" w14:textId="77777777">
      <w:tc>
        <w:tcPr>
          <w:tcW w:w="931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14:paraId="4667745B" w14:textId="77777777" w:rsidR="006177DE" w:rsidRDefault="00A6025C">
          <w:pPr>
            <w:spacing w:line="14" w:lineRule="auto"/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114300" distB="114300" distL="114300" distR="114300" wp14:anchorId="2FC7BACB" wp14:editId="1C55D711">
                <wp:extent cx="5875973" cy="1933575"/>
                <wp:effectExtent l="0" t="0" r="0" b="0"/>
                <wp:docPr id="148692091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75973" cy="1933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376A75D" w14:textId="77777777" w:rsidR="006177DE" w:rsidRDefault="006177DE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410D9" w14:textId="5D44DE28" w:rsidR="006177DE" w:rsidRDefault="00AB7DAE">
    <w:r>
      <w:rPr>
        <w:noProof/>
        <w:sz w:val="20"/>
        <w:szCs w:val="20"/>
      </w:rPr>
      <w:drawing>
        <wp:inline distT="114300" distB="114300" distL="114300" distR="114300" wp14:anchorId="360B8FC1" wp14:editId="483669BA">
          <wp:extent cx="5762625" cy="1896379"/>
          <wp:effectExtent l="0" t="0" r="0" b="889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2625" cy="1896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314"/>
    <w:multiLevelType w:val="multilevel"/>
    <w:tmpl w:val="7F402C74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7DE"/>
    <w:rsid w:val="00001CA3"/>
    <w:rsid w:val="000028B5"/>
    <w:rsid w:val="000259DE"/>
    <w:rsid w:val="000B21BA"/>
    <w:rsid w:val="0012364A"/>
    <w:rsid w:val="001403B4"/>
    <w:rsid w:val="0014469C"/>
    <w:rsid w:val="0016422B"/>
    <w:rsid w:val="00185981"/>
    <w:rsid w:val="001C4EE9"/>
    <w:rsid w:val="001E3DD5"/>
    <w:rsid w:val="001F1A4C"/>
    <w:rsid w:val="002229AF"/>
    <w:rsid w:val="002312DC"/>
    <w:rsid w:val="00260F15"/>
    <w:rsid w:val="00266F7B"/>
    <w:rsid w:val="00281681"/>
    <w:rsid w:val="0028335F"/>
    <w:rsid w:val="002D1537"/>
    <w:rsid w:val="002D73DB"/>
    <w:rsid w:val="002E0D98"/>
    <w:rsid w:val="00304332"/>
    <w:rsid w:val="003255A6"/>
    <w:rsid w:val="00332E93"/>
    <w:rsid w:val="00333C9B"/>
    <w:rsid w:val="00364ACC"/>
    <w:rsid w:val="00367EA8"/>
    <w:rsid w:val="00380A2F"/>
    <w:rsid w:val="003A14F4"/>
    <w:rsid w:val="003B2473"/>
    <w:rsid w:val="003D2C9F"/>
    <w:rsid w:val="003D5438"/>
    <w:rsid w:val="00473BB7"/>
    <w:rsid w:val="00506374"/>
    <w:rsid w:val="005657A3"/>
    <w:rsid w:val="00570CCA"/>
    <w:rsid w:val="005A1A74"/>
    <w:rsid w:val="006177DE"/>
    <w:rsid w:val="0064255C"/>
    <w:rsid w:val="00642B5A"/>
    <w:rsid w:val="0068742E"/>
    <w:rsid w:val="006A7962"/>
    <w:rsid w:val="006C24CB"/>
    <w:rsid w:val="007272C4"/>
    <w:rsid w:val="0076549C"/>
    <w:rsid w:val="007932C1"/>
    <w:rsid w:val="00804ED1"/>
    <w:rsid w:val="0081064B"/>
    <w:rsid w:val="0081482F"/>
    <w:rsid w:val="00833616"/>
    <w:rsid w:val="00890C85"/>
    <w:rsid w:val="008B1E19"/>
    <w:rsid w:val="00913D16"/>
    <w:rsid w:val="0095684E"/>
    <w:rsid w:val="009E6AC7"/>
    <w:rsid w:val="00A308DF"/>
    <w:rsid w:val="00A30ED8"/>
    <w:rsid w:val="00A54840"/>
    <w:rsid w:val="00A6025C"/>
    <w:rsid w:val="00A64D9D"/>
    <w:rsid w:val="00A6582F"/>
    <w:rsid w:val="00AB7DAE"/>
    <w:rsid w:val="00AD6252"/>
    <w:rsid w:val="00B40721"/>
    <w:rsid w:val="00BC18E0"/>
    <w:rsid w:val="00BC4201"/>
    <w:rsid w:val="00BF21A4"/>
    <w:rsid w:val="00C07DE9"/>
    <w:rsid w:val="00C25413"/>
    <w:rsid w:val="00C3230F"/>
    <w:rsid w:val="00C94FEA"/>
    <w:rsid w:val="00CD436F"/>
    <w:rsid w:val="00CE2471"/>
    <w:rsid w:val="00D12483"/>
    <w:rsid w:val="00D25F53"/>
    <w:rsid w:val="00D47BB3"/>
    <w:rsid w:val="00D57A7B"/>
    <w:rsid w:val="00E30C21"/>
    <w:rsid w:val="00E409F0"/>
    <w:rsid w:val="00E473B7"/>
    <w:rsid w:val="00E51497"/>
    <w:rsid w:val="00E53187"/>
    <w:rsid w:val="00E97081"/>
    <w:rsid w:val="00EA534A"/>
    <w:rsid w:val="00EF09A3"/>
    <w:rsid w:val="00F1687A"/>
    <w:rsid w:val="00F46677"/>
    <w:rsid w:val="00F80423"/>
    <w:rsid w:val="00F9518C"/>
    <w:rsid w:val="00F97911"/>
    <w:rsid w:val="00FC1447"/>
    <w:rsid w:val="00FF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99195"/>
  <w15:docId w15:val="{A0B0833C-9C9A-4674-B179-7F460DB0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DA9"/>
  </w:style>
  <w:style w:type="paragraph" w:styleId="Ttulo1">
    <w:name w:val="heading 1"/>
    <w:basedOn w:val="Normal"/>
    <w:link w:val="Ttulo1Char"/>
    <w:uiPriority w:val="9"/>
    <w:qFormat/>
    <w:rsid w:val="00F97DA9"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F97DA9"/>
    <w:rPr>
      <w:rFonts w:ascii="Times New Roman" w:eastAsia="Times New Roman" w:hAnsi="Times New Roman" w:cs="Times New Roman"/>
      <w:b/>
      <w:bCs/>
      <w:sz w:val="24"/>
      <w:szCs w:val="24"/>
      <w:lang w:val="pt-PT" w:eastAsia="pt-BR"/>
    </w:rPr>
  </w:style>
  <w:style w:type="paragraph" w:styleId="Corpodetexto">
    <w:name w:val="Body Text"/>
    <w:basedOn w:val="Normal"/>
    <w:link w:val="CorpodetextoChar"/>
    <w:uiPriority w:val="1"/>
    <w:qFormat/>
    <w:rsid w:val="00F97DA9"/>
    <w:pPr>
      <w:autoSpaceDE w:val="0"/>
      <w:autoSpaceDN w:val="0"/>
    </w:pPr>
    <w:rPr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97DA9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3D2C9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B7DA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B7DAE"/>
  </w:style>
  <w:style w:type="paragraph" w:styleId="Rodap">
    <w:name w:val="footer"/>
    <w:basedOn w:val="Normal"/>
    <w:link w:val="RodapChar"/>
    <w:uiPriority w:val="99"/>
    <w:unhideWhenUsed/>
    <w:rsid w:val="00AB7DA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B7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ceale.fae.ufmg.br/glossarioceale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epositorio.unicamp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d9uVqz04KMr6+fa3hCFijtwhw==">CgMxLjA4AHIhMXhtT3pjTU1ZcVJBMjJYbXNhVG5TaEotMXFKbkYwLUlk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1837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Cliente</cp:lastModifiedBy>
  <cp:revision>2</cp:revision>
  <dcterms:created xsi:type="dcterms:W3CDTF">2024-03-28T01:54:00Z</dcterms:created>
  <dcterms:modified xsi:type="dcterms:W3CDTF">2024-03-28T01:54:00Z</dcterms:modified>
</cp:coreProperties>
</file>