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FE88" w14:textId="77777777" w:rsidR="00D94A3A" w:rsidRPr="00D94A3A" w:rsidRDefault="00D94A3A" w:rsidP="00D94A3A">
      <w:pPr>
        <w:pStyle w:val="NormalWeb"/>
        <w:spacing w:before="0" w:beforeAutospacing="0" w:after="0" w:afterAutospacing="0"/>
        <w:jc w:val="center"/>
      </w:pPr>
      <w:r w:rsidRPr="00D94A3A">
        <w:rPr>
          <w:b/>
          <w:bCs/>
          <w:color w:val="000000"/>
        </w:rPr>
        <w:t>CANNABIS MEDICINAL: UMA PERSPECTIVA SOBRE O USO A PARTIR DA EXPERIÊNCIA E CONHECIMENTO DOS PRESCRITORES DO MEDICAMENTO NO BRASIL</w:t>
      </w:r>
    </w:p>
    <w:p w14:paraId="5521D385" w14:textId="77777777" w:rsidR="000B1039" w:rsidRDefault="000B1039" w:rsidP="000B1039"/>
    <w:p w14:paraId="17E49FE0" w14:textId="033CF8CF" w:rsidR="00D94A3A" w:rsidRPr="00792396" w:rsidRDefault="000B1039" w:rsidP="000B1039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9239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D94A3A" w:rsidRPr="00792396">
        <w:rPr>
          <w:rFonts w:ascii="Times New Roman" w:hAnsi="Times New Roman" w:cs="Times New Roman"/>
          <w:b/>
          <w:bCs/>
          <w:sz w:val="24"/>
          <w:szCs w:val="24"/>
        </w:rPr>
        <w:t>Monique Xavier de Sousa</w:t>
      </w:r>
      <w:r w:rsidRPr="007923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239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792396">
        <w:rPr>
          <w:rFonts w:ascii="Times New Roman" w:hAnsi="Times New Roman" w:cs="Times New Roman"/>
          <w:b/>
          <w:bCs/>
          <w:sz w:val="24"/>
          <w:szCs w:val="24"/>
        </w:rPr>
        <w:t xml:space="preserve">Andréa Videira Assaf, </w:t>
      </w:r>
      <w:r w:rsidRPr="0079239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Pr="00792396">
        <w:rPr>
          <w:rFonts w:ascii="Times New Roman" w:hAnsi="Times New Roman" w:cs="Times New Roman"/>
          <w:b/>
          <w:bCs/>
          <w:sz w:val="24"/>
          <w:szCs w:val="24"/>
        </w:rPr>
        <w:t>Flavia Maia Silveira</w:t>
      </w:r>
    </w:p>
    <w:p w14:paraId="6A34C6A7" w14:textId="7003CA00" w:rsidR="00D94A3A" w:rsidRPr="00D94A3A" w:rsidRDefault="000B1039" w:rsidP="00D94A3A">
      <w:pPr>
        <w:pStyle w:val="NormalWeb"/>
        <w:spacing w:before="0" w:beforeAutospacing="0" w:after="0" w:afterAutospacing="0"/>
        <w:jc w:val="right"/>
      </w:pPr>
      <w:r w:rsidRPr="000B1039">
        <w:rPr>
          <w:sz w:val="16"/>
          <w:szCs w:val="16"/>
        </w:rPr>
        <w:t>1</w:t>
      </w:r>
      <w:r w:rsidR="00D94A3A" w:rsidRPr="00D94A3A">
        <w:rPr>
          <w:color w:val="000000"/>
        </w:rPr>
        <w:t>Instituto de Saúde de Nova Friburgo</w:t>
      </w:r>
      <w:r>
        <w:rPr>
          <w:color w:val="000000"/>
        </w:rPr>
        <w:t>-RJ/ Universidade Federal Fluminense / Programa de Pós Graduação em Odontologia</w:t>
      </w:r>
      <w:r w:rsidR="00D94A3A" w:rsidRPr="00D94A3A">
        <w:rPr>
          <w:color w:val="000000"/>
        </w:rPr>
        <w:t xml:space="preserve"> </w:t>
      </w:r>
    </w:p>
    <w:p w14:paraId="344DBE15" w14:textId="128EFBC5" w:rsidR="00D94A3A" w:rsidRDefault="00D94A3A" w:rsidP="00D94A3A">
      <w:pPr>
        <w:rPr>
          <w:rFonts w:ascii="Times New Roman" w:hAnsi="Times New Roman" w:cs="Times New Roman"/>
          <w:sz w:val="24"/>
          <w:szCs w:val="24"/>
        </w:rPr>
      </w:pPr>
    </w:p>
    <w:p w14:paraId="125D663F" w14:textId="78EF3DE0" w:rsidR="00710C0D" w:rsidRPr="00D81558" w:rsidRDefault="00710C0D" w:rsidP="00710C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558">
        <w:rPr>
          <w:rFonts w:ascii="Times New Roman" w:hAnsi="Times New Roman" w:cs="Times New Roman"/>
          <w:b/>
          <w:bCs/>
          <w:sz w:val="24"/>
          <w:szCs w:val="24"/>
        </w:rPr>
        <w:t>moniquexs@id.uff.br</w:t>
      </w:r>
    </w:p>
    <w:p w14:paraId="4E9C1CA9" w14:textId="77777777" w:rsidR="000B1039" w:rsidRDefault="0034306D" w:rsidP="00AE1836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710C0D">
        <w:rPr>
          <w:b/>
          <w:bCs/>
          <w:color w:val="000000"/>
        </w:rPr>
        <w:t xml:space="preserve">Introdução: </w:t>
      </w:r>
      <w:r w:rsidR="00AE1836" w:rsidRPr="00710C0D">
        <w:rPr>
          <w:color w:val="000000"/>
        </w:rPr>
        <w:t xml:space="preserve">A </w:t>
      </w:r>
      <w:r w:rsidR="00AE1836" w:rsidRPr="00710C0D">
        <w:rPr>
          <w:i/>
          <w:iCs/>
          <w:color w:val="000000"/>
        </w:rPr>
        <w:t>Cannabi</w:t>
      </w:r>
      <w:r w:rsidR="00505BF2">
        <w:rPr>
          <w:i/>
          <w:iCs/>
          <w:color w:val="000000"/>
        </w:rPr>
        <w:t>s</w:t>
      </w:r>
      <w:r w:rsidR="00AE1836" w:rsidRPr="00710C0D">
        <w:rPr>
          <w:i/>
          <w:iCs/>
          <w:color w:val="000000"/>
        </w:rPr>
        <w:t>,</w:t>
      </w:r>
      <w:r w:rsidR="00AE1836" w:rsidRPr="00710C0D">
        <w:rPr>
          <w:color w:val="000000"/>
        </w:rPr>
        <w:t xml:space="preserve"> é utilizada pelo homem há milhares de anos no seu mais amplo contexto e em diversas culturas. </w:t>
      </w:r>
      <w:r w:rsidR="007637E2">
        <w:rPr>
          <w:color w:val="000000"/>
        </w:rPr>
        <w:t>O</w:t>
      </w:r>
      <w:r w:rsidR="00AE1836" w:rsidRPr="00710C0D">
        <w:rPr>
          <w:color w:val="000000"/>
        </w:rPr>
        <w:t xml:space="preserve"> conhecimento sobre os mecanismos celulares da planta só foi elucidado no final do século XX. Estudos clínicos e não clínicos vêm sendo realizados nas últimas décadas, fornecendo evidências científicas da eficácia da </w:t>
      </w:r>
      <w:r w:rsidR="00AE1836" w:rsidRPr="00710C0D">
        <w:rPr>
          <w:i/>
          <w:iCs/>
          <w:color w:val="000000"/>
        </w:rPr>
        <w:t>Cannabis</w:t>
      </w:r>
      <w:r w:rsidR="00AE1836" w:rsidRPr="00710C0D">
        <w:rPr>
          <w:color w:val="000000"/>
        </w:rPr>
        <w:t xml:space="preserve"> e seus principais compostos químicos em variadas condições</w:t>
      </w:r>
      <w:r w:rsidR="00710C0D" w:rsidRPr="00710C0D">
        <w:rPr>
          <w:color w:val="000000"/>
        </w:rPr>
        <w:t>.</w:t>
      </w:r>
      <w:r w:rsidR="00AE1836" w:rsidRPr="00710C0D">
        <w:rPr>
          <w:b/>
          <w:bCs/>
          <w:color w:val="000000"/>
        </w:rPr>
        <w:t xml:space="preserve"> </w:t>
      </w:r>
      <w:r w:rsidR="00D94A3A" w:rsidRPr="00710C0D">
        <w:rPr>
          <w:b/>
          <w:bCs/>
          <w:color w:val="000000"/>
        </w:rPr>
        <w:t>Objetivo:</w:t>
      </w:r>
      <w:r w:rsidR="00D94A3A" w:rsidRPr="00710C0D">
        <w:rPr>
          <w:color w:val="000000"/>
        </w:rPr>
        <w:t xml:space="preserve"> Analisar percepções e experiências dos profissionais prescritores de medicamentos à base de Cannabis em relação ao uso terapêutico da substância na prática clínica. </w:t>
      </w:r>
      <w:r w:rsidR="00D94A3A" w:rsidRPr="00710C0D">
        <w:rPr>
          <w:b/>
          <w:bCs/>
          <w:color w:val="000000"/>
        </w:rPr>
        <w:t>M</w:t>
      </w:r>
      <w:r w:rsidR="006522C7" w:rsidRPr="00710C0D">
        <w:rPr>
          <w:b/>
          <w:bCs/>
          <w:color w:val="000000"/>
        </w:rPr>
        <w:t xml:space="preserve">etodologia: </w:t>
      </w:r>
      <w:r w:rsidR="006522C7" w:rsidRPr="00710C0D">
        <w:rPr>
          <w:color w:val="000000"/>
        </w:rPr>
        <w:t xml:space="preserve">Estudo observacional, de cunho quantitativo e delineamento transversal. </w:t>
      </w:r>
      <w:r w:rsidR="00080616">
        <w:rPr>
          <w:color w:val="000000"/>
        </w:rPr>
        <w:t xml:space="preserve">A amostra foi de </w:t>
      </w:r>
      <w:r w:rsidR="00D94A3A" w:rsidRPr="00710C0D">
        <w:rPr>
          <w:color w:val="000000"/>
        </w:rPr>
        <w:t xml:space="preserve">277 prescritores </w:t>
      </w:r>
      <w:r w:rsidR="00080616">
        <w:rPr>
          <w:color w:val="000000"/>
        </w:rPr>
        <w:t xml:space="preserve">que </w:t>
      </w:r>
      <w:r w:rsidR="00D94A3A" w:rsidRPr="00710C0D">
        <w:rPr>
          <w:color w:val="000000"/>
        </w:rPr>
        <w:t xml:space="preserve">responderam </w:t>
      </w:r>
      <w:r w:rsidR="00080616">
        <w:rPr>
          <w:color w:val="000000"/>
        </w:rPr>
        <w:t>um</w:t>
      </w:r>
      <w:r w:rsidR="00D94A3A" w:rsidRPr="00710C0D">
        <w:rPr>
          <w:color w:val="000000"/>
        </w:rPr>
        <w:t xml:space="preserve"> questionário aplicado virtualmente</w:t>
      </w:r>
      <w:r w:rsidR="00CA0445">
        <w:rPr>
          <w:color w:val="000000"/>
        </w:rPr>
        <w:t xml:space="preserve">, </w:t>
      </w:r>
      <w:r w:rsidR="00D94A3A" w:rsidRPr="00710C0D">
        <w:rPr>
          <w:color w:val="000000"/>
        </w:rPr>
        <w:t>desenvolvido pelos pesquisadores a partir da adaptação do instrumento utilizado por Graham (2022).</w:t>
      </w:r>
      <w:r w:rsidR="00080616">
        <w:rPr>
          <w:color w:val="000000"/>
        </w:rPr>
        <w:t xml:space="preserve"> </w:t>
      </w:r>
      <w:r w:rsidR="00080616" w:rsidRPr="00710C0D">
        <w:rPr>
          <w:color w:val="000000"/>
        </w:rPr>
        <w:t xml:space="preserve">Foram realizadas análises descritiva e inferencial. </w:t>
      </w:r>
      <w:r w:rsidR="00D94A3A" w:rsidRPr="00710C0D">
        <w:rPr>
          <w:color w:val="000000"/>
        </w:rPr>
        <w:t xml:space="preserve"> </w:t>
      </w:r>
      <w:r w:rsidR="00D94A3A" w:rsidRPr="00710C0D">
        <w:rPr>
          <w:b/>
          <w:bCs/>
          <w:color w:val="000000"/>
        </w:rPr>
        <w:t xml:space="preserve">Resultados: </w:t>
      </w:r>
      <w:r w:rsidR="00D94A3A" w:rsidRPr="00710C0D">
        <w:rPr>
          <w:color w:val="000000"/>
        </w:rPr>
        <w:t xml:space="preserve">73,3 </w:t>
      </w:r>
      <w:r w:rsidR="00D94A3A" w:rsidRPr="00710C0D">
        <w:rPr>
          <w:color w:val="000000"/>
          <w:shd w:val="clear" w:color="auto" w:fill="FFFFFF"/>
        </w:rPr>
        <w:t>% médicos, 26,7% dentistas, 60,6</w:t>
      </w:r>
      <w:r w:rsidR="00D94A3A" w:rsidRPr="00710C0D">
        <w:rPr>
          <w:color w:val="4D5156"/>
          <w:shd w:val="clear" w:color="auto" w:fill="FFFFFF"/>
        </w:rPr>
        <w:t>%</w:t>
      </w:r>
      <w:r w:rsidR="00D94A3A" w:rsidRPr="00710C0D">
        <w:rPr>
          <w:color w:val="000000"/>
          <w:shd w:val="clear" w:color="auto" w:fill="FFFFFF"/>
        </w:rPr>
        <w:t xml:space="preserve"> </w:t>
      </w:r>
      <w:r w:rsidR="00505BF2">
        <w:rPr>
          <w:color w:val="000000"/>
          <w:shd w:val="clear" w:color="auto" w:fill="FFFFFF"/>
        </w:rPr>
        <w:t xml:space="preserve">possuem mais </w:t>
      </w:r>
      <w:r w:rsidR="00D94A3A" w:rsidRPr="00710C0D">
        <w:rPr>
          <w:color w:val="000000"/>
          <w:shd w:val="clear" w:color="auto" w:fill="FFFFFF"/>
        </w:rPr>
        <w:t>de 10 anos de formação</w:t>
      </w:r>
      <w:r w:rsidR="00710C0D">
        <w:rPr>
          <w:color w:val="000000"/>
          <w:shd w:val="clear" w:color="auto" w:fill="FFFFFF"/>
        </w:rPr>
        <w:t xml:space="preserve">, </w:t>
      </w:r>
      <w:r w:rsidR="00505BF2" w:rsidRPr="00710C0D">
        <w:rPr>
          <w:color w:val="000000"/>
          <w:shd w:val="clear" w:color="auto" w:fill="FFFFFF"/>
        </w:rPr>
        <w:t xml:space="preserve">35,7 </w:t>
      </w:r>
      <w:r w:rsidR="00505BF2" w:rsidRPr="00710C0D">
        <w:rPr>
          <w:color w:val="4D5156"/>
          <w:shd w:val="clear" w:color="auto" w:fill="FFFFFF"/>
        </w:rPr>
        <w:t xml:space="preserve">% </w:t>
      </w:r>
      <w:r w:rsidR="00505BF2" w:rsidRPr="00710C0D">
        <w:rPr>
          <w:color w:val="000000"/>
          <w:shd w:val="clear" w:color="auto" w:fill="FFFFFF"/>
        </w:rPr>
        <w:t>prescrevem Cannabis há mais de dois anos</w:t>
      </w:r>
      <w:r w:rsidR="00505BF2">
        <w:rPr>
          <w:color w:val="000000"/>
          <w:shd w:val="clear" w:color="auto" w:fill="FFFFFF"/>
        </w:rPr>
        <w:t>, e profissionais que</w:t>
      </w:r>
      <w:r w:rsidR="00D94A3A" w:rsidRPr="00710C0D">
        <w:rPr>
          <w:color w:val="000000"/>
          <w:shd w:val="clear" w:color="auto" w:fill="FFFFFF"/>
        </w:rPr>
        <w:t xml:space="preserve"> possuem curso</w:t>
      </w:r>
      <w:r w:rsidR="00505BF2">
        <w:rPr>
          <w:color w:val="000000"/>
          <w:shd w:val="clear" w:color="auto" w:fill="FFFFFF"/>
        </w:rPr>
        <w:t>s sobre o tema</w:t>
      </w:r>
      <w:r w:rsidR="00D94A3A" w:rsidRPr="00710C0D">
        <w:rPr>
          <w:color w:val="000000"/>
          <w:shd w:val="clear" w:color="auto" w:fill="FFFFFF"/>
        </w:rPr>
        <w:t xml:space="preserve"> </w:t>
      </w:r>
      <w:r w:rsidR="00505BF2">
        <w:rPr>
          <w:color w:val="000000"/>
          <w:shd w:val="clear" w:color="auto" w:fill="FFFFFF"/>
        </w:rPr>
        <w:t xml:space="preserve">são mais seguros para </w:t>
      </w:r>
      <w:r w:rsidR="00080616">
        <w:rPr>
          <w:color w:val="000000"/>
          <w:shd w:val="clear" w:color="auto" w:fill="FFFFFF"/>
        </w:rPr>
        <w:t>prescrever,</w:t>
      </w:r>
      <w:r w:rsidR="00505BF2">
        <w:rPr>
          <w:color w:val="000000"/>
          <w:shd w:val="clear" w:color="auto" w:fill="FFFFFF"/>
        </w:rPr>
        <w:t xml:space="preserve"> porém muitos ainda não sabem </w:t>
      </w:r>
      <w:r w:rsidR="00846582" w:rsidRPr="00846582">
        <w:rPr>
          <w:color w:val="000000"/>
          <w:sz w:val="22"/>
          <w:szCs w:val="22"/>
          <w:shd w:val="clear" w:color="auto" w:fill="FFFFFF"/>
        </w:rPr>
        <w:t>baseado em qual resolução colegiada (RDC)</w:t>
      </w:r>
      <w:r w:rsidR="007637E2">
        <w:rPr>
          <w:color w:val="000000"/>
          <w:sz w:val="22"/>
          <w:szCs w:val="22"/>
          <w:shd w:val="clear" w:color="auto" w:fill="FFFFFF"/>
        </w:rPr>
        <w:t xml:space="preserve"> da Anvisa</w:t>
      </w:r>
      <w:r w:rsidR="00846582" w:rsidRPr="00846582">
        <w:rPr>
          <w:color w:val="000000"/>
          <w:sz w:val="22"/>
          <w:szCs w:val="22"/>
          <w:shd w:val="clear" w:color="auto" w:fill="FFFFFF"/>
        </w:rPr>
        <w:t xml:space="preserve"> prescreve.</w:t>
      </w:r>
      <w:r w:rsidRPr="00710C0D">
        <w:rPr>
          <w:color w:val="000000"/>
          <w:shd w:val="clear" w:color="auto" w:fill="FFFFFF"/>
        </w:rPr>
        <w:t xml:space="preserve"> </w:t>
      </w:r>
      <w:r w:rsidRPr="0034306D">
        <w:rPr>
          <w:b/>
          <w:bCs/>
          <w:color w:val="000000"/>
        </w:rPr>
        <w:t xml:space="preserve">Conclusão: </w:t>
      </w:r>
      <w:r w:rsidR="00080616">
        <w:rPr>
          <w:color w:val="000000"/>
        </w:rPr>
        <w:t xml:space="preserve">Foram relatadas </w:t>
      </w:r>
      <w:r w:rsidRPr="0034306D">
        <w:rPr>
          <w:color w:val="000000"/>
        </w:rPr>
        <w:t>variadas condutas para prescrição e não um único protocolo</w:t>
      </w:r>
      <w:r w:rsidR="00CA0445">
        <w:rPr>
          <w:color w:val="000000"/>
        </w:rPr>
        <w:t>,</w:t>
      </w:r>
      <w:r w:rsidRPr="0034306D">
        <w:rPr>
          <w:color w:val="000000"/>
        </w:rPr>
        <w:t xml:space="preserve"> além da variedade de fórmulas</w:t>
      </w:r>
      <w:r w:rsidR="007637E2">
        <w:rPr>
          <w:color w:val="000000"/>
        </w:rPr>
        <w:t>, vias de administração</w:t>
      </w:r>
      <w:r w:rsidR="00CA0445">
        <w:rPr>
          <w:color w:val="000000"/>
        </w:rPr>
        <w:t xml:space="preserve"> e</w:t>
      </w:r>
      <w:r w:rsidRPr="0034306D">
        <w:rPr>
          <w:color w:val="000000"/>
        </w:rPr>
        <w:t xml:space="preserve"> compostos medicamentosos</w:t>
      </w:r>
      <w:r w:rsidR="00080616">
        <w:rPr>
          <w:color w:val="000000"/>
        </w:rPr>
        <w:t>,</w:t>
      </w:r>
      <w:r w:rsidRPr="0034306D">
        <w:rPr>
          <w:color w:val="000000"/>
        </w:rPr>
        <w:t xml:space="preserve"> alto custo do medicamento e falta de normativas </w:t>
      </w:r>
      <w:r w:rsidR="00080616">
        <w:rPr>
          <w:color w:val="000000"/>
        </w:rPr>
        <w:t>e regulamentação no Brasil e no mundo, segue</w:t>
      </w:r>
      <w:r w:rsidRPr="0034306D">
        <w:rPr>
          <w:color w:val="000000"/>
        </w:rPr>
        <w:t xml:space="preserve"> dificultando a adesão e disseminação do conhecimento e pesquisas.</w:t>
      </w:r>
      <w:r w:rsidR="007637E2" w:rsidRPr="007637E2">
        <w:rPr>
          <w:color w:val="000000"/>
        </w:rPr>
        <w:t xml:space="preserve"> </w:t>
      </w:r>
    </w:p>
    <w:p w14:paraId="21D87FA4" w14:textId="31516CBB" w:rsidR="00CA0445" w:rsidRDefault="00CA0445" w:rsidP="00AE1836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CA0445">
        <w:rPr>
          <w:b/>
          <w:bCs/>
          <w:color w:val="000000"/>
        </w:rPr>
        <w:t>Palavras-chave:</w:t>
      </w:r>
      <w:r w:rsidRPr="00CA0445">
        <w:rPr>
          <w:color w:val="000000"/>
        </w:rPr>
        <w:t xml:space="preserve"> Cannabis, Maconha Medicinal, Medicamentos sob Prescrição</w:t>
      </w:r>
    </w:p>
    <w:p w14:paraId="1BC52178" w14:textId="063981F6" w:rsidR="00D81558" w:rsidRPr="00D81558" w:rsidRDefault="00D81558" w:rsidP="00AE1836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D81558">
        <w:rPr>
          <w:b/>
          <w:bCs/>
          <w:color w:val="000000"/>
        </w:rPr>
        <w:t>Área Temática:</w:t>
      </w:r>
      <w:r>
        <w:rPr>
          <w:b/>
          <w:bCs/>
          <w:color w:val="000000"/>
        </w:rPr>
        <w:t xml:space="preserve"> </w:t>
      </w:r>
      <w:r w:rsidRPr="00D81558">
        <w:rPr>
          <w:color w:val="000000"/>
        </w:rPr>
        <w:t>Odontologia</w:t>
      </w:r>
    </w:p>
    <w:p w14:paraId="0B0BF147" w14:textId="77777777" w:rsidR="0034306D" w:rsidRPr="00710C0D" w:rsidRDefault="0034306D" w:rsidP="006522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306D" w:rsidRPr="00710C0D" w:rsidSect="00CC3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3A"/>
    <w:rsid w:val="00080616"/>
    <w:rsid w:val="000B1039"/>
    <w:rsid w:val="0034306D"/>
    <w:rsid w:val="00505BF2"/>
    <w:rsid w:val="005940B8"/>
    <w:rsid w:val="005F5B34"/>
    <w:rsid w:val="00605F9F"/>
    <w:rsid w:val="006522C7"/>
    <w:rsid w:val="00710C0D"/>
    <w:rsid w:val="00752323"/>
    <w:rsid w:val="007637E2"/>
    <w:rsid w:val="00792396"/>
    <w:rsid w:val="00846582"/>
    <w:rsid w:val="00AE1836"/>
    <w:rsid w:val="00BB4C3A"/>
    <w:rsid w:val="00CA0445"/>
    <w:rsid w:val="00CC330D"/>
    <w:rsid w:val="00D81558"/>
    <w:rsid w:val="00D94A3A"/>
    <w:rsid w:val="00F0348F"/>
    <w:rsid w:val="00F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C263"/>
  <w15:chartTrackingRefBased/>
  <w15:docId w15:val="{4831FDF4-392E-407E-A46D-19EBD6F7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940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40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40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40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4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1724</Characters>
  <Application>Microsoft Office Word</Application>
  <DocSecurity>0</DocSecurity>
  <Lines>172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2024-03-10T22:15:00Z</dcterms:created>
  <dcterms:modified xsi:type="dcterms:W3CDTF">2024-03-10T22:41:00Z</dcterms:modified>
</cp:coreProperties>
</file>