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2CF0" w14:textId="77777777" w:rsidR="009B6B8C" w:rsidRDefault="009B6B8C" w:rsidP="00F7616C">
      <w:pPr>
        <w:jc w:val="right"/>
        <w:rPr>
          <w:rFonts w:ascii="Times New Roman" w:hAnsi="Times New Roman" w:cs="Times New Roman"/>
        </w:rPr>
      </w:pPr>
    </w:p>
    <w:p w14:paraId="7CE32517" w14:textId="7D212520" w:rsidR="005B793B" w:rsidRPr="002A22EB" w:rsidRDefault="005B793B" w:rsidP="005B793B">
      <w:pPr>
        <w:spacing w:line="360" w:lineRule="auto"/>
        <w:jc w:val="center"/>
        <w:rPr>
          <w:rFonts w:ascii="Times New Roman" w:hAnsi="Times New Roman" w:cs="Times New Roman"/>
          <w:b/>
        </w:rPr>
      </w:pPr>
      <w:r w:rsidRPr="002A22EB">
        <w:rPr>
          <w:rFonts w:ascii="Times New Roman" w:hAnsi="Times New Roman" w:cs="Times New Roman"/>
          <w:b/>
        </w:rPr>
        <w:t>JUVENTUDES, CIBERCORPOS E “DANCINHAS” NO TIKTOK: POR UMA PEDAGOGIA CIBERFEMINISTA</w:t>
      </w:r>
    </w:p>
    <w:p w14:paraId="3112DE9D" w14:textId="77777777" w:rsidR="005B793B" w:rsidRPr="002A22EB" w:rsidRDefault="005B793B" w:rsidP="005B793B">
      <w:pPr>
        <w:spacing w:line="360" w:lineRule="auto"/>
        <w:rPr>
          <w:rFonts w:ascii="Times New Roman" w:hAnsi="Times New Roman" w:cs="Times New Roman"/>
          <w:b/>
        </w:rPr>
      </w:pPr>
    </w:p>
    <w:p w14:paraId="3BF2FF3B" w14:textId="77777777" w:rsidR="005B793B" w:rsidRPr="002A22EB" w:rsidRDefault="005B793B" w:rsidP="005B793B">
      <w:pPr>
        <w:spacing w:line="360" w:lineRule="auto"/>
        <w:jc w:val="right"/>
        <w:rPr>
          <w:rFonts w:ascii="Times New Roman" w:hAnsi="Times New Roman" w:cs="Times New Roman"/>
        </w:rPr>
      </w:pPr>
      <w:r w:rsidRPr="002A22EB">
        <w:rPr>
          <w:rFonts w:ascii="Times New Roman" w:hAnsi="Times New Roman" w:cs="Times New Roman"/>
        </w:rPr>
        <w:t>Jéssica Coelho Parreira da Silva</w:t>
      </w:r>
      <w:r w:rsidRPr="002A22EB">
        <w:rPr>
          <w:rFonts w:ascii="Times New Roman" w:hAnsi="Times New Roman" w:cs="Times New Roman"/>
          <w:vertAlign w:val="superscript"/>
        </w:rPr>
        <w:footnoteReference w:id="1"/>
      </w:r>
    </w:p>
    <w:p w14:paraId="74365E3C" w14:textId="77777777" w:rsidR="005B793B" w:rsidRPr="002A22EB" w:rsidRDefault="005B793B" w:rsidP="005B793B">
      <w:pPr>
        <w:spacing w:line="360" w:lineRule="auto"/>
        <w:jc w:val="right"/>
        <w:rPr>
          <w:rFonts w:ascii="Times New Roman" w:hAnsi="Times New Roman" w:cs="Times New Roman"/>
        </w:rPr>
      </w:pPr>
    </w:p>
    <w:p w14:paraId="64CA21E6" w14:textId="194CE3A4" w:rsidR="005B793B" w:rsidRPr="002A22EB" w:rsidRDefault="005B793B" w:rsidP="005B793B">
      <w:pPr>
        <w:widowControl w:val="0"/>
        <w:pBdr>
          <w:top w:val="nil"/>
          <w:left w:val="nil"/>
          <w:bottom w:val="nil"/>
          <w:right w:val="nil"/>
          <w:between w:val="nil"/>
        </w:pBdr>
        <w:ind w:right="99"/>
        <w:jc w:val="both"/>
        <w:rPr>
          <w:rFonts w:ascii="Times New Roman" w:hAnsi="Times New Roman" w:cs="Times New Roman"/>
        </w:rPr>
      </w:pPr>
      <w:bookmarkStart w:id="0" w:name="_heading=h.gjdgxs" w:colFirst="0" w:colLast="0"/>
      <w:bookmarkEnd w:id="0"/>
      <w:r w:rsidRPr="002A22EB">
        <w:rPr>
          <w:rFonts w:ascii="Times New Roman" w:hAnsi="Times New Roman" w:cs="Times New Roman"/>
        </w:rPr>
        <w:t xml:space="preserve">Este texto é um recorte de pesquisa de mestrado em andamento, cujo foco vem sendo investigar os sentidos dos </w:t>
      </w:r>
      <w:proofErr w:type="spellStart"/>
      <w:r w:rsidRPr="002A22EB">
        <w:rPr>
          <w:rFonts w:ascii="Times New Roman" w:hAnsi="Times New Roman" w:cs="Times New Roman"/>
        </w:rPr>
        <w:t>cibercorpos</w:t>
      </w:r>
      <w:proofErr w:type="spellEnd"/>
      <w:r w:rsidRPr="002A22EB">
        <w:rPr>
          <w:rFonts w:ascii="Times New Roman" w:hAnsi="Times New Roman" w:cs="Times New Roman"/>
        </w:rPr>
        <w:t xml:space="preserve"> femininos em “dancinhas” produzidas e compartilhadas no TikTok. Filio-me ao pós-estruturalismo, ensaiando possibilidades e percursos metodológicos. Adoto a cartografia </w:t>
      </w:r>
      <w:r w:rsidRPr="002A22EB">
        <w:rPr>
          <w:rFonts w:ascii="Times New Roman" w:hAnsi="Times New Roman" w:cs="Times New Roman"/>
          <w:i/>
        </w:rPr>
        <w:t xml:space="preserve">online </w:t>
      </w:r>
      <w:r w:rsidRPr="002A22EB">
        <w:rPr>
          <w:rFonts w:ascii="Times New Roman" w:hAnsi="Times New Roman" w:cs="Times New Roman"/>
        </w:rPr>
        <w:t>no trabalho de campo no TikTok e aproprio-me dos conceitos de cibercultura (LEMOS, 2010; SANTOS, 2011), juventude (DAYRELL, 2003) e heteronormatividade (BUTLER, 2003; PRECIADO, 2004). Venho cartografando vídeos e comentários feitos por internautas, com o material empírico sendo</w:t>
      </w:r>
      <w:r w:rsidR="009B5A61">
        <w:rPr>
          <w:rFonts w:ascii="Times New Roman" w:hAnsi="Times New Roman" w:cs="Times New Roman"/>
        </w:rPr>
        <w:t xml:space="preserve"> </w:t>
      </w:r>
      <w:r w:rsidRPr="002A22EB">
        <w:rPr>
          <w:rFonts w:ascii="Times New Roman" w:hAnsi="Times New Roman" w:cs="Times New Roman"/>
        </w:rPr>
        <w:t xml:space="preserve">analisado em quatro categorias: sexualização dos corpos femininos, desqualificação das sujeitas, cerceamento religioso e crítica ao uso do celular na escola. Os achados provisórios mostram que os </w:t>
      </w:r>
      <w:proofErr w:type="spellStart"/>
      <w:r w:rsidRPr="002A22EB">
        <w:rPr>
          <w:rFonts w:ascii="Times New Roman" w:hAnsi="Times New Roman" w:cs="Times New Roman"/>
        </w:rPr>
        <w:t>cibercorpos</w:t>
      </w:r>
      <w:proofErr w:type="spellEnd"/>
      <w:r w:rsidRPr="002A22EB">
        <w:rPr>
          <w:rFonts w:ascii="Times New Roman" w:hAnsi="Times New Roman" w:cs="Times New Roman"/>
        </w:rPr>
        <w:t xml:space="preserve"> femininos são bombardeados por normas regulatórias de gêneros, sendo necessário investir esforços em defesa de uma pedagogia </w:t>
      </w:r>
      <w:proofErr w:type="spellStart"/>
      <w:r w:rsidRPr="002A22EB">
        <w:rPr>
          <w:rFonts w:ascii="Times New Roman" w:hAnsi="Times New Roman" w:cs="Times New Roman"/>
        </w:rPr>
        <w:t>ciberfeminista</w:t>
      </w:r>
      <w:proofErr w:type="spellEnd"/>
      <w:r w:rsidRPr="002A22EB">
        <w:rPr>
          <w:rFonts w:ascii="Times New Roman" w:hAnsi="Times New Roman" w:cs="Times New Roman"/>
        </w:rPr>
        <w:t>.</w:t>
      </w:r>
    </w:p>
    <w:p w14:paraId="3983695E" w14:textId="77777777" w:rsidR="005B793B" w:rsidRPr="002A22EB" w:rsidRDefault="005B793B" w:rsidP="005B793B">
      <w:pPr>
        <w:spacing w:line="276" w:lineRule="auto"/>
        <w:rPr>
          <w:rFonts w:ascii="Times New Roman" w:hAnsi="Times New Roman" w:cs="Times New Roman"/>
        </w:rPr>
      </w:pPr>
    </w:p>
    <w:p w14:paraId="016E1BCF" w14:textId="77777777" w:rsidR="005B793B" w:rsidRPr="002A22EB" w:rsidRDefault="005B793B" w:rsidP="005B793B">
      <w:pPr>
        <w:spacing w:line="276" w:lineRule="auto"/>
        <w:rPr>
          <w:rFonts w:ascii="Times New Roman" w:hAnsi="Times New Roman" w:cs="Times New Roman"/>
        </w:rPr>
      </w:pPr>
      <w:r w:rsidRPr="002A22EB">
        <w:rPr>
          <w:rFonts w:ascii="Times New Roman" w:hAnsi="Times New Roman" w:cs="Times New Roman"/>
        </w:rPr>
        <w:t>Palavras-chave: TikTok, Cibercultura, Heteronormatividade, Educação.</w:t>
      </w:r>
    </w:p>
    <w:p w14:paraId="416D5E4E" w14:textId="77777777" w:rsidR="00F7616C" w:rsidRPr="002A22EB" w:rsidRDefault="00F7616C">
      <w:pPr>
        <w:rPr>
          <w:rFonts w:ascii="Times New Roman" w:hAnsi="Times New Roman" w:cs="Times New Roman"/>
        </w:rPr>
      </w:pPr>
    </w:p>
    <w:p w14:paraId="00400857" w14:textId="77777777" w:rsidR="002A22EB" w:rsidRPr="002A22EB" w:rsidRDefault="002A22EB" w:rsidP="002A22EB">
      <w:pPr>
        <w:spacing w:line="360" w:lineRule="auto"/>
        <w:rPr>
          <w:rFonts w:ascii="Times New Roman" w:hAnsi="Times New Roman" w:cs="Times New Roman"/>
          <w:b/>
        </w:rPr>
      </w:pPr>
      <w:r w:rsidRPr="002A22EB">
        <w:rPr>
          <w:rFonts w:ascii="Times New Roman" w:hAnsi="Times New Roman" w:cs="Times New Roman"/>
          <w:b/>
        </w:rPr>
        <w:t xml:space="preserve">1. Dançou, gravou, postou, “tá na rede”! A produção dos </w:t>
      </w:r>
      <w:proofErr w:type="spellStart"/>
      <w:r w:rsidRPr="002A22EB">
        <w:rPr>
          <w:rFonts w:ascii="Times New Roman" w:hAnsi="Times New Roman" w:cs="Times New Roman"/>
          <w:b/>
        </w:rPr>
        <w:t>cibercorpos</w:t>
      </w:r>
      <w:proofErr w:type="spellEnd"/>
      <w:r w:rsidRPr="002A22EB">
        <w:rPr>
          <w:rFonts w:ascii="Times New Roman" w:hAnsi="Times New Roman" w:cs="Times New Roman"/>
          <w:b/>
        </w:rPr>
        <w:t xml:space="preserve"> no TikTok </w:t>
      </w:r>
    </w:p>
    <w:p w14:paraId="338CA36F" w14:textId="77777777" w:rsidR="002A22EB" w:rsidRPr="002A22EB" w:rsidRDefault="002A22EB" w:rsidP="002A22EB">
      <w:pPr>
        <w:spacing w:line="360" w:lineRule="auto"/>
        <w:rPr>
          <w:rFonts w:ascii="Times New Roman" w:hAnsi="Times New Roman" w:cs="Times New Roman"/>
          <w:b/>
        </w:rPr>
      </w:pPr>
    </w:p>
    <w:p w14:paraId="3566AB26" w14:textId="59FB61DA" w:rsidR="002A22EB" w:rsidRPr="002A22EB" w:rsidRDefault="002A22EB" w:rsidP="002A22EB">
      <w:pPr>
        <w:widowControl w:val="0"/>
        <w:pBdr>
          <w:top w:val="nil"/>
          <w:left w:val="nil"/>
          <w:bottom w:val="nil"/>
          <w:right w:val="nil"/>
          <w:between w:val="nil"/>
        </w:pBdr>
        <w:spacing w:line="360" w:lineRule="auto"/>
        <w:ind w:left="100" w:right="99" w:firstLine="705"/>
        <w:jc w:val="both"/>
        <w:rPr>
          <w:rFonts w:ascii="Times New Roman" w:hAnsi="Times New Roman" w:cs="Times New Roman"/>
        </w:rPr>
      </w:pPr>
      <w:r w:rsidRPr="002A22EB">
        <w:rPr>
          <w:rFonts w:ascii="Times New Roman" w:hAnsi="Times New Roman" w:cs="Times New Roman"/>
        </w:rPr>
        <w:t>Essa pesquisa de mestrado, iniciada em 2023, investiga os sentidos sobre os corpos femininos produzidos a partir das famosas “dancinhas”</w:t>
      </w:r>
      <w:r w:rsidRPr="002A22EB">
        <w:rPr>
          <w:rFonts w:ascii="Times New Roman" w:hAnsi="Times New Roman" w:cs="Times New Roman"/>
          <w:vertAlign w:val="superscript"/>
        </w:rPr>
        <w:footnoteReference w:id="2"/>
      </w:r>
      <w:r w:rsidRPr="002A22EB">
        <w:rPr>
          <w:rFonts w:ascii="Times New Roman" w:hAnsi="Times New Roman" w:cs="Times New Roman"/>
        </w:rPr>
        <w:t xml:space="preserve"> compartilhadas por jovens mulheres no TikTok. Os conceitos </w:t>
      </w:r>
      <w:r w:rsidR="00037838">
        <w:rPr>
          <w:rFonts w:ascii="Times New Roman" w:hAnsi="Times New Roman" w:cs="Times New Roman"/>
        </w:rPr>
        <w:t>balizadores</w:t>
      </w:r>
      <w:r w:rsidRPr="002A22EB">
        <w:rPr>
          <w:rFonts w:ascii="Times New Roman" w:hAnsi="Times New Roman" w:cs="Times New Roman"/>
        </w:rPr>
        <w:t xml:space="preserve"> são a cibercultura (LEMOS, 2010; SANTOS, 2011), a heteronormatividade (BUTLER, 2003; PRECIADO, 2004) e a juventude (DAYRELL, 2003). Venho reconhecendo as redes sociais digitais como espaço privilegiado na produção e no compartilhamento de vídeos de dança como uma </w:t>
      </w:r>
      <w:r w:rsidRPr="002A22EB">
        <w:rPr>
          <w:rFonts w:ascii="Times New Roman" w:hAnsi="Times New Roman" w:cs="Times New Roman"/>
        </w:rPr>
        <w:lastRenderedPageBreak/>
        <w:t>nova forma narrativa e discursiva do corpo feminino.</w:t>
      </w:r>
    </w:p>
    <w:p w14:paraId="3EC0A027" w14:textId="121AB086" w:rsidR="002A22EB" w:rsidRPr="002A22EB" w:rsidRDefault="002A22EB" w:rsidP="002A22EB">
      <w:pPr>
        <w:spacing w:line="360" w:lineRule="auto"/>
        <w:ind w:left="140" w:right="100" w:firstLine="568"/>
        <w:jc w:val="both"/>
        <w:rPr>
          <w:rFonts w:ascii="Times New Roman" w:hAnsi="Times New Roman" w:cs="Times New Roman"/>
        </w:rPr>
      </w:pPr>
      <w:r w:rsidRPr="002A22EB">
        <w:rPr>
          <w:rFonts w:ascii="Times New Roman" w:hAnsi="Times New Roman" w:cs="Times New Roman"/>
        </w:rPr>
        <w:t xml:space="preserve">Segundo Lemos (2010), a cibercultura constitui-se como o cenário sociotécnico contemporâneo, mediado pelo digital em rede, e que transforma hábitos sociais e práticas de consumo cultural, </w:t>
      </w:r>
      <w:proofErr w:type="gramStart"/>
      <w:r w:rsidRPr="002A22EB">
        <w:rPr>
          <w:rFonts w:ascii="Times New Roman" w:hAnsi="Times New Roman" w:cs="Times New Roman"/>
        </w:rPr>
        <w:t>criando novos</w:t>
      </w:r>
      <w:proofErr w:type="gramEnd"/>
      <w:r w:rsidRPr="002A22EB">
        <w:rPr>
          <w:rFonts w:ascii="Times New Roman" w:hAnsi="Times New Roman" w:cs="Times New Roman"/>
        </w:rPr>
        <w:t xml:space="preserve"> formatos de comunicação e sociabilidade. Santos (2011) </w:t>
      </w:r>
      <w:r w:rsidR="000002FC">
        <w:rPr>
          <w:rFonts w:ascii="Times New Roman" w:hAnsi="Times New Roman" w:cs="Times New Roman"/>
        </w:rPr>
        <w:t>corrobora</w:t>
      </w:r>
      <w:r w:rsidRPr="002A22EB">
        <w:rPr>
          <w:rFonts w:ascii="Times New Roman" w:hAnsi="Times New Roman" w:cs="Times New Roman"/>
        </w:rPr>
        <w:t xml:space="preserve"> que a cultura do nosso tempo, cada vez mais estruturada em torno das dinâmicas comunicacionais em/na rede, constitui a</w:t>
      </w:r>
      <w:r w:rsidR="00A07269">
        <w:rPr>
          <w:rFonts w:ascii="Times New Roman" w:hAnsi="Times New Roman" w:cs="Times New Roman"/>
        </w:rPr>
        <w:t xml:space="preserve"> </w:t>
      </w:r>
      <w:r w:rsidRPr="002A22EB">
        <w:rPr>
          <w:rFonts w:ascii="Times New Roman" w:hAnsi="Times New Roman" w:cs="Times New Roman"/>
        </w:rPr>
        <w:t>cibercultura, que entrelaça o digital aos espaços físicos, possibilitando a construção de novos sentidos, comportamentos e identidades</w:t>
      </w:r>
      <w:r w:rsidR="007830C0">
        <w:rPr>
          <w:rFonts w:ascii="Times New Roman" w:hAnsi="Times New Roman" w:cs="Times New Roman"/>
        </w:rPr>
        <w:t>.</w:t>
      </w:r>
    </w:p>
    <w:p w14:paraId="7ECCDFB7" w14:textId="13179122" w:rsidR="002A22EB" w:rsidRPr="002A22EB" w:rsidRDefault="002A22EB" w:rsidP="002A22EB">
      <w:pPr>
        <w:pStyle w:val="Ttulo1"/>
        <w:keepNext w:val="0"/>
        <w:keepLines w:val="0"/>
        <w:spacing w:before="0" w:line="360" w:lineRule="auto"/>
        <w:ind w:firstLine="708"/>
        <w:jc w:val="both"/>
        <w:rPr>
          <w:rFonts w:ascii="Times New Roman" w:hAnsi="Times New Roman" w:cs="Times New Roman"/>
          <w:color w:val="auto"/>
          <w:highlight w:val="white"/>
        </w:rPr>
      </w:pPr>
      <w:bookmarkStart w:id="1" w:name="_heading=h.30j0zll" w:colFirst="0" w:colLast="0"/>
      <w:bookmarkEnd w:id="1"/>
      <w:r w:rsidRPr="002A22EB">
        <w:rPr>
          <w:rFonts w:ascii="Times New Roman" w:hAnsi="Times New Roman" w:cs="Times New Roman"/>
          <w:color w:val="auto"/>
          <w:sz w:val="24"/>
          <w:szCs w:val="24"/>
          <w:highlight w:val="white"/>
        </w:rPr>
        <w:t>A juventude não é um grupo homogêneo, mas sim uma categoria que engloba uma ampla gama de experiências, identidades e contextos, sendo importante reconhecer e valorizar essa diversidade</w:t>
      </w:r>
      <w:r w:rsidR="005210D8">
        <w:rPr>
          <w:rFonts w:ascii="Times New Roman" w:hAnsi="Times New Roman" w:cs="Times New Roman"/>
          <w:color w:val="auto"/>
          <w:sz w:val="24"/>
          <w:szCs w:val="24"/>
          <w:highlight w:val="white"/>
        </w:rPr>
        <w:t>,</w:t>
      </w:r>
      <w:r w:rsidRPr="002A22EB">
        <w:rPr>
          <w:rFonts w:ascii="Times New Roman" w:hAnsi="Times New Roman" w:cs="Times New Roman"/>
          <w:color w:val="auto"/>
          <w:sz w:val="24"/>
          <w:szCs w:val="24"/>
          <w:highlight w:val="white"/>
        </w:rPr>
        <w:t xml:space="preserve"> considerando os marcadores de classe social, gênero, raça, etnia, orientação sexual e origem geográfi</w:t>
      </w:r>
      <w:r w:rsidRPr="002A22EB">
        <w:rPr>
          <w:rFonts w:ascii="Times New Roman" w:hAnsi="Times New Roman" w:cs="Times New Roman"/>
          <w:color w:val="auto"/>
          <w:sz w:val="24"/>
          <w:szCs w:val="24"/>
        </w:rPr>
        <w:t>ca (D</w:t>
      </w:r>
      <w:r w:rsidRPr="002A22EB">
        <w:rPr>
          <w:rFonts w:ascii="Times New Roman" w:hAnsi="Times New Roman" w:cs="Times New Roman"/>
          <w:color w:val="auto"/>
          <w:sz w:val="24"/>
          <w:szCs w:val="24"/>
          <w:highlight w:val="white"/>
        </w:rPr>
        <w:t>AYRELL, 2003). Nessa perspectiva, nos convida a adentrar o ciberespaço e conhecer as práticas juvenis mediadas pelo digital em rede; essas práticas vêm fazendo uso do digital em rede na produção de diversas linguagens (escrita, voz, vídeo, imagem)</w:t>
      </w:r>
      <w:r w:rsidR="007830C0">
        <w:rPr>
          <w:rFonts w:ascii="Times New Roman" w:hAnsi="Times New Roman" w:cs="Times New Roman"/>
          <w:color w:val="auto"/>
          <w:sz w:val="24"/>
          <w:szCs w:val="24"/>
          <w:highlight w:val="white"/>
        </w:rPr>
        <w:t>.</w:t>
      </w:r>
    </w:p>
    <w:p w14:paraId="14AF70BC" w14:textId="15D4D8F8" w:rsidR="002A22EB" w:rsidRPr="002A22EB" w:rsidRDefault="002A22EB" w:rsidP="002A22EB">
      <w:pPr>
        <w:spacing w:line="360" w:lineRule="auto"/>
        <w:ind w:right="100" w:firstLine="708"/>
        <w:jc w:val="both"/>
        <w:rPr>
          <w:rFonts w:ascii="Times New Roman" w:hAnsi="Times New Roman" w:cs="Times New Roman"/>
          <w:highlight w:val="white"/>
        </w:rPr>
      </w:pPr>
      <w:r w:rsidRPr="002A22EB">
        <w:rPr>
          <w:rFonts w:ascii="Times New Roman" w:hAnsi="Times New Roman" w:cs="Times New Roman"/>
          <w:highlight w:val="white"/>
        </w:rPr>
        <w:t xml:space="preserve">Os corpos físicos, na cibercultura, são </w:t>
      </w:r>
      <w:proofErr w:type="spellStart"/>
      <w:r w:rsidRPr="002A22EB">
        <w:rPr>
          <w:rFonts w:ascii="Times New Roman" w:hAnsi="Times New Roman" w:cs="Times New Roman"/>
          <w:highlight w:val="white"/>
        </w:rPr>
        <w:t>cibercorpos</w:t>
      </w:r>
      <w:proofErr w:type="spellEnd"/>
      <w:r w:rsidRPr="002A22EB">
        <w:rPr>
          <w:rFonts w:ascii="Times New Roman" w:hAnsi="Times New Roman" w:cs="Times New Roman"/>
          <w:highlight w:val="white"/>
        </w:rPr>
        <w:t xml:space="preserve"> (NOLASCO-SILVA; MADDALENA, 2022), os quais habitam o ciberespaço, do mesmo modo como os corpos físicos habitam o espaço geográfico. Conforme destaca Edméa Santos, em sua participação no </w:t>
      </w:r>
      <w:r w:rsidRPr="002A22EB">
        <w:rPr>
          <w:rFonts w:ascii="Times New Roman" w:hAnsi="Times New Roman" w:cs="Times New Roman"/>
          <w:i/>
          <w:highlight w:val="white"/>
        </w:rPr>
        <w:t>podcast</w:t>
      </w:r>
      <w:r w:rsidRPr="002A22EB">
        <w:rPr>
          <w:rFonts w:ascii="Times New Roman" w:hAnsi="Times New Roman" w:cs="Times New Roman"/>
          <w:highlight w:val="white"/>
        </w:rPr>
        <w:t xml:space="preserve"> Papo de Futuro</w:t>
      </w:r>
      <w:r w:rsidRPr="002A22EB">
        <w:rPr>
          <w:rFonts w:ascii="Times New Roman" w:hAnsi="Times New Roman" w:cs="Times New Roman"/>
          <w:highlight w:val="white"/>
          <w:vertAlign w:val="superscript"/>
        </w:rPr>
        <w:footnoteReference w:id="3"/>
      </w:r>
      <w:r w:rsidRPr="002A22EB">
        <w:rPr>
          <w:rFonts w:ascii="Times New Roman" w:hAnsi="Times New Roman" w:cs="Times New Roman"/>
          <w:highlight w:val="white"/>
        </w:rPr>
        <w:t xml:space="preserve">: “nas redes observamos que muita gente consegue mobilizar processos de subjetivação” </w:t>
      </w:r>
      <w:proofErr w:type="gramStart"/>
      <w:r w:rsidRPr="002A22EB">
        <w:rPr>
          <w:rFonts w:ascii="Times New Roman" w:hAnsi="Times New Roman" w:cs="Times New Roman"/>
          <w:highlight w:val="white"/>
        </w:rPr>
        <w:t>e também</w:t>
      </w:r>
      <w:proofErr w:type="gramEnd"/>
      <w:r w:rsidRPr="002A22EB">
        <w:rPr>
          <w:rFonts w:ascii="Times New Roman" w:hAnsi="Times New Roman" w:cs="Times New Roman"/>
          <w:highlight w:val="white"/>
        </w:rPr>
        <w:t xml:space="preserve"> transgredir normas. Contudo, é urgente reconhecer a indissociável relação entre os espaços físicos e digitais, e</w:t>
      </w:r>
      <w:r w:rsidRPr="002A22EB">
        <w:rPr>
          <w:rFonts w:ascii="Times New Roman" w:hAnsi="Times New Roman" w:cs="Times New Roman"/>
          <w:i/>
          <w:highlight w:val="white"/>
        </w:rPr>
        <w:t xml:space="preserve"> </w:t>
      </w:r>
      <w:r w:rsidRPr="002A22EB">
        <w:rPr>
          <w:rFonts w:ascii="Times New Roman" w:hAnsi="Times New Roman" w:cs="Times New Roman"/>
          <w:highlight w:val="white"/>
        </w:rPr>
        <w:t>as demandas sociais da cibercultura (COUTO JUNIOR; OSWALD, 2014)</w:t>
      </w:r>
      <w:r w:rsidR="00B25D09">
        <w:rPr>
          <w:rFonts w:ascii="Times New Roman" w:hAnsi="Times New Roman" w:cs="Times New Roman"/>
          <w:highlight w:val="white"/>
        </w:rPr>
        <w:t>.</w:t>
      </w:r>
    </w:p>
    <w:p w14:paraId="29849C83" w14:textId="22A64203" w:rsidR="002A22EB" w:rsidRPr="002A22EB" w:rsidRDefault="002A22EB" w:rsidP="002A22EB">
      <w:pPr>
        <w:spacing w:line="360" w:lineRule="auto"/>
        <w:ind w:right="100" w:firstLine="708"/>
        <w:jc w:val="both"/>
        <w:rPr>
          <w:rFonts w:ascii="Times New Roman" w:hAnsi="Times New Roman" w:cs="Times New Roman"/>
          <w:highlight w:val="white"/>
        </w:rPr>
      </w:pPr>
      <w:r w:rsidRPr="002A22EB">
        <w:rPr>
          <w:rFonts w:ascii="Times New Roman" w:hAnsi="Times New Roman" w:cs="Times New Roman"/>
        </w:rPr>
        <w:t xml:space="preserve">Com base em aportes pós-estruturalistas me aproprio da cartografia </w:t>
      </w:r>
      <w:r w:rsidRPr="002A22EB">
        <w:rPr>
          <w:rFonts w:ascii="Times New Roman" w:hAnsi="Times New Roman" w:cs="Times New Roman"/>
          <w:i/>
        </w:rPr>
        <w:t>online</w:t>
      </w:r>
      <w:r w:rsidRPr="002A22EB">
        <w:rPr>
          <w:rFonts w:ascii="Times New Roman" w:hAnsi="Times New Roman" w:cs="Times New Roman"/>
        </w:rPr>
        <w:t xml:space="preserve"> para amparar, teórica e metodologicamente, o trabalho de campo desenvolvido no TikTok. </w:t>
      </w:r>
      <w:r w:rsidRPr="002A22EB">
        <w:rPr>
          <w:rFonts w:ascii="Times New Roman" w:hAnsi="Times New Roman" w:cs="Times New Roman"/>
          <w:highlight w:val="white"/>
        </w:rPr>
        <w:t xml:space="preserve">É importante sinalizar que a cartografia </w:t>
      </w:r>
      <w:r w:rsidRPr="002A22EB">
        <w:rPr>
          <w:rFonts w:ascii="Times New Roman" w:hAnsi="Times New Roman" w:cs="Times New Roman"/>
          <w:i/>
          <w:highlight w:val="white"/>
        </w:rPr>
        <w:t>online</w:t>
      </w:r>
      <w:r w:rsidRPr="002A22EB">
        <w:rPr>
          <w:rFonts w:ascii="Times New Roman" w:hAnsi="Times New Roman" w:cs="Times New Roman"/>
          <w:highlight w:val="white"/>
        </w:rPr>
        <w:t xml:space="preserve"> visa acompanhar o fluxo informacional produzido e compartilhado na internet; em minhas movimentações digitais</w:t>
      </w:r>
      <w:r w:rsidRPr="00744A3E">
        <w:rPr>
          <w:rFonts w:ascii="Times New Roman" w:hAnsi="Times New Roman" w:cs="Times New Roman"/>
        </w:rPr>
        <w:t xml:space="preserve"> </w:t>
      </w:r>
      <w:r w:rsidRPr="00DE0539">
        <w:rPr>
          <w:rFonts w:ascii="Times New Roman" w:hAnsi="Times New Roman" w:cs="Times New Roman"/>
        </w:rPr>
        <w:t>vou</w:t>
      </w:r>
      <w:r w:rsidR="00DE0539" w:rsidRPr="00DE0539">
        <w:rPr>
          <w:rFonts w:ascii="Times New Roman" w:hAnsi="Times New Roman" w:cs="Times New Roman"/>
        </w:rPr>
        <w:t xml:space="preserve"> </w:t>
      </w:r>
      <w:r w:rsidR="00254A8A" w:rsidRPr="00DE0539">
        <w:rPr>
          <w:rFonts w:ascii="Times New Roman" w:hAnsi="Times New Roman" w:cs="Times New Roman"/>
        </w:rPr>
        <w:t xml:space="preserve">ao </w:t>
      </w:r>
      <w:r w:rsidRPr="00DE0539">
        <w:rPr>
          <w:rFonts w:ascii="Times New Roman" w:hAnsi="Times New Roman" w:cs="Times New Roman"/>
          <w:highlight w:val="white"/>
        </w:rPr>
        <w:lastRenderedPageBreak/>
        <w:t>encontro ao que me toca (KASTRUP, 2015)</w:t>
      </w:r>
      <w:r w:rsidRPr="00DE0539">
        <w:rPr>
          <w:rFonts w:ascii="Times New Roman" w:hAnsi="Times New Roman" w:cs="Times New Roman"/>
        </w:rPr>
        <w:t xml:space="preserve">, avistando pesquisar pela maneira como </w:t>
      </w:r>
      <w:r w:rsidR="00744A3E" w:rsidRPr="00DE0539">
        <w:rPr>
          <w:rFonts w:ascii="Times New Roman" w:hAnsi="Times New Roman" w:cs="Times New Roman"/>
        </w:rPr>
        <w:t xml:space="preserve">os </w:t>
      </w:r>
      <w:r w:rsidRPr="00DE0539">
        <w:rPr>
          <w:rFonts w:ascii="Times New Roman" w:hAnsi="Times New Roman" w:cs="Times New Roman"/>
        </w:rPr>
        <w:t>acontecimentos cotidianos</w:t>
      </w:r>
      <w:r w:rsidR="00744A3E" w:rsidRPr="00DE0539">
        <w:rPr>
          <w:rFonts w:ascii="Times New Roman" w:hAnsi="Times New Roman" w:cs="Times New Roman"/>
        </w:rPr>
        <w:t xml:space="preserve"> afetam-me</w:t>
      </w:r>
      <w:r w:rsidRPr="00DE0539">
        <w:rPr>
          <w:rFonts w:ascii="Times New Roman" w:hAnsi="Times New Roman" w:cs="Times New Roman"/>
        </w:rPr>
        <w:t xml:space="preserve"> (TEIXEIRA; COUTO JUNIOR; BRITO, 2021, p. 85).</w:t>
      </w:r>
      <w:r w:rsidRPr="00DE0539">
        <w:rPr>
          <w:rFonts w:ascii="Times New Roman" w:hAnsi="Times New Roman" w:cs="Times New Roman"/>
          <w:highlight w:val="white"/>
        </w:rPr>
        <w:t xml:space="preserve"> Nesse percurso cartográfico </w:t>
      </w:r>
      <w:r w:rsidR="00A35F6B" w:rsidRPr="00DE0539">
        <w:rPr>
          <w:rFonts w:ascii="Times New Roman" w:hAnsi="Times New Roman" w:cs="Times New Roman"/>
          <w:highlight w:val="white"/>
        </w:rPr>
        <w:t>analiso</w:t>
      </w:r>
      <w:r w:rsidRPr="00DE0539">
        <w:rPr>
          <w:rFonts w:ascii="Times New Roman" w:hAnsi="Times New Roman" w:cs="Times New Roman"/>
          <w:highlight w:val="white"/>
        </w:rPr>
        <w:t xml:space="preserve"> vídeos de danças coreografadas por jovens mulheres e </w:t>
      </w:r>
      <w:r w:rsidR="00326F7A" w:rsidRPr="00DE0539">
        <w:rPr>
          <w:rFonts w:ascii="Times New Roman" w:hAnsi="Times New Roman" w:cs="Times New Roman"/>
          <w:highlight w:val="white"/>
        </w:rPr>
        <w:t xml:space="preserve">acompanho </w:t>
      </w:r>
      <w:r w:rsidRPr="00DE0539">
        <w:rPr>
          <w:rFonts w:ascii="Times New Roman" w:hAnsi="Times New Roman" w:cs="Times New Roman"/>
          <w:highlight w:val="white"/>
        </w:rPr>
        <w:t xml:space="preserve">a produção de comentários </w:t>
      </w:r>
      <w:r w:rsidR="005210D8" w:rsidRPr="00DE0539">
        <w:rPr>
          <w:rFonts w:ascii="Times New Roman" w:hAnsi="Times New Roman" w:cs="Times New Roman"/>
          <w:highlight w:val="white"/>
        </w:rPr>
        <w:t>feitos</w:t>
      </w:r>
      <w:r w:rsidRPr="00DE0539">
        <w:rPr>
          <w:rFonts w:ascii="Times New Roman" w:hAnsi="Times New Roman" w:cs="Times New Roman"/>
          <w:highlight w:val="white"/>
        </w:rPr>
        <w:t xml:space="preserve"> nas publicações desses vídeos. De modo preliminar, percebo que as jovens </w:t>
      </w:r>
      <w:proofErr w:type="spellStart"/>
      <w:r w:rsidRPr="00DE0539">
        <w:rPr>
          <w:rFonts w:ascii="Times New Roman" w:hAnsi="Times New Roman" w:cs="Times New Roman"/>
          <w:highlight w:val="white"/>
        </w:rPr>
        <w:t>TikTokers</w:t>
      </w:r>
      <w:proofErr w:type="spellEnd"/>
      <w:r w:rsidRPr="00DE0539">
        <w:rPr>
          <w:rFonts w:ascii="Times New Roman" w:hAnsi="Times New Roman" w:cs="Times New Roman"/>
          <w:highlight w:val="white"/>
        </w:rPr>
        <w:t xml:space="preserve"> vêm fornecendo pistas sobre como a música e a dança estão colocando em xeque as </w:t>
      </w:r>
      <w:proofErr w:type="spellStart"/>
      <w:r w:rsidRPr="00DE0539">
        <w:rPr>
          <w:rFonts w:ascii="Times New Roman" w:hAnsi="Times New Roman" w:cs="Times New Roman"/>
          <w:highlight w:val="white"/>
        </w:rPr>
        <w:t>heteronormas</w:t>
      </w:r>
      <w:proofErr w:type="spellEnd"/>
      <w:r w:rsidRPr="00DE0539">
        <w:rPr>
          <w:rFonts w:ascii="Times New Roman" w:hAnsi="Times New Roman" w:cs="Times New Roman"/>
          <w:highlight w:val="white"/>
        </w:rPr>
        <w:t xml:space="preserve"> ao possibilitar a constituição de novas narrativas </w:t>
      </w:r>
      <w:r w:rsidR="005210D8" w:rsidRPr="00DE0539">
        <w:rPr>
          <w:rFonts w:ascii="Times New Roman" w:hAnsi="Times New Roman" w:cs="Times New Roman"/>
          <w:highlight w:val="white"/>
        </w:rPr>
        <w:t>pelos</w:t>
      </w:r>
      <w:r w:rsidRPr="00DE0539">
        <w:rPr>
          <w:rFonts w:ascii="Times New Roman" w:hAnsi="Times New Roman" w:cs="Times New Roman"/>
          <w:highlight w:val="white"/>
        </w:rPr>
        <w:t xml:space="preserve"> corpos. O trabalho </w:t>
      </w:r>
      <w:r w:rsidRPr="002A22EB">
        <w:rPr>
          <w:rFonts w:ascii="Times New Roman" w:hAnsi="Times New Roman" w:cs="Times New Roman"/>
          <w:highlight w:val="white"/>
        </w:rPr>
        <w:t>de campo vem me convidando a</w:t>
      </w:r>
      <w:r w:rsidRPr="002A22EB">
        <w:rPr>
          <w:rFonts w:ascii="Times New Roman" w:hAnsi="Times New Roman" w:cs="Times New Roman"/>
        </w:rPr>
        <w:t xml:space="preserve"> investir esforços em defesa de uma pedagogia</w:t>
      </w:r>
      <w:r w:rsidR="00CF6741">
        <w:rPr>
          <w:rFonts w:ascii="Times New Roman" w:hAnsi="Times New Roman" w:cs="Times New Roman"/>
        </w:rPr>
        <w:t xml:space="preserve"> </w:t>
      </w:r>
      <w:proofErr w:type="spellStart"/>
      <w:r w:rsidRPr="002A22EB">
        <w:rPr>
          <w:rFonts w:ascii="Times New Roman" w:hAnsi="Times New Roman" w:cs="Times New Roman"/>
        </w:rPr>
        <w:t>ciberfeminista</w:t>
      </w:r>
      <w:proofErr w:type="spellEnd"/>
      <w:r w:rsidRPr="002A22EB">
        <w:rPr>
          <w:rFonts w:ascii="Times New Roman" w:hAnsi="Times New Roman" w:cs="Times New Roman"/>
        </w:rPr>
        <w:t>, buscando</w:t>
      </w:r>
      <w:r w:rsidRPr="002A22EB">
        <w:rPr>
          <w:rFonts w:ascii="Times New Roman" w:hAnsi="Times New Roman" w:cs="Times New Roman"/>
          <w:highlight w:val="white"/>
        </w:rPr>
        <w:t xml:space="preserve"> </w:t>
      </w:r>
      <w:r w:rsidRPr="002A22EB">
        <w:rPr>
          <w:rFonts w:ascii="Times New Roman" w:hAnsi="Times New Roman" w:cs="Times New Roman"/>
        </w:rPr>
        <w:t xml:space="preserve">romper com um </w:t>
      </w:r>
      <w:r w:rsidRPr="002A22EB">
        <w:rPr>
          <w:rFonts w:ascii="Times New Roman" w:hAnsi="Times New Roman" w:cs="Times New Roman"/>
          <w:highlight w:val="white"/>
        </w:rPr>
        <w:t>regime heteronormativo que incide diretamente no modo como as jovens constituem suas subjetivações</w:t>
      </w:r>
      <w:r w:rsidR="00A42830">
        <w:rPr>
          <w:rFonts w:ascii="Times New Roman" w:hAnsi="Times New Roman" w:cs="Times New Roman"/>
          <w:highlight w:val="white"/>
        </w:rPr>
        <w:t xml:space="preserve"> no TikTok.</w:t>
      </w:r>
    </w:p>
    <w:p w14:paraId="5F751A9D" w14:textId="0C74FD8C" w:rsidR="002A22EB" w:rsidRPr="002A22EB" w:rsidRDefault="002A22EB" w:rsidP="002A22EB">
      <w:pPr>
        <w:spacing w:line="360" w:lineRule="auto"/>
        <w:ind w:firstLine="708"/>
        <w:jc w:val="both"/>
        <w:rPr>
          <w:rFonts w:ascii="Times New Roman" w:hAnsi="Times New Roman" w:cs="Times New Roman"/>
        </w:rPr>
      </w:pPr>
      <w:r w:rsidRPr="002A22EB">
        <w:rPr>
          <w:rFonts w:ascii="Times New Roman" w:hAnsi="Times New Roman" w:cs="Times New Roman"/>
        </w:rPr>
        <w:t xml:space="preserve">Os vídeos cartografados nesse estudo possuem em comum a dança, conteúdo muito produzido, compartilhado e “viralizado” no TikTok através das </w:t>
      </w:r>
      <w:r w:rsidRPr="002A22EB">
        <w:rPr>
          <w:rFonts w:ascii="Times New Roman" w:hAnsi="Times New Roman" w:cs="Times New Roman"/>
          <w:i/>
        </w:rPr>
        <w:t>Trends</w:t>
      </w:r>
      <w:r w:rsidRPr="002A22EB">
        <w:rPr>
          <w:rFonts w:ascii="Times New Roman" w:hAnsi="Times New Roman" w:cs="Times New Roman"/>
          <w:vertAlign w:val="superscript"/>
        </w:rPr>
        <w:footnoteReference w:id="4"/>
      </w:r>
      <w:r w:rsidRPr="002A22EB">
        <w:rPr>
          <w:rFonts w:ascii="Times New Roman" w:hAnsi="Times New Roman" w:cs="Times New Roman"/>
        </w:rPr>
        <w:t xml:space="preserve">. As sujeitas desses vídeos são jovens mulheres que </w:t>
      </w:r>
      <w:proofErr w:type="spellStart"/>
      <w:r w:rsidRPr="002A22EB">
        <w:rPr>
          <w:rFonts w:ascii="Times New Roman" w:hAnsi="Times New Roman" w:cs="Times New Roman"/>
        </w:rPr>
        <w:t>performatizam</w:t>
      </w:r>
      <w:proofErr w:type="spellEnd"/>
      <w:r w:rsidRPr="002A22EB">
        <w:rPr>
          <w:rFonts w:ascii="Times New Roman" w:hAnsi="Times New Roman" w:cs="Times New Roman"/>
        </w:rPr>
        <w:t xml:space="preserve"> essas “dancinhas” de forma recreativa ou profissional, como </w:t>
      </w:r>
      <w:r w:rsidRPr="002A22EB">
        <w:rPr>
          <w:rFonts w:ascii="Times New Roman" w:hAnsi="Times New Roman" w:cs="Times New Roman"/>
          <w:i/>
        </w:rPr>
        <w:t>influencers</w:t>
      </w:r>
      <w:r w:rsidRPr="002A22EB">
        <w:rPr>
          <w:rFonts w:ascii="Times New Roman" w:hAnsi="Times New Roman" w:cs="Times New Roman"/>
        </w:rPr>
        <w:t xml:space="preserve">, dançarinas, entre outras. Essas performances são gravadas nos mais diversos locais públicos ou privados, sendo que a maioria dos vídeos cartografados no trabalho de campo foram produzidos dentro do espaço escolar ou em ambiente privado (locais de moradia dessas jovens). É importante também destacar que os gêneros musicais dançados são ecléticos, pertencentes à cultura brasileira ou a outras nacionalidades, como o funk, sertanejo, pop, </w:t>
      </w:r>
      <w:proofErr w:type="spellStart"/>
      <w:r w:rsidRPr="002A22EB">
        <w:rPr>
          <w:rFonts w:ascii="Times New Roman" w:hAnsi="Times New Roman" w:cs="Times New Roman"/>
        </w:rPr>
        <w:t>piseiro</w:t>
      </w:r>
      <w:proofErr w:type="spellEnd"/>
      <w:r w:rsidRPr="002A22EB">
        <w:rPr>
          <w:rFonts w:ascii="Times New Roman" w:hAnsi="Times New Roman" w:cs="Times New Roman"/>
        </w:rPr>
        <w:t>, arrocha, entre outros.</w:t>
      </w:r>
    </w:p>
    <w:p w14:paraId="2A8AEEC0" w14:textId="1180E122" w:rsidR="002A22EB" w:rsidRPr="002A22EB" w:rsidRDefault="002A22EB" w:rsidP="002A22EB">
      <w:pPr>
        <w:spacing w:line="360" w:lineRule="auto"/>
        <w:ind w:firstLine="708"/>
        <w:jc w:val="both"/>
        <w:rPr>
          <w:rFonts w:ascii="Times New Roman" w:hAnsi="Times New Roman" w:cs="Times New Roman"/>
        </w:rPr>
      </w:pPr>
      <w:r w:rsidRPr="002A22EB">
        <w:rPr>
          <w:rFonts w:ascii="Times New Roman" w:hAnsi="Times New Roman" w:cs="Times New Roman"/>
        </w:rPr>
        <w:t xml:space="preserve">Essas produções audiovisuais, cartografadas entre o segundo semestre de 2023 e o primeiro semestre de 2024, vêm sendo produzidas e compartilhadas por jovens mulheres de diversas localidades e pertencentes a múltiplas raças, etnias e classes sociais. As </w:t>
      </w:r>
      <w:proofErr w:type="spellStart"/>
      <w:r w:rsidRPr="002A22EB">
        <w:rPr>
          <w:rFonts w:ascii="Times New Roman" w:hAnsi="Times New Roman" w:cs="Times New Roman"/>
        </w:rPr>
        <w:t>heteronormas</w:t>
      </w:r>
      <w:proofErr w:type="spellEnd"/>
      <w:r w:rsidRPr="002A22EB">
        <w:rPr>
          <w:rFonts w:ascii="Times New Roman" w:hAnsi="Times New Roman" w:cs="Times New Roman"/>
        </w:rPr>
        <w:t xml:space="preserve">, produzidas e reiteradas historicamente, desqualificam determinados modos de ser/estar no mundo, tornando como referência identitária o homem branco heterossexual (BUTLER, 2003; PRECIADO, 2004). Essas normas também vêm ganhando o espaço das redes, podendo ser percebidas na forma como os </w:t>
      </w:r>
      <w:proofErr w:type="spellStart"/>
      <w:r w:rsidRPr="002A22EB">
        <w:rPr>
          <w:rFonts w:ascii="Times New Roman" w:hAnsi="Times New Roman" w:cs="Times New Roman"/>
        </w:rPr>
        <w:t>cibercorpos</w:t>
      </w:r>
      <w:proofErr w:type="spellEnd"/>
      <w:r w:rsidRPr="002A22EB">
        <w:rPr>
          <w:rFonts w:ascii="Times New Roman" w:hAnsi="Times New Roman" w:cs="Times New Roman"/>
        </w:rPr>
        <w:t xml:space="preserve"> </w:t>
      </w:r>
      <w:r w:rsidRPr="002A22EB">
        <w:rPr>
          <w:rFonts w:ascii="Times New Roman" w:hAnsi="Times New Roman" w:cs="Times New Roman"/>
        </w:rPr>
        <w:lastRenderedPageBreak/>
        <w:t>femininos dançantes no TikTok são bombardeados/cerceados por comentários de internautas que buscam reprimir/desqualificar os corpos das jovens</w:t>
      </w:r>
      <w:r w:rsidR="00121CC6">
        <w:rPr>
          <w:rFonts w:ascii="Times New Roman" w:hAnsi="Times New Roman" w:cs="Times New Roman"/>
        </w:rPr>
        <w:t>.</w:t>
      </w:r>
    </w:p>
    <w:p w14:paraId="2EF5FCF0" w14:textId="1CA4C9BE" w:rsidR="002A22EB" w:rsidRPr="002A22EB" w:rsidRDefault="002A22EB" w:rsidP="001B580B">
      <w:pPr>
        <w:pStyle w:val="Ttulo1"/>
        <w:keepNext w:val="0"/>
        <w:keepLines w:val="0"/>
        <w:widowControl w:val="0"/>
        <w:spacing w:before="0" w:line="360" w:lineRule="auto"/>
        <w:ind w:firstLine="708"/>
        <w:jc w:val="both"/>
        <w:rPr>
          <w:rFonts w:ascii="Times New Roman" w:hAnsi="Times New Roman" w:cs="Times New Roman"/>
          <w:b/>
          <w:color w:val="auto"/>
          <w:sz w:val="24"/>
          <w:szCs w:val="24"/>
        </w:rPr>
      </w:pPr>
      <w:r w:rsidRPr="002A22EB">
        <w:rPr>
          <w:rFonts w:ascii="Times New Roman" w:hAnsi="Times New Roman" w:cs="Times New Roman"/>
          <w:color w:val="auto"/>
          <w:sz w:val="24"/>
          <w:szCs w:val="24"/>
        </w:rPr>
        <w:t>Preliminarmente, o material empírico vem sendo organizado e analisado a partir de quatro categorias (figura 1): 1) sexualização dos corpos femininos; 2) desqualificação das</w:t>
      </w:r>
      <w:r w:rsidR="001B580B">
        <w:rPr>
          <w:rFonts w:ascii="Times New Roman" w:hAnsi="Times New Roman" w:cs="Times New Roman"/>
          <w:color w:val="auto"/>
          <w:sz w:val="24"/>
          <w:szCs w:val="24"/>
        </w:rPr>
        <w:t xml:space="preserve"> </w:t>
      </w:r>
      <w:r w:rsidRPr="002A22EB">
        <w:rPr>
          <w:rFonts w:ascii="Times New Roman" w:hAnsi="Times New Roman" w:cs="Times New Roman"/>
          <w:color w:val="auto"/>
          <w:sz w:val="24"/>
          <w:szCs w:val="24"/>
        </w:rPr>
        <w:t xml:space="preserve">sujeitas; 3) cerceamento religioso; e 4) crítica ao uso do celular em ambiente escolar. Diante desse cenário, a pesquisa vem mostrando o quanto os </w:t>
      </w:r>
      <w:proofErr w:type="spellStart"/>
      <w:r w:rsidRPr="002A22EB">
        <w:rPr>
          <w:rFonts w:ascii="Times New Roman" w:hAnsi="Times New Roman" w:cs="Times New Roman"/>
          <w:color w:val="auto"/>
          <w:sz w:val="24"/>
          <w:szCs w:val="24"/>
        </w:rPr>
        <w:t>cibercorpos</w:t>
      </w:r>
      <w:proofErr w:type="spellEnd"/>
      <w:r w:rsidRPr="002A22EB">
        <w:rPr>
          <w:rFonts w:ascii="Times New Roman" w:hAnsi="Times New Roman" w:cs="Times New Roman"/>
          <w:color w:val="auto"/>
          <w:sz w:val="24"/>
          <w:szCs w:val="24"/>
        </w:rPr>
        <w:t xml:space="preserve"> femininos são bombardeados por comentários de internautas (figura 2) que expõem a força das normas regulatórias de gênero, apontando para a necessidade de continuarmos investindo esforços na constituição de uma pedagogia </w:t>
      </w:r>
      <w:proofErr w:type="spellStart"/>
      <w:r w:rsidRPr="002A22EB">
        <w:rPr>
          <w:rFonts w:ascii="Times New Roman" w:hAnsi="Times New Roman" w:cs="Times New Roman"/>
          <w:color w:val="auto"/>
          <w:sz w:val="24"/>
          <w:szCs w:val="24"/>
        </w:rPr>
        <w:t>ciberfeminista</w:t>
      </w:r>
      <w:proofErr w:type="spellEnd"/>
      <w:r w:rsidRPr="002A22EB">
        <w:rPr>
          <w:rFonts w:ascii="Times New Roman" w:hAnsi="Times New Roman" w:cs="Times New Roman"/>
          <w:color w:val="auto"/>
          <w:sz w:val="24"/>
          <w:szCs w:val="24"/>
        </w:rPr>
        <w:t xml:space="preserve"> que provoque maiores desestabilizações na heteronormatividade.</w:t>
      </w:r>
    </w:p>
    <w:p w14:paraId="2DF55E14" w14:textId="77777777" w:rsidR="002A22EB" w:rsidRDefault="002A22EB" w:rsidP="002A22EB">
      <w:pPr>
        <w:rPr>
          <w:rFonts w:ascii="Times New Roman" w:hAnsi="Times New Roman" w:cs="Times New Roman"/>
        </w:rPr>
      </w:pPr>
    </w:p>
    <w:p w14:paraId="33B24F30" w14:textId="77777777" w:rsidR="00A35E66" w:rsidRDefault="00A35E66" w:rsidP="002A22EB">
      <w:pPr>
        <w:rPr>
          <w:rFonts w:ascii="Times New Roman" w:hAnsi="Times New Roman" w:cs="Times New Roman"/>
        </w:rPr>
      </w:pPr>
    </w:p>
    <w:p w14:paraId="243B8CD7" w14:textId="2E23F4A7" w:rsidR="002A22EB" w:rsidRPr="002A22EB" w:rsidRDefault="001520A0" w:rsidP="001520A0">
      <w:pPr>
        <w:rPr>
          <w:rFonts w:ascii="Times New Roman" w:hAnsi="Times New Roman" w:cs="Times New Roman"/>
          <w:sz w:val="20"/>
          <w:szCs w:val="20"/>
        </w:rPr>
      </w:pPr>
      <w:r>
        <w:rPr>
          <w:rFonts w:ascii="Times New Roman" w:hAnsi="Times New Roman" w:cs="Times New Roman"/>
        </w:rPr>
        <w:t xml:space="preserve">                                                </w:t>
      </w:r>
      <w:r w:rsidR="002A22EB" w:rsidRPr="002A22EB">
        <w:rPr>
          <w:rFonts w:ascii="Times New Roman" w:hAnsi="Times New Roman" w:cs="Times New Roman"/>
          <w:sz w:val="20"/>
          <w:szCs w:val="20"/>
        </w:rPr>
        <w:t>Figura 1 – Categorias analíticas</w:t>
      </w:r>
    </w:p>
    <w:p w14:paraId="1B96E794" w14:textId="77777777" w:rsidR="002A22EB" w:rsidRPr="002A22EB" w:rsidRDefault="002A22EB" w:rsidP="001B580B">
      <w:pPr>
        <w:jc w:val="center"/>
        <w:rPr>
          <w:rFonts w:ascii="Times New Roman" w:hAnsi="Times New Roman" w:cs="Times New Roman"/>
          <w:sz w:val="20"/>
          <w:szCs w:val="20"/>
        </w:rPr>
      </w:pPr>
      <w:r w:rsidRPr="002A22EB">
        <w:rPr>
          <w:rFonts w:ascii="Times New Roman" w:hAnsi="Times New Roman" w:cs="Times New Roman"/>
          <w:noProof/>
          <w:sz w:val="20"/>
          <w:szCs w:val="20"/>
        </w:rPr>
        <w:drawing>
          <wp:inline distT="114300" distB="114300" distL="114300" distR="114300" wp14:anchorId="126EF38F" wp14:editId="45825EC2">
            <wp:extent cx="3515991" cy="2530004"/>
            <wp:effectExtent l="0" t="0" r="0" b="0"/>
            <wp:docPr id="6" name="image1.png" descr="A diagram of different colored bubbl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different colored bubbles&#10;&#10;Description automatically generated"/>
                    <pic:cNvPicPr preferRelativeResize="0"/>
                  </pic:nvPicPr>
                  <pic:blipFill>
                    <a:blip r:embed="rId8"/>
                    <a:srcRect/>
                    <a:stretch>
                      <a:fillRect/>
                    </a:stretch>
                  </pic:blipFill>
                  <pic:spPr>
                    <a:xfrm>
                      <a:off x="0" y="0"/>
                      <a:ext cx="3515991" cy="2530004"/>
                    </a:xfrm>
                    <a:prstGeom prst="rect">
                      <a:avLst/>
                    </a:prstGeom>
                    <a:ln/>
                  </pic:spPr>
                </pic:pic>
              </a:graphicData>
            </a:graphic>
          </wp:inline>
        </w:drawing>
      </w:r>
    </w:p>
    <w:p w14:paraId="073ED995" w14:textId="77777777" w:rsidR="002A22EB" w:rsidRPr="002A22EB" w:rsidRDefault="002A22EB" w:rsidP="00A35E66">
      <w:pPr>
        <w:jc w:val="center"/>
        <w:rPr>
          <w:rFonts w:ascii="Times New Roman" w:hAnsi="Times New Roman" w:cs="Times New Roman"/>
          <w:sz w:val="20"/>
          <w:szCs w:val="20"/>
        </w:rPr>
      </w:pPr>
      <w:r w:rsidRPr="002A22EB">
        <w:rPr>
          <w:rFonts w:ascii="Times New Roman" w:hAnsi="Times New Roman" w:cs="Times New Roman"/>
          <w:sz w:val="20"/>
          <w:szCs w:val="20"/>
        </w:rPr>
        <w:t>Fonte: Elaborada pela autora, 2024.</w:t>
      </w:r>
    </w:p>
    <w:p w14:paraId="112DE12E" w14:textId="77777777" w:rsidR="002A22EB" w:rsidRPr="002A22EB" w:rsidRDefault="002A22EB" w:rsidP="00A35E66">
      <w:pPr>
        <w:spacing w:line="360" w:lineRule="auto"/>
        <w:jc w:val="center"/>
        <w:rPr>
          <w:rFonts w:ascii="Times New Roman" w:hAnsi="Times New Roman" w:cs="Times New Roman"/>
        </w:rPr>
      </w:pPr>
    </w:p>
    <w:p w14:paraId="665F1978" w14:textId="77777777" w:rsidR="001520A0" w:rsidRDefault="001520A0" w:rsidP="00A35E66">
      <w:pPr>
        <w:spacing w:line="360" w:lineRule="auto"/>
        <w:jc w:val="center"/>
        <w:rPr>
          <w:rFonts w:ascii="Times New Roman" w:hAnsi="Times New Roman" w:cs="Times New Roman"/>
          <w:sz w:val="20"/>
          <w:szCs w:val="20"/>
        </w:rPr>
      </w:pPr>
    </w:p>
    <w:p w14:paraId="4858DB9D" w14:textId="77777777" w:rsidR="001520A0" w:rsidRDefault="001520A0" w:rsidP="00A35E66">
      <w:pPr>
        <w:spacing w:line="360" w:lineRule="auto"/>
        <w:jc w:val="center"/>
        <w:rPr>
          <w:rFonts w:ascii="Times New Roman" w:hAnsi="Times New Roman" w:cs="Times New Roman"/>
          <w:sz w:val="20"/>
          <w:szCs w:val="20"/>
        </w:rPr>
      </w:pPr>
    </w:p>
    <w:p w14:paraId="2A857122" w14:textId="77777777" w:rsidR="001520A0" w:rsidRDefault="001520A0" w:rsidP="00A35E66">
      <w:pPr>
        <w:spacing w:line="360" w:lineRule="auto"/>
        <w:jc w:val="center"/>
        <w:rPr>
          <w:rFonts w:ascii="Times New Roman" w:hAnsi="Times New Roman" w:cs="Times New Roman"/>
          <w:sz w:val="20"/>
          <w:szCs w:val="20"/>
        </w:rPr>
      </w:pPr>
    </w:p>
    <w:p w14:paraId="422A5C00" w14:textId="77777777" w:rsidR="00B26AB0" w:rsidRDefault="00B26AB0" w:rsidP="00A35E66">
      <w:pPr>
        <w:spacing w:line="360" w:lineRule="auto"/>
        <w:jc w:val="center"/>
        <w:rPr>
          <w:rFonts w:ascii="Times New Roman" w:hAnsi="Times New Roman" w:cs="Times New Roman"/>
          <w:sz w:val="20"/>
          <w:szCs w:val="20"/>
        </w:rPr>
      </w:pPr>
    </w:p>
    <w:p w14:paraId="1577B957" w14:textId="77777777" w:rsidR="00DE0539" w:rsidRDefault="00DE0539" w:rsidP="00A35E66">
      <w:pPr>
        <w:spacing w:line="360" w:lineRule="auto"/>
        <w:jc w:val="center"/>
        <w:rPr>
          <w:rFonts w:ascii="Times New Roman" w:hAnsi="Times New Roman" w:cs="Times New Roman"/>
          <w:sz w:val="20"/>
          <w:szCs w:val="20"/>
        </w:rPr>
      </w:pPr>
    </w:p>
    <w:p w14:paraId="502DD2AE" w14:textId="77777777" w:rsidR="001520A0" w:rsidRDefault="001520A0" w:rsidP="00A35E66">
      <w:pPr>
        <w:spacing w:line="360" w:lineRule="auto"/>
        <w:jc w:val="center"/>
        <w:rPr>
          <w:rFonts w:ascii="Times New Roman" w:hAnsi="Times New Roman" w:cs="Times New Roman"/>
          <w:sz w:val="20"/>
          <w:szCs w:val="20"/>
        </w:rPr>
      </w:pPr>
    </w:p>
    <w:p w14:paraId="28245018" w14:textId="5C51FB98" w:rsidR="002A22EB" w:rsidRPr="002A22EB" w:rsidRDefault="002A22EB" w:rsidP="00A35E66">
      <w:pPr>
        <w:spacing w:line="360" w:lineRule="auto"/>
        <w:jc w:val="center"/>
        <w:rPr>
          <w:rFonts w:ascii="Times New Roman" w:hAnsi="Times New Roman" w:cs="Times New Roman"/>
          <w:i/>
          <w:sz w:val="20"/>
          <w:szCs w:val="20"/>
        </w:rPr>
      </w:pPr>
      <w:r w:rsidRPr="002A22EB">
        <w:rPr>
          <w:rFonts w:ascii="Times New Roman" w:hAnsi="Times New Roman" w:cs="Times New Roman"/>
          <w:sz w:val="20"/>
          <w:szCs w:val="20"/>
        </w:rPr>
        <w:lastRenderedPageBreak/>
        <w:t>Figu</w:t>
      </w:r>
      <w:r w:rsidR="00A35E66">
        <w:rPr>
          <w:rFonts w:ascii="Times New Roman" w:hAnsi="Times New Roman" w:cs="Times New Roman"/>
          <w:sz w:val="20"/>
          <w:szCs w:val="20"/>
        </w:rPr>
        <w:t>r</w:t>
      </w:r>
      <w:r w:rsidRPr="002A22EB">
        <w:rPr>
          <w:rFonts w:ascii="Times New Roman" w:hAnsi="Times New Roman" w:cs="Times New Roman"/>
          <w:sz w:val="20"/>
          <w:szCs w:val="20"/>
        </w:rPr>
        <w:t xml:space="preserve">a 2 – Nuvem de </w:t>
      </w:r>
      <w:r w:rsidRPr="002A22EB">
        <w:rPr>
          <w:rFonts w:ascii="Times New Roman" w:hAnsi="Times New Roman" w:cs="Times New Roman"/>
          <w:i/>
          <w:sz w:val="20"/>
          <w:szCs w:val="20"/>
        </w:rPr>
        <w:t>prints</w:t>
      </w:r>
    </w:p>
    <w:p w14:paraId="14216CE8" w14:textId="77777777" w:rsidR="002A22EB" w:rsidRPr="002A22EB" w:rsidRDefault="002A22EB" w:rsidP="002A22EB">
      <w:pPr>
        <w:spacing w:line="360" w:lineRule="auto"/>
        <w:jc w:val="center"/>
        <w:rPr>
          <w:rFonts w:ascii="Times New Roman" w:hAnsi="Times New Roman" w:cs="Times New Roman"/>
        </w:rPr>
      </w:pPr>
      <w:r w:rsidRPr="002A22EB">
        <w:rPr>
          <w:rFonts w:ascii="Times New Roman" w:hAnsi="Times New Roman" w:cs="Times New Roman"/>
          <w:noProof/>
        </w:rPr>
        <w:drawing>
          <wp:inline distT="114300" distB="114300" distL="114300" distR="114300" wp14:anchorId="357A1FF4" wp14:editId="55073D5E">
            <wp:extent cx="5022113" cy="3766584"/>
            <wp:effectExtent l="0" t="0" r="0" b="0"/>
            <wp:docPr id="7" name="image2.png" descr="Linha do tempo&#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2.png" descr="Linha do tempo&#10;&#10;Descrição gerada automaticamente"/>
                    <pic:cNvPicPr preferRelativeResize="0"/>
                  </pic:nvPicPr>
                  <pic:blipFill>
                    <a:blip r:embed="rId9"/>
                    <a:srcRect/>
                    <a:stretch>
                      <a:fillRect/>
                    </a:stretch>
                  </pic:blipFill>
                  <pic:spPr>
                    <a:xfrm>
                      <a:off x="0" y="0"/>
                      <a:ext cx="5022113" cy="3766584"/>
                    </a:xfrm>
                    <a:prstGeom prst="rect">
                      <a:avLst/>
                    </a:prstGeom>
                    <a:ln/>
                  </pic:spPr>
                </pic:pic>
              </a:graphicData>
            </a:graphic>
          </wp:inline>
        </w:drawing>
      </w:r>
    </w:p>
    <w:p w14:paraId="615BBEFF" w14:textId="77777777" w:rsidR="002A22EB" w:rsidRPr="002A22EB" w:rsidRDefault="002A22EB" w:rsidP="002A22EB">
      <w:pPr>
        <w:spacing w:line="360" w:lineRule="auto"/>
        <w:jc w:val="center"/>
        <w:rPr>
          <w:rFonts w:ascii="Times New Roman" w:hAnsi="Times New Roman" w:cs="Times New Roman"/>
          <w:sz w:val="16"/>
          <w:szCs w:val="16"/>
        </w:rPr>
      </w:pPr>
      <w:r w:rsidRPr="002A22EB">
        <w:rPr>
          <w:rFonts w:ascii="Times New Roman" w:hAnsi="Times New Roman" w:cs="Times New Roman"/>
          <w:sz w:val="20"/>
          <w:szCs w:val="20"/>
        </w:rPr>
        <w:t>Fonte: Elaborada pela autora, 2024.</w:t>
      </w:r>
    </w:p>
    <w:p w14:paraId="17BB17C1" w14:textId="77777777" w:rsidR="002A22EB" w:rsidRPr="002A22EB" w:rsidRDefault="002A22EB" w:rsidP="002A22EB">
      <w:pPr>
        <w:spacing w:line="360" w:lineRule="auto"/>
        <w:ind w:firstLine="708"/>
        <w:jc w:val="both"/>
        <w:rPr>
          <w:rFonts w:ascii="Times New Roman" w:hAnsi="Times New Roman" w:cs="Times New Roman"/>
        </w:rPr>
      </w:pPr>
    </w:p>
    <w:p w14:paraId="7F8AF5CA" w14:textId="14D6951A" w:rsidR="002A22EB" w:rsidRPr="002A22EB" w:rsidRDefault="002A22EB" w:rsidP="002A22EB">
      <w:pPr>
        <w:spacing w:line="360" w:lineRule="auto"/>
        <w:ind w:firstLine="708"/>
        <w:jc w:val="both"/>
        <w:rPr>
          <w:rFonts w:ascii="Times New Roman" w:hAnsi="Times New Roman" w:cs="Times New Roman"/>
        </w:rPr>
      </w:pPr>
      <w:r w:rsidRPr="002A22EB">
        <w:rPr>
          <w:rFonts w:ascii="Times New Roman" w:hAnsi="Times New Roman" w:cs="Times New Roman"/>
        </w:rPr>
        <w:t xml:space="preserve">Os comentários cartografados na publicação desses vídeos (figura 2) fornecem entradas de problematização que convidam a pensar a presença e o comportamento das </w:t>
      </w:r>
      <w:proofErr w:type="spellStart"/>
      <w:r w:rsidRPr="002A22EB">
        <w:rPr>
          <w:rFonts w:ascii="Times New Roman" w:hAnsi="Times New Roman" w:cs="Times New Roman"/>
        </w:rPr>
        <w:t>heteronormas</w:t>
      </w:r>
      <w:proofErr w:type="spellEnd"/>
      <w:r w:rsidRPr="002A22EB">
        <w:rPr>
          <w:rFonts w:ascii="Times New Roman" w:hAnsi="Times New Roman" w:cs="Times New Roman"/>
        </w:rPr>
        <w:t xml:space="preserve"> em tempos de cibercultura. A juventude feminina desafia e é desafiada pelas normas na medida em que produzem </w:t>
      </w:r>
      <w:proofErr w:type="spellStart"/>
      <w:r w:rsidRPr="002A22EB">
        <w:rPr>
          <w:rFonts w:ascii="Times New Roman" w:hAnsi="Times New Roman" w:cs="Times New Roman"/>
        </w:rPr>
        <w:t>cibercorpos</w:t>
      </w:r>
      <w:proofErr w:type="spellEnd"/>
      <w:r w:rsidRPr="002A22EB">
        <w:rPr>
          <w:rFonts w:ascii="Times New Roman" w:hAnsi="Times New Roman" w:cs="Times New Roman"/>
        </w:rPr>
        <w:t xml:space="preserve"> dançantes que chacoalham visões de mundo que insistem em desqualificar o protagonismo feminino. Torna-se urgente o investimento em uma pedagogia </w:t>
      </w:r>
      <w:proofErr w:type="spellStart"/>
      <w:r w:rsidRPr="002A22EB">
        <w:rPr>
          <w:rFonts w:ascii="Times New Roman" w:hAnsi="Times New Roman" w:cs="Times New Roman"/>
        </w:rPr>
        <w:t>ciberfeminista</w:t>
      </w:r>
      <w:proofErr w:type="spellEnd"/>
      <w:r w:rsidRPr="002A22EB">
        <w:rPr>
          <w:rFonts w:ascii="Times New Roman" w:hAnsi="Times New Roman" w:cs="Times New Roman"/>
        </w:rPr>
        <w:t xml:space="preserve"> que dialogue com essas práticas sociais juvenis que vêm ganhando cada vez mais destaque nas diversas redes sociais da internet. Pensar os sentidos atribuídos aos corpos juvenis femininos em “dancinhas” no TikTok é minha tentativa de expor os limites e as contingências dessas normas e, consequentemente, buscar estratégias que permitem ampliar as margens de liberdade dessas jovens.</w:t>
      </w:r>
    </w:p>
    <w:p w14:paraId="11044CCF" w14:textId="77777777" w:rsidR="002A22EB" w:rsidRPr="002A22EB" w:rsidRDefault="002A22EB" w:rsidP="002A22EB">
      <w:pPr>
        <w:spacing w:line="360" w:lineRule="auto"/>
        <w:rPr>
          <w:rFonts w:ascii="Times New Roman" w:hAnsi="Times New Roman" w:cs="Times New Roman"/>
        </w:rPr>
      </w:pPr>
    </w:p>
    <w:p w14:paraId="6D034F94" w14:textId="0072AA72" w:rsidR="002A22EB" w:rsidRPr="002A22EB" w:rsidRDefault="002A22EB" w:rsidP="002A22EB">
      <w:pPr>
        <w:spacing w:line="360" w:lineRule="auto"/>
        <w:rPr>
          <w:rFonts w:ascii="Times New Roman" w:hAnsi="Times New Roman" w:cs="Times New Roman"/>
          <w:b/>
        </w:rPr>
      </w:pPr>
      <w:r w:rsidRPr="002A22EB">
        <w:rPr>
          <w:rFonts w:ascii="Times New Roman" w:hAnsi="Times New Roman" w:cs="Times New Roman"/>
          <w:b/>
        </w:rPr>
        <w:t xml:space="preserve">2. Por uma pedagogia </w:t>
      </w:r>
      <w:proofErr w:type="spellStart"/>
      <w:r w:rsidRPr="002A22EB">
        <w:rPr>
          <w:rFonts w:ascii="Times New Roman" w:hAnsi="Times New Roman" w:cs="Times New Roman"/>
          <w:b/>
        </w:rPr>
        <w:t>ciberfeminista</w:t>
      </w:r>
      <w:proofErr w:type="spellEnd"/>
      <w:r w:rsidRPr="002A22EB">
        <w:rPr>
          <w:rFonts w:ascii="Times New Roman" w:hAnsi="Times New Roman" w:cs="Times New Roman"/>
          <w:b/>
        </w:rPr>
        <w:t>: breves (in)conclus</w:t>
      </w:r>
      <w:r w:rsidR="00532727">
        <w:rPr>
          <w:rFonts w:ascii="Times New Roman" w:hAnsi="Times New Roman" w:cs="Times New Roman"/>
          <w:b/>
        </w:rPr>
        <w:t>ões</w:t>
      </w:r>
    </w:p>
    <w:p w14:paraId="3310CB51" w14:textId="77777777" w:rsidR="002A22EB" w:rsidRPr="002A22EB" w:rsidRDefault="002A22EB" w:rsidP="002A22EB">
      <w:pPr>
        <w:spacing w:line="360" w:lineRule="auto"/>
        <w:jc w:val="both"/>
        <w:rPr>
          <w:rFonts w:ascii="Times New Roman" w:hAnsi="Times New Roman" w:cs="Times New Roman"/>
        </w:rPr>
      </w:pPr>
    </w:p>
    <w:p w14:paraId="2654A14B" w14:textId="4B4F582A" w:rsidR="002A22EB" w:rsidRPr="00DE0539" w:rsidRDefault="002A22EB" w:rsidP="002A22EB">
      <w:pPr>
        <w:spacing w:line="360" w:lineRule="auto"/>
        <w:ind w:firstLine="708"/>
        <w:jc w:val="both"/>
        <w:rPr>
          <w:rFonts w:ascii="Times New Roman" w:hAnsi="Times New Roman" w:cs="Times New Roman"/>
        </w:rPr>
      </w:pPr>
      <w:r w:rsidRPr="002A22EB">
        <w:rPr>
          <w:rFonts w:ascii="Times New Roman" w:hAnsi="Times New Roman" w:cs="Times New Roman"/>
        </w:rPr>
        <w:t xml:space="preserve">É </w:t>
      </w:r>
      <w:r w:rsidRPr="00DE0539">
        <w:rPr>
          <w:rFonts w:ascii="Times New Roman" w:hAnsi="Times New Roman" w:cs="Times New Roman"/>
        </w:rPr>
        <w:t xml:space="preserve">importante reconhecer o potencial formativo em tempos de cibercultura, atentando-nos às possibilidades e aos usos críticos e criativos </w:t>
      </w:r>
      <w:r w:rsidR="00764EB2" w:rsidRPr="00DE0539">
        <w:rPr>
          <w:rFonts w:ascii="Times New Roman" w:hAnsi="Times New Roman" w:cs="Times New Roman"/>
        </w:rPr>
        <w:t xml:space="preserve">proporcionados pela </w:t>
      </w:r>
      <w:r w:rsidRPr="00DE0539">
        <w:rPr>
          <w:rFonts w:ascii="Times New Roman" w:hAnsi="Times New Roman" w:cs="Times New Roman"/>
        </w:rPr>
        <w:t xml:space="preserve">mediação do digital em rede. A presença de jovens mulheres produtoras de linguagens corporais no TikTok desafia as estruturas patriarcais tradicionais. Se, por um lado, os </w:t>
      </w:r>
      <w:proofErr w:type="spellStart"/>
      <w:r w:rsidRPr="00DE0539">
        <w:rPr>
          <w:rFonts w:ascii="Times New Roman" w:hAnsi="Times New Roman" w:cs="Times New Roman"/>
        </w:rPr>
        <w:t>cibercorpos</w:t>
      </w:r>
      <w:proofErr w:type="spellEnd"/>
      <w:r w:rsidRPr="00DE0539">
        <w:rPr>
          <w:rFonts w:ascii="Times New Roman" w:hAnsi="Times New Roman" w:cs="Times New Roman"/>
        </w:rPr>
        <w:t xml:space="preserve"> femininos experienciam novas formas de expressão e subjetivação com as dinâmicas </w:t>
      </w:r>
      <w:proofErr w:type="spellStart"/>
      <w:r w:rsidRPr="00DE0539">
        <w:rPr>
          <w:rFonts w:ascii="Times New Roman" w:hAnsi="Times New Roman" w:cs="Times New Roman"/>
        </w:rPr>
        <w:t>ciberculturais</w:t>
      </w:r>
      <w:proofErr w:type="spellEnd"/>
      <w:r w:rsidRPr="00DE0539">
        <w:rPr>
          <w:rFonts w:ascii="Times New Roman" w:hAnsi="Times New Roman" w:cs="Times New Roman"/>
        </w:rPr>
        <w:t>, por outro lado seus corpos permanecem enfrentando cerceamentos, atualmente também produzidos e reiterados no contexto do digital em rede.</w:t>
      </w:r>
    </w:p>
    <w:p w14:paraId="17BC7CEF" w14:textId="5A0318DF" w:rsidR="002A22EB" w:rsidRPr="002A22EB" w:rsidRDefault="002A22EB" w:rsidP="002A22EB">
      <w:pPr>
        <w:spacing w:line="360" w:lineRule="auto"/>
        <w:ind w:firstLine="708"/>
        <w:jc w:val="both"/>
        <w:rPr>
          <w:rFonts w:ascii="Times New Roman" w:hAnsi="Times New Roman" w:cs="Times New Roman"/>
        </w:rPr>
      </w:pPr>
      <w:r w:rsidRPr="00DE0539">
        <w:rPr>
          <w:rFonts w:ascii="Times New Roman" w:hAnsi="Times New Roman" w:cs="Times New Roman"/>
        </w:rPr>
        <w:t xml:space="preserve">Pensar/arquitetar uma pedagogia </w:t>
      </w:r>
      <w:proofErr w:type="spellStart"/>
      <w:r w:rsidRPr="00DE0539">
        <w:rPr>
          <w:rFonts w:ascii="Times New Roman" w:hAnsi="Times New Roman" w:cs="Times New Roman"/>
        </w:rPr>
        <w:t>ciberfeminista</w:t>
      </w:r>
      <w:proofErr w:type="spellEnd"/>
      <w:r w:rsidRPr="00DE0539">
        <w:rPr>
          <w:rFonts w:ascii="Times New Roman" w:hAnsi="Times New Roman" w:cs="Times New Roman"/>
        </w:rPr>
        <w:t xml:space="preserve"> é </w:t>
      </w:r>
      <w:r w:rsidRPr="00DE0539">
        <w:rPr>
          <w:rFonts w:ascii="Times New Roman" w:hAnsi="Times New Roman" w:cs="Times New Roman"/>
          <w:highlight w:val="white"/>
        </w:rPr>
        <w:t xml:space="preserve">desafiar a ideia de que a tecnologia é neutra ou inevitável, incentivando a análise crítica de como as tecnologias são desenvolvidas e usadas, </w:t>
      </w:r>
      <w:r w:rsidR="009875B1" w:rsidRPr="00DE0539">
        <w:rPr>
          <w:rFonts w:ascii="Times New Roman" w:hAnsi="Times New Roman" w:cs="Times New Roman"/>
          <w:highlight w:val="white"/>
        </w:rPr>
        <w:t xml:space="preserve">expondo </w:t>
      </w:r>
      <w:r w:rsidRPr="00DE0539">
        <w:rPr>
          <w:rFonts w:ascii="Times New Roman" w:hAnsi="Times New Roman" w:cs="Times New Roman"/>
          <w:highlight w:val="white"/>
        </w:rPr>
        <w:t xml:space="preserve">os preconceitos e as desigualdades incorporadas na sociedade (FERNANDES; SANTOS, </w:t>
      </w:r>
      <w:r w:rsidRPr="002A22EB">
        <w:rPr>
          <w:rFonts w:ascii="Times New Roman" w:hAnsi="Times New Roman" w:cs="Times New Roman"/>
          <w:highlight w:val="white"/>
        </w:rPr>
        <w:t>2022).</w:t>
      </w:r>
      <w:r w:rsidRPr="002A22EB">
        <w:rPr>
          <w:rFonts w:ascii="Times New Roman" w:hAnsi="Times New Roman" w:cs="Times New Roman"/>
        </w:rPr>
        <w:t xml:space="preserve"> Busco, com essa pedagogia, desenvolver um olhar crítico, principalmente sobre o que é produzido e disseminado na internet, como os discursos voltados para desqualificar determinados grupos sociais. Ademais, essa pedagogia </w:t>
      </w:r>
      <w:proofErr w:type="spellStart"/>
      <w:r w:rsidRPr="002A22EB">
        <w:rPr>
          <w:rFonts w:ascii="Times New Roman" w:hAnsi="Times New Roman" w:cs="Times New Roman"/>
        </w:rPr>
        <w:t>ciberfeminista</w:t>
      </w:r>
      <w:proofErr w:type="spellEnd"/>
      <w:r w:rsidRPr="002A22EB">
        <w:rPr>
          <w:rFonts w:ascii="Times New Roman" w:hAnsi="Times New Roman" w:cs="Times New Roman"/>
        </w:rPr>
        <w:t xml:space="preserve"> significa pensar o digital em rede como artefato de empoderamento, através do corpo e suas identidades digitais. Estar em diálogo com esses espaços </w:t>
      </w:r>
      <w:r w:rsidRPr="002A22EB">
        <w:rPr>
          <w:rFonts w:ascii="Times New Roman" w:hAnsi="Times New Roman" w:cs="Times New Roman"/>
          <w:i/>
        </w:rPr>
        <w:t xml:space="preserve">online </w:t>
      </w:r>
      <w:r w:rsidRPr="002A22EB">
        <w:rPr>
          <w:rFonts w:ascii="Times New Roman" w:hAnsi="Times New Roman" w:cs="Times New Roman"/>
        </w:rPr>
        <w:t xml:space="preserve">e seus artefatos formativos é reconhecer e fortalecer a potente relevância educacional dessa pedagogia, muito voltada para questionar a incessante produção e reiteração de normas regulatórias que insistem em manter intacta a ideia de que nem todos os corpos importam (BUTLER, 2016). </w:t>
      </w:r>
    </w:p>
    <w:p w14:paraId="3511A9A0" w14:textId="77777777" w:rsidR="002A22EB" w:rsidRPr="002A22EB" w:rsidRDefault="002A22EB" w:rsidP="002A22EB">
      <w:pPr>
        <w:spacing w:line="360" w:lineRule="auto"/>
        <w:ind w:firstLine="708"/>
        <w:jc w:val="both"/>
        <w:rPr>
          <w:rFonts w:ascii="Times New Roman" w:hAnsi="Times New Roman" w:cs="Times New Roman"/>
        </w:rPr>
      </w:pPr>
    </w:p>
    <w:p w14:paraId="01A53FF0" w14:textId="77777777" w:rsidR="002A22EB" w:rsidRPr="002A22EB" w:rsidRDefault="002A22EB" w:rsidP="002A22EB">
      <w:pPr>
        <w:spacing w:line="360" w:lineRule="auto"/>
        <w:jc w:val="both"/>
        <w:rPr>
          <w:rFonts w:ascii="Times New Roman" w:hAnsi="Times New Roman" w:cs="Times New Roman"/>
          <w:b/>
        </w:rPr>
      </w:pPr>
      <w:r w:rsidRPr="002A22EB">
        <w:rPr>
          <w:rFonts w:ascii="Times New Roman" w:hAnsi="Times New Roman" w:cs="Times New Roman"/>
          <w:b/>
        </w:rPr>
        <w:t>Referências</w:t>
      </w:r>
    </w:p>
    <w:p w14:paraId="3B928160" w14:textId="77777777" w:rsidR="002A22EB" w:rsidRPr="002A22EB" w:rsidRDefault="002A22EB" w:rsidP="002A22EB">
      <w:pPr>
        <w:spacing w:line="360" w:lineRule="auto"/>
        <w:jc w:val="both"/>
        <w:rPr>
          <w:rFonts w:ascii="Times New Roman" w:hAnsi="Times New Roman" w:cs="Times New Roman"/>
          <w:b/>
        </w:rPr>
      </w:pPr>
    </w:p>
    <w:p w14:paraId="7E7A19A3" w14:textId="77777777" w:rsidR="002A22EB" w:rsidRPr="002A22EB" w:rsidRDefault="002A22EB" w:rsidP="002A22EB">
      <w:pPr>
        <w:widowControl w:val="0"/>
        <w:spacing w:line="360" w:lineRule="auto"/>
        <w:jc w:val="both"/>
        <w:rPr>
          <w:rFonts w:ascii="Times New Roman" w:hAnsi="Times New Roman" w:cs="Times New Roman"/>
        </w:rPr>
      </w:pPr>
      <w:r w:rsidRPr="002A22EB">
        <w:rPr>
          <w:rFonts w:ascii="Times New Roman" w:hAnsi="Times New Roman" w:cs="Times New Roman"/>
        </w:rPr>
        <w:t xml:space="preserve">BUTLER, Judith. </w:t>
      </w:r>
      <w:r w:rsidRPr="002A22EB">
        <w:rPr>
          <w:rFonts w:ascii="Times New Roman" w:hAnsi="Times New Roman" w:cs="Times New Roman"/>
          <w:i/>
        </w:rPr>
        <w:t>Problemas de gênero</w:t>
      </w:r>
      <w:r w:rsidRPr="002A22EB">
        <w:rPr>
          <w:rFonts w:ascii="Times New Roman" w:hAnsi="Times New Roman" w:cs="Times New Roman"/>
        </w:rPr>
        <w:t>: feminismo e subversão da identidade. Tradução de Renato Aguiar. Rio de Janeiro: Civilização Brasileira, 2003.</w:t>
      </w:r>
    </w:p>
    <w:p w14:paraId="2D367EBF" w14:textId="77777777" w:rsidR="002A22EB" w:rsidRPr="002A22EB" w:rsidRDefault="002A22EB" w:rsidP="002A22EB">
      <w:pPr>
        <w:widowControl w:val="0"/>
        <w:spacing w:line="360" w:lineRule="auto"/>
        <w:jc w:val="both"/>
        <w:rPr>
          <w:rFonts w:ascii="Times New Roman" w:hAnsi="Times New Roman" w:cs="Times New Roman"/>
        </w:rPr>
      </w:pPr>
    </w:p>
    <w:p w14:paraId="1EA93B08" w14:textId="77777777" w:rsidR="002A22EB" w:rsidRPr="002A22EB" w:rsidRDefault="002A22EB" w:rsidP="002A22EB">
      <w:pPr>
        <w:widowControl w:val="0"/>
        <w:spacing w:line="360" w:lineRule="auto"/>
        <w:jc w:val="both"/>
        <w:rPr>
          <w:rFonts w:ascii="Times New Roman" w:hAnsi="Times New Roman" w:cs="Times New Roman"/>
        </w:rPr>
      </w:pPr>
      <w:r w:rsidRPr="002A22EB">
        <w:rPr>
          <w:rFonts w:ascii="Times New Roman" w:hAnsi="Times New Roman" w:cs="Times New Roman"/>
        </w:rPr>
        <w:lastRenderedPageBreak/>
        <w:t xml:space="preserve">BUTLER, Judith. Corpos que ainda importam. In: COLLING, Leandro (Org.). </w:t>
      </w:r>
      <w:r w:rsidRPr="002A22EB">
        <w:rPr>
          <w:rFonts w:ascii="Times New Roman" w:hAnsi="Times New Roman" w:cs="Times New Roman"/>
          <w:i/>
        </w:rPr>
        <w:t>Dissidências sexuais e de</w:t>
      </w:r>
      <w:r w:rsidRPr="002A22EB">
        <w:rPr>
          <w:rFonts w:ascii="Times New Roman" w:hAnsi="Times New Roman" w:cs="Times New Roman"/>
        </w:rPr>
        <w:t xml:space="preserve"> </w:t>
      </w:r>
      <w:r w:rsidRPr="002A22EB">
        <w:rPr>
          <w:rFonts w:ascii="Times New Roman" w:hAnsi="Times New Roman" w:cs="Times New Roman"/>
          <w:i/>
        </w:rPr>
        <w:t>gênero</w:t>
      </w:r>
      <w:r w:rsidRPr="002A22EB">
        <w:rPr>
          <w:rFonts w:ascii="Times New Roman" w:hAnsi="Times New Roman" w:cs="Times New Roman"/>
        </w:rPr>
        <w:t xml:space="preserve">. Salvador: </w:t>
      </w:r>
      <w:proofErr w:type="spellStart"/>
      <w:r w:rsidRPr="002A22EB">
        <w:rPr>
          <w:rFonts w:ascii="Times New Roman" w:hAnsi="Times New Roman" w:cs="Times New Roman"/>
        </w:rPr>
        <w:t>EdUFBA</w:t>
      </w:r>
      <w:proofErr w:type="spellEnd"/>
      <w:r w:rsidRPr="002A22EB">
        <w:rPr>
          <w:rFonts w:ascii="Times New Roman" w:hAnsi="Times New Roman" w:cs="Times New Roman"/>
        </w:rPr>
        <w:t>, 2016, pp.19-42.</w:t>
      </w:r>
    </w:p>
    <w:p w14:paraId="5D4A6CFC" w14:textId="77777777" w:rsidR="002A22EB" w:rsidRPr="002A22EB" w:rsidRDefault="002A22EB" w:rsidP="002A22EB">
      <w:pPr>
        <w:widowControl w:val="0"/>
        <w:spacing w:line="360" w:lineRule="auto"/>
        <w:jc w:val="both"/>
        <w:rPr>
          <w:rFonts w:ascii="Times New Roman" w:hAnsi="Times New Roman" w:cs="Times New Roman"/>
        </w:rPr>
      </w:pPr>
    </w:p>
    <w:p w14:paraId="0B43D98A" w14:textId="77777777" w:rsidR="002A22EB" w:rsidRPr="002A22EB" w:rsidRDefault="002A22EB" w:rsidP="002A22EB">
      <w:pPr>
        <w:widowControl w:val="0"/>
        <w:spacing w:line="360" w:lineRule="auto"/>
        <w:jc w:val="both"/>
        <w:rPr>
          <w:rFonts w:ascii="Times New Roman" w:hAnsi="Times New Roman" w:cs="Times New Roman"/>
          <w:u w:val="single"/>
        </w:rPr>
      </w:pPr>
      <w:r w:rsidRPr="002A22EB">
        <w:rPr>
          <w:rFonts w:ascii="Times New Roman" w:hAnsi="Times New Roman" w:cs="Times New Roman"/>
        </w:rPr>
        <w:t xml:space="preserve">COUTO JUNIOR, Dilton Ribeiro; OSWALD, Maria Luiza Magalhães Bastos. “Fico sem nada de interessante pra postar </w:t>
      </w:r>
      <w:proofErr w:type="spellStart"/>
      <w:r w:rsidRPr="002A22EB">
        <w:rPr>
          <w:rFonts w:ascii="Times New Roman" w:hAnsi="Times New Roman" w:cs="Times New Roman"/>
        </w:rPr>
        <w:t>qnd</w:t>
      </w:r>
      <w:proofErr w:type="spellEnd"/>
      <w:r w:rsidRPr="002A22EB">
        <w:rPr>
          <w:rFonts w:ascii="Times New Roman" w:hAnsi="Times New Roman" w:cs="Times New Roman"/>
        </w:rPr>
        <w:t xml:space="preserve"> estou recatada!”: a relação entre o espaço eletrônico e o espaço físico em conversas mantidas entre jovens no Facebook. In: PORTO, Cristiane; SANTOS, Edméa (</w:t>
      </w:r>
      <w:proofErr w:type="spellStart"/>
      <w:r w:rsidRPr="002A22EB">
        <w:rPr>
          <w:rFonts w:ascii="Times New Roman" w:hAnsi="Times New Roman" w:cs="Times New Roman"/>
        </w:rPr>
        <w:t>Orgs</w:t>
      </w:r>
      <w:proofErr w:type="spellEnd"/>
      <w:r w:rsidRPr="002A22EB">
        <w:rPr>
          <w:rFonts w:ascii="Times New Roman" w:hAnsi="Times New Roman" w:cs="Times New Roman"/>
        </w:rPr>
        <w:t xml:space="preserve">.). </w:t>
      </w:r>
      <w:r w:rsidRPr="002A22EB">
        <w:rPr>
          <w:rFonts w:ascii="Times New Roman" w:hAnsi="Times New Roman" w:cs="Times New Roman"/>
          <w:i/>
        </w:rPr>
        <w:t>Facebook e educação</w:t>
      </w:r>
      <w:r w:rsidRPr="002A22EB">
        <w:rPr>
          <w:rFonts w:ascii="Times New Roman" w:hAnsi="Times New Roman" w:cs="Times New Roman"/>
        </w:rPr>
        <w:t>: publicar, curtir, compartilhar. Paraíba: EDUEPB, 2014, p. 167-184. Disponível em: &lt;</w:t>
      </w:r>
      <w:hyperlink r:id="rId10">
        <w:r w:rsidRPr="002A22EB">
          <w:rPr>
            <w:rFonts w:ascii="Times New Roman" w:hAnsi="Times New Roman" w:cs="Times New Roman"/>
            <w:u w:val="single"/>
          </w:rPr>
          <w:t>https://bit.ly/2wcJuWP</w:t>
        </w:r>
      </w:hyperlink>
      <w:r w:rsidRPr="002A22EB">
        <w:rPr>
          <w:rFonts w:ascii="Times New Roman" w:hAnsi="Times New Roman" w:cs="Times New Roman"/>
        </w:rPr>
        <w:t>&gt;. Acesso em: 6 abr. 2019.</w:t>
      </w:r>
    </w:p>
    <w:p w14:paraId="44FD3C61" w14:textId="77777777" w:rsidR="002A22EB" w:rsidRPr="002A22EB" w:rsidRDefault="002A22EB" w:rsidP="002A22EB">
      <w:pPr>
        <w:widowControl w:val="0"/>
        <w:spacing w:line="360" w:lineRule="auto"/>
        <w:jc w:val="both"/>
        <w:rPr>
          <w:rFonts w:ascii="Times New Roman" w:hAnsi="Times New Roman" w:cs="Times New Roman"/>
        </w:rPr>
      </w:pPr>
    </w:p>
    <w:p w14:paraId="42022663" w14:textId="77777777" w:rsidR="002A22EB" w:rsidRPr="002A22EB" w:rsidRDefault="002A22EB" w:rsidP="002A22EB">
      <w:pPr>
        <w:widowControl w:val="0"/>
        <w:spacing w:line="360" w:lineRule="auto"/>
        <w:jc w:val="both"/>
        <w:rPr>
          <w:rFonts w:ascii="Times New Roman" w:hAnsi="Times New Roman" w:cs="Times New Roman"/>
        </w:rPr>
      </w:pPr>
      <w:r w:rsidRPr="002A22EB">
        <w:rPr>
          <w:rFonts w:ascii="Times New Roman" w:hAnsi="Times New Roman" w:cs="Times New Roman"/>
        </w:rPr>
        <w:t xml:space="preserve">DAYRELL, Juarez. O jovem como sujeito social. </w:t>
      </w:r>
      <w:r w:rsidRPr="002A22EB">
        <w:rPr>
          <w:rFonts w:ascii="Times New Roman" w:hAnsi="Times New Roman" w:cs="Times New Roman"/>
          <w:i/>
        </w:rPr>
        <w:t>Revista Brasileira de Educação</w:t>
      </w:r>
      <w:r w:rsidRPr="002A22EB">
        <w:rPr>
          <w:rFonts w:ascii="Times New Roman" w:hAnsi="Times New Roman" w:cs="Times New Roman"/>
        </w:rPr>
        <w:t>, Rio de Janeiro, n. 24, p. 40-52, set./out./nov./dez., 2003.</w:t>
      </w:r>
    </w:p>
    <w:p w14:paraId="678772F0" w14:textId="77777777" w:rsidR="002A22EB" w:rsidRPr="002A22EB" w:rsidRDefault="002A22EB" w:rsidP="002A22EB">
      <w:pPr>
        <w:widowControl w:val="0"/>
        <w:spacing w:line="360" w:lineRule="auto"/>
        <w:jc w:val="both"/>
        <w:rPr>
          <w:rFonts w:ascii="Times New Roman" w:hAnsi="Times New Roman" w:cs="Times New Roman"/>
        </w:rPr>
      </w:pPr>
    </w:p>
    <w:p w14:paraId="52514C42" w14:textId="77777777" w:rsidR="002A22EB" w:rsidRPr="002A22EB" w:rsidRDefault="002A22EB" w:rsidP="002A22EB">
      <w:pPr>
        <w:widowControl w:val="0"/>
        <w:spacing w:line="360" w:lineRule="auto"/>
        <w:jc w:val="both"/>
        <w:rPr>
          <w:rFonts w:ascii="Times New Roman" w:hAnsi="Times New Roman" w:cs="Times New Roman"/>
        </w:rPr>
      </w:pPr>
      <w:r w:rsidRPr="002A22EB">
        <w:rPr>
          <w:rFonts w:ascii="Times New Roman" w:hAnsi="Times New Roman" w:cs="Times New Roman"/>
        </w:rPr>
        <w:t xml:space="preserve">FERNANDES, Terezinha; SANTOS, Edméa. Práticas feministas em redes sociais e </w:t>
      </w:r>
      <w:proofErr w:type="spellStart"/>
      <w:r w:rsidRPr="002A22EB">
        <w:rPr>
          <w:rFonts w:ascii="Times New Roman" w:hAnsi="Times New Roman" w:cs="Times New Roman"/>
        </w:rPr>
        <w:t>multiletramentos</w:t>
      </w:r>
      <w:proofErr w:type="spellEnd"/>
      <w:r w:rsidRPr="002A22EB">
        <w:rPr>
          <w:rFonts w:ascii="Times New Roman" w:hAnsi="Times New Roman" w:cs="Times New Roman"/>
        </w:rPr>
        <w:t xml:space="preserve"> críticos na pandemia. In: SANTOS, Edméa; FERNANDES, Terezinha; YORK, Sara Wagner (</w:t>
      </w:r>
      <w:proofErr w:type="spellStart"/>
      <w:r w:rsidRPr="002A22EB">
        <w:rPr>
          <w:rFonts w:ascii="Times New Roman" w:hAnsi="Times New Roman" w:cs="Times New Roman"/>
        </w:rPr>
        <w:t>Orgs</w:t>
      </w:r>
      <w:proofErr w:type="spellEnd"/>
      <w:r w:rsidRPr="002A22EB">
        <w:rPr>
          <w:rFonts w:ascii="Times New Roman" w:hAnsi="Times New Roman" w:cs="Times New Roman"/>
        </w:rPr>
        <w:t xml:space="preserve">). </w:t>
      </w:r>
      <w:proofErr w:type="spellStart"/>
      <w:r w:rsidRPr="002A22EB">
        <w:rPr>
          <w:rFonts w:ascii="Times New Roman" w:hAnsi="Times New Roman" w:cs="Times New Roman"/>
          <w:i/>
        </w:rPr>
        <w:t>Ciberfeminismos</w:t>
      </w:r>
      <w:proofErr w:type="spellEnd"/>
      <w:r w:rsidRPr="002A22EB">
        <w:rPr>
          <w:rFonts w:ascii="Times New Roman" w:hAnsi="Times New Roman" w:cs="Times New Roman"/>
          <w:i/>
        </w:rPr>
        <w:t xml:space="preserve"> e </w:t>
      </w:r>
      <w:proofErr w:type="spellStart"/>
      <w:r w:rsidRPr="002A22EB">
        <w:rPr>
          <w:rFonts w:ascii="Times New Roman" w:hAnsi="Times New Roman" w:cs="Times New Roman"/>
          <w:i/>
        </w:rPr>
        <w:t>cibereducações</w:t>
      </w:r>
      <w:proofErr w:type="spellEnd"/>
      <w:r w:rsidRPr="002A22EB">
        <w:rPr>
          <w:rFonts w:ascii="Times New Roman" w:hAnsi="Times New Roman" w:cs="Times New Roman"/>
        </w:rPr>
        <w:t xml:space="preserve">: narrativas de mulheres durante a pandemia de Covid-19. Salvador: </w:t>
      </w:r>
      <w:proofErr w:type="spellStart"/>
      <w:r w:rsidRPr="002A22EB">
        <w:rPr>
          <w:rFonts w:ascii="Times New Roman" w:hAnsi="Times New Roman" w:cs="Times New Roman"/>
        </w:rPr>
        <w:t>EdUFBA</w:t>
      </w:r>
      <w:proofErr w:type="spellEnd"/>
      <w:r w:rsidRPr="002A22EB">
        <w:rPr>
          <w:rFonts w:ascii="Times New Roman" w:hAnsi="Times New Roman" w:cs="Times New Roman"/>
        </w:rPr>
        <w:t>, 2022. 168 p.</w:t>
      </w:r>
    </w:p>
    <w:p w14:paraId="13E76F79" w14:textId="77777777" w:rsidR="002A22EB" w:rsidRPr="002A22EB" w:rsidRDefault="002A22EB" w:rsidP="002A22EB">
      <w:pPr>
        <w:widowControl w:val="0"/>
        <w:spacing w:line="360" w:lineRule="auto"/>
        <w:jc w:val="both"/>
        <w:rPr>
          <w:rFonts w:ascii="Times New Roman" w:hAnsi="Times New Roman" w:cs="Times New Roman"/>
        </w:rPr>
      </w:pPr>
    </w:p>
    <w:p w14:paraId="30AC3339" w14:textId="77777777" w:rsidR="002A22EB" w:rsidRPr="002A22EB" w:rsidRDefault="002A22EB" w:rsidP="002A22EB">
      <w:pPr>
        <w:widowControl w:val="0"/>
        <w:spacing w:line="360" w:lineRule="auto"/>
        <w:jc w:val="both"/>
        <w:rPr>
          <w:rFonts w:ascii="Times New Roman" w:hAnsi="Times New Roman" w:cs="Times New Roman"/>
        </w:rPr>
      </w:pPr>
      <w:r w:rsidRPr="002A22EB">
        <w:rPr>
          <w:rFonts w:ascii="Times New Roman" w:hAnsi="Times New Roman" w:cs="Times New Roman"/>
        </w:rPr>
        <w:t xml:space="preserve">KASTRUP, Virgínia. O funcionamento da atenção no trabalho do cartógrafo. In: PASSOS, Eduardo; KASTRUP, Virgínia; ESCÓSSIA, Liliana. </w:t>
      </w:r>
      <w:r w:rsidRPr="002A22EB">
        <w:rPr>
          <w:rFonts w:ascii="Times New Roman" w:hAnsi="Times New Roman" w:cs="Times New Roman"/>
          <w:i/>
        </w:rPr>
        <w:t>Pistas do método da cartografia</w:t>
      </w:r>
      <w:r w:rsidRPr="002A22EB">
        <w:rPr>
          <w:rFonts w:ascii="Times New Roman" w:hAnsi="Times New Roman" w:cs="Times New Roman"/>
        </w:rPr>
        <w:t>: pesquisa-intervenção e produção de subjetividade. Porto Alegre: Sulina, 2015, p. 32-51.</w:t>
      </w:r>
    </w:p>
    <w:p w14:paraId="5935E95F" w14:textId="77777777" w:rsidR="002A22EB" w:rsidRPr="002A22EB" w:rsidRDefault="002A22EB" w:rsidP="002A22EB">
      <w:pPr>
        <w:widowControl w:val="0"/>
        <w:spacing w:line="360" w:lineRule="auto"/>
        <w:jc w:val="both"/>
        <w:rPr>
          <w:rFonts w:ascii="Times New Roman" w:hAnsi="Times New Roman" w:cs="Times New Roman"/>
        </w:rPr>
      </w:pPr>
    </w:p>
    <w:p w14:paraId="0446CF49" w14:textId="77777777" w:rsidR="002A22EB" w:rsidRPr="002A22EB" w:rsidRDefault="002A22EB" w:rsidP="002A22EB">
      <w:pPr>
        <w:widowControl w:val="0"/>
        <w:spacing w:line="360" w:lineRule="auto"/>
        <w:jc w:val="both"/>
        <w:rPr>
          <w:rFonts w:ascii="Times New Roman" w:hAnsi="Times New Roman" w:cs="Times New Roman"/>
        </w:rPr>
      </w:pPr>
      <w:r w:rsidRPr="002A22EB">
        <w:rPr>
          <w:rFonts w:ascii="Times New Roman" w:hAnsi="Times New Roman" w:cs="Times New Roman"/>
        </w:rPr>
        <w:t xml:space="preserve">LEMOS, André. Os sentidos da tecnologia: cibercultura e </w:t>
      </w:r>
      <w:proofErr w:type="spellStart"/>
      <w:r w:rsidRPr="002A22EB">
        <w:rPr>
          <w:rFonts w:ascii="Times New Roman" w:hAnsi="Times New Roman" w:cs="Times New Roman"/>
        </w:rPr>
        <w:t>ciberdemocracia</w:t>
      </w:r>
      <w:proofErr w:type="spellEnd"/>
      <w:r w:rsidRPr="002A22EB">
        <w:rPr>
          <w:rFonts w:ascii="Times New Roman" w:hAnsi="Times New Roman" w:cs="Times New Roman"/>
        </w:rPr>
        <w:t xml:space="preserve">. In: LEMOS, André; LÉVY, Pierre. </w:t>
      </w:r>
      <w:r w:rsidRPr="002A22EB">
        <w:rPr>
          <w:rFonts w:ascii="Times New Roman" w:hAnsi="Times New Roman" w:cs="Times New Roman"/>
          <w:i/>
        </w:rPr>
        <w:t>O futuro da internet</w:t>
      </w:r>
      <w:r w:rsidRPr="002A22EB">
        <w:rPr>
          <w:rFonts w:ascii="Times New Roman" w:hAnsi="Times New Roman" w:cs="Times New Roman"/>
        </w:rPr>
        <w:t xml:space="preserve">: em direção a uma </w:t>
      </w:r>
      <w:proofErr w:type="spellStart"/>
      <w:r w:rsidRPr="002A22EB">
        <w:rPr>
          <w:rFonts w:ascii="Times New Roman" w:hAnsi="Times New Roman" w:cs="Times New Roman"/>
        </w:rPr>
        <w:t>ciberdemocracia</w:t>
      </w:r>
      <w:proofErr w:type="spellEnd"/>
      <w:r w:rsidRPr="002A22EB">
        <w:rPr>
          <w:rFonts w:ascii="Times New Roman" w:hAnsi="Times New Roman" w:cs="Times New Roman"/>
        </w:rPr>
        <w:t xml:space="preserve"> planetária. São Paulo: Paulus, 2010, p. 21-31.</w:t>
      </w:r>
    </w:p>
    <w:p w14:paraId="2B8ADAF8" w14:textId="77777777" w:rsidR="002A22EB" w:rsidRPr="002A22EB" w:rsidRDefault="002A22EB" w:rsidP="002A22EB">
      <w:pPr>
        <w:pStyle w:val="Ttulo1"/>
        <w:keepNext w:val="0"/>
        <w:keepLines w:val="0"/>
        <w:widowControl w:val="0"/>
        <w:spacing w:before="0" w:line="360" w:lineRule="auto"/>
        <w:jc w:val="both"/>
        <w:rPr>
          <w:rFonts w:ascii="Times New Roman" w:hAnsi="Times New Roman" w:cs="Times New Roman"/>
          <w:b/>
          <w:color w:val="auto"/>
          <w:sz w:val="24"/>
          <w:szCs w:val="24"/>
        </w:rPr>
      </w:pPr>
      <w:bookmarkStart w:id="2" w:name="_heading=h.dq7vauy2m1tl" w:colFirst="0" w:colLast="0"/>
      <w:bookmarkEnd w:id="2"/>
    </w:p>
    <w:p w14:paraId="08FF1F75" w14:textId="2DCFA602" w:rsidR="002A22EB" w:rsidRPr="002A22EB" w:rsidRDefault="002A22EB" w:rsidP="002A22EB">
      <w:pPr>
        <w:shd w:val="clear" w:color="auto" w:fill="FFFFFF"/>
        <w:spacing w:line="360" w:lineRule="auto"/>
        <w:jc w:val="both"/>
        <w:rPr>
          <w:rFonts w:ascii="Times New Roman" w:hAnsi="Times New Roman" w:cs="Times New Roman"/>
        </w:rPr>
      </w:pPr>
      <w:r w:rsidRPr="002A22EB">
        <w:rPr>
          <w:rFonts w:ascii="Times New Roman" w:hAnsi="Times New Roman" w:cs="Times New Roman"/>
        </w:rPr>
        <w:lastRenderedPageBreak/>
        <w:t>NOLASCO-</w:t>
      </w:r>
      <w:r w:rsidRPr="00326F7A">
        <w:rPr>
          <w:rFonts w:ascii="Times New Roman" w:hAnsi="Times New Roman" w:cs="Times New Roman"/>
        </w:rPr>
        <w:t>SILVA, L</w:t>
      </w:r>
      <w:r w:rsidR="00326F7A">
        <w:rPr>
          <w:rFonts w:ascii="Times New Roman" w:hAnsi="Times New Roman" w:cs="Times New Roman"/>
        </w:rPr>
        <w:t>eonardo</w:t>
      </w:r>
      <w:r w:rsidRPr="00326F7A">
        <w:rPr>
          <w:rFonts w:ascii="Times New Roman" w:hAnsi="Times New Roman" w:cs="Times New Roman"/>
        </w:rPr>
        <w:t>; MADDALENA, T</w:t>
      </w:r>
      <w:r w:rsidR="00326F7A">
        <w:rPr>
          <w:rFonts w:ascii="Times New Roman" w:hAnsi="Times New Roman" w:cs="Times New Roman"/>
        </w:rPr>
        <w:t>ania Luc</w:t>
      </w:r>
      <w:r w:rsidR="00F42C2A">
        <w:rPr>
          <w:rFonts w:ascii="Times New Roman" w:hAnsi="Times New Roman" w:cs="Times New Roman"/>
        </w:rPr>
        <w:t>í</w:t>
      </w:r>
      <w:r w:rsidR="00326F7A">
        <w:rPr>
          <w:rFonts w:ascii="Times New Roman" w:hAnsi="Times New Roman" w:cs="Times New Roman"/>
        </w:rPr>
        <w:t>a.</w:t>
      </w:r>
      <w:r w:rsidRPr="00326F7A">
        <w:rPr>
          <w:rFonts w:ascii="Times New Roman" w:hAnsi="Times New Roman" w:cs="Times New Roman"/>
        </w:rPr>
        <w:t xml:space="preserve"> O </w:t>
      </w:r>
      <w:r w:rsidR="00F42C2A">
        <w:rPr>
          <w:rFonts w:ascii="Times New Roman" w:hAnsi="Times New Roman" w:cs="Times New Roman"/>
        </w:rPr>
        <w:t>c</w:t>
      </w:r>
      <w:r w:rsidRPr="00326F7A">
        <w:rPr>
          <w:rFonts w:ascii="Times New Roman" w:hAnsi="Times New Roman" w:cs="Times New Roman"/>
        </w:rPr>
        <w:t xml:space="preserve">orpo, a </w:t>
      </w:r>
      <w:r w:rsidR="00F42C2A">
        <w:rPr>
          <w:rFonts w:ascii="Times New Roman" w:hAnsi="Times New Roman" w:cs="Times New Roman"/>
        </w:rPr>
        <w:t>t</w:t>
      </w:r>
      <w:r w:rsidRPr="00326F7A">
        <w:rPr>
          <w:rFonts w:ascii="Times New Roman" w:hAnsi="Times New Roman" w:cs="Times New Roman"/>
        </w:rPr>
        <w:t xml:space="preserve">ela e a </w:t>
      </w:r>
      <w:r w:rsidR="00F42C2A">
        <w:rPr>
          <w:rFonts w:ascii="Times New Roman" w:hAnsi="Times New Roman" w:cs="Times New Roman"/>
        </w:rPr>
        <w:t>p</w:t>
      </w:r>
      <w:r w:rsidRPr="00326F7A">
        <w:rPr>
          <w:rFonts w:ascii="Times New Roman" w:hAnsi="Times New Roman" w:cs="Times New Roman"/>
        </w:rPr>
        <w:t xml:space="preserve">rodução de Presença na </w:t>
      </w:r>
      <w:proofErr w:type="spellStart"/>
      <w:r w:rsidRPr="00326F7A">
        <w:rPr>
          <w:rFonts w:ascii="Times New Roman" w:hAnsi="Times New Roman" w:cs="Times New Roman"/>
        </w:rPr>
        <w:t>EaD</w:t>
      </w:r>
      <w:proofErr w:type="spellEnd"/>
      <w:r w:rsidRPr="00326F7A">
        <w:rPr>
          <w:rFonts w:ascii="Times New Roman" w:hAnsi="Times New Roman" w:cs="Times New Roman"/>
        </w:rPr>
        <w:t xml:space="preserve">. </w:t>
      </w:r>
      <w:proofErr w:type="spellStart"/>
      <w:r w:rsidRPr="00326F7A">
        <w:rPr>
          <w:rFonts w:ascii="Times New Roman" w:hAnsi="Times New Roman" w:cs="Times New Roman"/>
          <w:i/>
          <w:iCs/>
        </w:rPr>
        <w:t>EaD</w:t>
      </w:r>
      <w:proofErr w:type="spellEnd"/>
      <w:r w:rsidRPr="00326F7A">
        <w:rPr>
          <w:rFonts w:ascii="Times New Roman" w:hAnsi="Times New Roman" w:cs="Times New Roman"/>
          <w:i/>
          <w:iCs/>
        </w:rPr>
        <w:t xml:space="preserve"> em Foco</w:t>
      </w:r>
      <w:r w:rsidRPr="00326F7A">
        <w:rPr>
          <w:rFonts w:ascii="Times New Roman" w:hAnsi="Times New Roman" w:cs="Times New Roman"/>
        </w:rPr>
        <w:t>, v. 12, n.</w:t>
      </w:r>
      <w:r w:rsidRPr="002A22EB">
        <w:rPr>
          <w:rFonts w:ascii="Times New Roman" w:hAnsi="Times New Roman" w:cs="Times New Roman"/>
        </w:rPr>
        <w:t xml:space="preserve"> 3, e1915, 2022. Disponível em: </w:t>
      </w:r>
      <w:r w:rsidR="00286F57" w:rsidRPr="00286F57">
        <w:rPr>
          <w:rFonts w:ascii="Times New Roman" w:hAnsi="Times New Roman" w:cs="Times New Roman"/>
        </w:rPr>
        <w:t>https://encurtador.com.br/WZnhP</w:t>
      </w:r>
      <w:r w:rsidR="00286F57">
        <w:rPr>
          <w:rFonts w:ascii="Times New Roman" w:hAnsi="Times New Roman" w:cs="Times New Roman"/>
        </w:rPr>
        <w:t xml:space="preserve">. </w:t>
      </w:r>
      <w:r w:rsidRPr="002A22EB">
        <w:rPr>
          <w:rFonts w:ascii="Times New Roman" w:hAnsi="Times New Roman" w:cs="Times New Roman"/>
        </w:rPr>
        <w:t>Acesso em: 15 maio 2024.</w:t>
      </w:r>
    </w:p>
    <w:p w14:paraId="3E668A4B" w14:textId="77777777" w:rsidR="002A22EB" w:rsidRPr="002A22EB" w:rsidRDefault="002A22EB" w:rsidP="002A22EB">
      <w:pPr>
        <w:shd w:val="clear" w:color="auto" w:fill="FFFFFF"/>
        <w:rPr>
          <w:rFonts w:ascii="Times New Roman" w:eastAsia="Roboto" w:hAnsi="Times New Roman" w:cs="Times New Roman"/>
          <w:sz w:val="16"/>
          <w:szCs w:val="16"/>
        </w:rPr>
      </w:pPr>
    </w:p>
    <w:p w14:paraId="7ED44153" w14:textId="77777777" w:rsidR="002A22EB" w:rsidRPr="002A22EB" w:rsidRDefault="002A22EB" w:rsidP="002A22EB">
      <w:pPr>
        <w:rPr>
          <w:rFonts w:ascii="Times New Roman" w:hAnsi="Times New Roman" w:cs="Times New Roman"/>
        </w:rPr>
      </w:pPr>
    </w:p>
    <w:p w14:paraId="2FDB0471" w14:textId="77777777" w:rsidR="002A22EB" w:rsidRPr="002A22EB" w:rsidRDefault="002A22EB" w:rsidP="002A22EB">
      <w:pPr>
        <w:pStyle w:val="Ttulo1"/>
        <w:keepNext w:val="0"/>
        <w:keepLines w:val="0"/>
        <w:widowControl w:val="0"/>
        <w:spacing w:before="0" w:line="360" w:lineRule="auto"/>
        <w:jc w:val="both"/>
        <w:rPr>
          <w:rFonts w:ascii="Times New Roman" w:hAnsi="Times New Roman" w:cs="Times New Roman"/>
          <w:b/>
          <w:color w:val="auto"/>
          <w:sz w:val="24"/>
          <w:szCs w:val="24"/>
        </w:rPr>
      </w:pPr>
      <w:bookmarkStart w:id="3" w:name="_heading=h.2et92p0" w:colFirst="0" w:colLast="0"/>
      <w:bookmarkEnd w:id="3"/>
      <w:r w:rsidRPr="002A22EB">
        <w:rPr>
          <w:rFonts w:ascii="Times New Roman" w:hAnsi="Times New Roman" w:cs="Times New Roman"/>
          <w:color w:val="auto"/>
          <w:sz w:val="24"/>
          <w:szCs w:val="24"/>
        </w:rPr>
        <w:t xml:space="preserve">PRECIADO, Paul Beatriz. </w:t>
      </w:r>
      <w:r w:rsidRPr="002A22EB">
        <w:rPr>
          <w:rFonts w:ascii="Times New Roman" w:hAnsi="Times New Roman" w:cs="Times New Roman"/>
          <w:i/>
          <w:color w:val="auto"/>
          <w:sz w:val="24"/>
          <w:szCs w:val="24"/>
        </w:rPr>
        <w:t xml:space="preserve">Manifesto </w:t>
      </w:r>
      <w:proofErr w:type="spellStart"/>
      <w:r w:rsidRPr="002A22EB">
        <w:rPr>
          <w:rFonts w:ascii="Times New Roman" w:hAnsi="Times New Roman" w:cs="Times New Roman"/>
          <w:i/>
          <w:color w:val="auto"/>
          <w:sz w:val="24"/>
          <w:szCs w:val="24"/>
        </w:rPr>
        <w:t>Contrassexual</w:t>
      </w:r>
      <w:proofErr w:type="spellEnd"/>
      <w:r w:rsidRPr="002A22EB">
        <w:rPr>
          <w:rFonts w:ascii="Times New Roman" w:hAnsi="Times New Roman" w:cs="Times New Roman"/>
          <w:color w:val="auto"/>
          <w:sz w:val="24"/>
          <w:szCs w:val="24"/>
        </w:rPr>
        <w:t>. Trad. Maria Paula Gurgel Ribeiro. São Paulo: n-1 edições, 2004.</w:t>
      </w:r>
    </w:p>
    <w:p w14:paraId="00461D20" w14:textId="77777777" w:rsidR="002A22EB" w:rsidRPr="002A22EB" w:rsidRDefault="002A22EB" w:rsidP="002A22EB">
      <w:pPr>
        <w:rPr>
          <w:rFonts w:ascii="Times New Roman" w:hAnsi="Times New Roman" w:cs="Times New Roman"/>
        </w:rPr>
      </w:pPr>
    </w:p>
    <w:p w14:paraId="1CD7FF56" w14:textId="77777777" w:rsidR="002A22EB" w:rsidRPr="002A22EB" w:rsidRDefault="002A22EB" w:rsidP="002A22EB">
      <w:pPr>
        <w:spacing w:line="360" w:lineRule="auto"/>
        <w:jc w:val="both"/>
        <w:rPr>
          <w:rFonts w:ascii="Times New Roman" w:hAnsi="Times New Roman" w:cs="Times New Roman"/>
        </w:rPr>
      </w:pPr>
      <w:r w:rsidRPr="002A22EB">
        <w:rPr>
          <w:rFonts w:ascii="Times New Roman" w:hAnsi="Times New Roman" w:cs="Times New Roman"/>
        </w:rPr>
        <w:t xml:space="preserve">SANTOS, Edméa. A cibercultura e a educação em tempos de mobilidade e redes sociais: conversando com os cotidianos. In: </w:t>
      </w:r>
      <w:r w:rsidRPr="002A22EB">
        <w:rPr>
          <w:rFonts w:ascii="Times New Roman" w:hAnsi="Times New Roman" w:cs="Times New Roman"/>
          <w:highlight w:val="white"/>
        </w:rPr>
        <w:t>FONTOURA, Helena Amaral; SILVA, Marco (</w:t>
      </w:r>
      <w:proofErr w:type="spellStart"/>
      <w:r w:rsidRPr="002A22EB">
        <w:rPr>
          <w:rFonts w:ascii="Times New Roman" w:hAnsi="Times New Roman" w:cs="Times New Roman"/>
          <w:highlight w:val="white"/>
        </w:rPr>
        <w:t>Orgs</w:t>
      </w:r>
      <w:proofErr w:type="spellEnd"/>
      <w:r w:rsidRPr="002A22EB">
        <w:rPr>
          <w:rFonts w:ascii="Times New Roman" w:hAnsi="Times New Roman" w:cs="Times New Roman"/>
          <w:highlight w:val="white"/>
        </w:rPr>
        <w:t xml:space="preserve">.). </w:t>
      </w:r>
      <w:r w:rsidRPr="002A22EB">
        <w:rPr>
          <w:rFonts w:ascii="Times New Roman" w:hAnsi="Times New Roman" w:cs="Times New Roman"/>
          <w:i/>
          <w:highlight w:val="white"/>
        </w:rPr>
        <w:t>Práticas pedagógicas, linguagem e mídias</w:t>
      </w:r>
      <w:r w:rsidRPr="002A22EB">
        <w:rPr>
          <w:rFonts w:ascii="Times New Roman" w:hAnsi="Times New Roman" w:cs="Times New Roman"/>
          <w:highlight w:val="white"/>
        </w:rPr>
        <w:t xml:space="preserve">: desafios à Pós-graduação em Educação em suas múltiplas dimensões. Rio de Janeiro: </w:t>
      </w:r>
      <w:proofErr w:type="spellStart"/>
      <w:r w:rsidRPr="002A22EB">
        <w:rPr>
          <w:rFonts w:ascii="Times New Roman" w:hAnsi="Times New Roman" w:cs="Times New Roman"/>
          <w:highlight w:val="white"/>
        </w:rPr>
        <w:t>ANPEd</w:t>
      </w:r>
      <w:proofErr w:type="spellEnd"/>
      <w:r w:rsidRPr="002A22EB">
        <w:rPr>
          <w:rFonts w:ascii="Times New Roman" w:hAnsi="Times New Roman" w:cs="Times New Roman"/>
          <w:highlight w:val="white"/>
        </w:rPr>
        <w:t xml:space="preserve"> Nacional, 2011, p. 75-98.</w:t>
      </w:r>
    </w:p>
    <w:p w14:paraId="256B4E40" w14:textId="77777777" w:rsidR="002A22EB" w:rsidRPr="002A22EB" w:rsidRDefault="002A22EB" w:rsidP="002A22EB">
      <w:pPr>
        <w:pStyle w:val="Ttulo1"/>
        <w:keepNext w:val="0"/>
        <w:keepLines w:val="0"/>
        <w:widowControl w:val="0"/>
        <w:spacing w:before="0" w:line="360" w:lineRule="auto"/>
        <w:jc w:val="both"/>
        <w:rPr>
          <w:rFonts w:ascii="Times New Roman" w:hAnsi="Times New Roman" w:cs="Times New Roman"/>
          <w:b/>
          <w:color w:val="auto"/>
          <w:sz w:val="24"/>
          <w:szCs w:val="24"/>
        </w:rPr>
      </w:pPr>
      <w:bookmarkStart w:id="4" w:name="_heading=h.tyjcwt" w:colFirst="0" w:colLast="0"/>
      <w:bookmarkEnd w:id="4"/>
    </w:p>
    <w:p w14:paraId="5F2D7463" w14:textId="11CA188B" w:rsidR="00F912A2" w:rsidRPr="002A22EB" w:rsidRDefault="002A22EB" w:rsidP="002A22EB">
      <w:pPr>
        <w:spacing w:line="360" w:lineRule="auto"/>
        <w:jc w:val="both"/>
        <w:rPr>
          <w:rFonts w:ascii="Times New Roman" w:hAnsi="Times New Roman" w:cs="Times New Roman"/>
        </w:rPr>
      </w:pPr>
      <w:r w:rsidRPr="002A22EB">
        <w:rPr>
          <w:rFonts w:ascii="Times New Roman" w:hAnsi="Times New Roman" w:cs="Times New Roman"/>
        </w:rPr>
        <w:t xml:space="preserve">TEIXEIRA, Marcelle Medeiros; COUTO JUNIOR, Dilton Ribeiro; BRITO, Leandro </w:t>
      </w:r>
      <w:proofErr w:type="spellStart"/>
      <w:r w:rsidRPr="002A22EB">
        <w:rPr>
          <w:rFonts w:ascii="Times New Roman" w:hAnsi="Times New Roman" w:cs="Times New Roman"/>
        </w:rPr>
        <w:t>Teofilo</w:t>
      </w:r>
      <w:proofErr w:type="spellEnd"/>
      <w:r w:rsidRPr="002A22EB">
        <w:rPr>
          <w:rFonts w:ascii="Times New Roman" w:hAnsi="Times New Roman" w:cs="Times New Roman"/>
        </w:rPr>
        <w:t xml:space="preserve"> de. </w:t>
      </w:r>
      <w:r w:rsidRPr="002A22EB">
        <w:rPr>
          <w:rFonts w:ascii="Times New Roman" w:hAnsi="Times New Roman" w:cs="Times New Roman"/>
          <w:i/>
        </w:rPr>
        <w:t>Nem tudo que reluz é ouro</w:t>
      </w:r>
      <w:r w:rsidRPr="002A22EB">
        <w:rPr>
          <w:rFonts w:ascii="Times New Roman" w:hAnsi="Times New Roman" w:cs="Times New Roman"/>
        </w:rPr>
        <w:t xml:space="preserve">: discutindo memes e fake </w:t>
      </w:r>
      <w:proofErr w:type="spellStart"/>
      <w:r w:rsidRPr="002A22EB">
        <w:rPr>
          <w:rFonts w:ascii="Times New Roman" w:hAnsi="Times New Roman" w:cs="Times New Roman"/>
        </w:rPr>
        <w:t>news</w:t>
      </w:r>
      <w:proofErr w:type="spellEnd"/>
      <w:r w:rsidRPr="002A22EB">
        <w:rPr>
          <w:rFonts w:ascii="Times New Roman" w:hAnsi="Times New Roman" w:cs="Times New Roman"/>
          <w:i/>
        </w:rPr>
        <w:t xml:space="preserve"> </w:t>
      </w:r>
      <w:r w:rsidRPr="002A22EB">
        <w:rPr>
          <w:rFonts w:ascii="Times New Roman" w:hAnsi="Times New Roman" w:cs="Times New Roman"/>
        </w:rPr>
        <w:t xml:space="preserve">em tempos de pandemia. </w:t>
      </w:r>
      <w:r w:rsidRPr="002A22EB">
        <w:rPr>
          <w:rFonts w:ascii="Times New Roman" w:hAnsi="Times New Roman" w:cs="Times New Roman"/>
          <w:i/>
        </w:rPr>
        <w:t>Comunicologia</w:t>
      </w:r>
      <w:r w:rsidRPr="002A22EB">
        <w:rPr>
          <w:rFonts w:ascii="Times New Roman" w:hAnsi="Times New Roman" w:cs="Times New Roman"/>
        </w:rPr>
        <w:t>, Brasília, v. 14, n. 1, p. 81-101, jan./jun. 2021. Disponível em: &lt;</w:t>
      </w:r>
      <w:hyperlink r:id="rId11">
        <w:r w:rsidRPr="002A22EB">
          <w:rPr>
            <w:rFonts w:ascii="Times New Roman" w:hAnsi="Times New Roman" w:cs="Times New Roman"/>
            <w:u w:val="single"/>
          </w:rPr>
          <w:t>https://bit.ly/3lE462k</w:t>
        </w:r>
      </w:hyperlink>
      <w:r w:rsidRPr="002A22EB">
        <w:rPr>
          <w:rFonts w:ascii="Times New Roman" w:hAnsi="Times New Roman" w:cs="Times New Roman"/>
        </w:rPr>
        <w:t>&gt;. Acesso em: 7 ago. 2021.</w:t>
      </w:r>
    </w:p>
    <w:sectPr w:rsidR="00F912A2" w:rsidRPr="002A22E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EF955" w14:textId="77777777" w:rsidR="00CE4E41" w:rsidRDefault="00CE4E41" w:rsidP="00F7616C">
      <w:r>
        <w:separator/>
      </w:r>
    </w:p>
  </w:endnote>
  <w:endnote w:type="continuationSeparator" w:id="0">
    <w:p w14:paraId="370915C0" w14:textId="77777777" w:rsidR="00CE4E41" w:rsidRDefault="00CE4E41" w:rsidP="00F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991F" w14:textId="77777777" w:rsidR="00794990" w:rsidRDefault="007949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D7C6" w14:textId="77777777" w:rsidR="00794990" w:rsidRDefault="007949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15F5" w14:textId="77777777" w:rsidR="00794990" w:rsidRDefault="00794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33FC" w14:textId="77777777" w:rsidR="00CE4E41" w:rsidRDefault="00CE4E41" w:rsidP="00F7616C">
      <w:r>
        <w:separator/>
      </w:r>
    </w:p>
  </w:footnote>
  <w:footnote w:type="continuationSeparator" w:id="0">
    <w:p w14:paraId="153CDBC5" w14:textId="77777777" w:rsidR="00CE4E41" w:rsidRDefault="00CE4E41" w:rsidP="00F7616C">
      <w:r>
        <w:continuationSeparator/>
      </w:r>
    </w:p>
  </w:footnote>
  <w:footnote w:id="1">
    <w:p w14:paraId="782D93CF" w14:textId="7A3AAB25" w:rsidR="005B793B" w:rsidRPr="0037764F" w:rsidRDefault="005B793B" w:rsidP="005B793B">
      <w:pPr>
        <w:jc w:val="both"/>
        <w:rPr>
          <w:rFonts w:ascii="Times New Roman" w:hAnsi="Times New Roman" w:cs="Times New Roman"/>
          <w:sz w:val="20"/>
          <w:szCs w:val="20"/>
        </w:rPr>
      </w:pPr>
      <w:r w:rsidRPr="0037764F">
        <w:rPr>
          <w:rStyle w:val="Refdenotaderodap"/>
          <w:rFonts w:ascii="Times New Roman" w:hAnsi="Times New Roman" w:cs="Times New Roman"/>
          <w:sz w:val="20"/>
          <w:szCs w:val="20"/>
        </w:rPr>
        <w:footnoteRef/>
      </w:r>
      <w:r w:rsidRPr="0037764F">
        <w:rPr>
          <w:rFonts w:ascii="Times New Roman" w:hAnsi="Times New Roman" w:cs="Times New Roman"/>
          <w:sz w:val="20"/>
          <w:szCs w:val="20"/>
        </w:rPr>
        <w:t xml:space="preserve"> Mestranda no Programa de Pós-Graduação em Educação (</w:t>
      </w:r>
      <w:proofErr w:type="spellStart"/>
      <w:r w:rsidRPr="0037764F">
        <w:rPr>
          <w:rFonts w:ascii="Times New Roman" w:hAnsi="Times New Roman" w:cs="Times New Roman"/>
          <w:sz w:val="20"/>
          <w:szCs w:val="20"/>
        </w:rPr>
        <w:t>ProPEd</w:t>
      </w:r>
      <w:proofErr w:type="spellEnd"/>
      <w:r w:rsidRPr="0037764F">
        <w:rPr>
          <w:rFonts w:ascii="Times New Roman" w:hAnsi="Times New Roman" w:cs="Times New Roman"/>
          <w:sz w:val="20"/>
          <w:szCs w:val="20"/>
        </w:rPr>
        <w:t>) da Universidade do Estado do Rio de Janeiro (UERJ). A pesquisa, orientada pelo Prof. Dr. Dilton Couto Junior, é vinculada ao Grupo de Pesquisa Juventude, Educação, Gênero e Sexualidade na Cibercultura (JEGESC). E-mail: jessica.parreira10@gmail.com</w:t>
      </w:r>
    </w:p>
  </w:footnote>
  <w:footnote w:id="2">
    <w:p w14:paraId="17B10393" w14:textId="46E0D8F5" w:rsidR="002A22EB" w:rsidRDefault="002A22EB" w:rsidP="002A22EB">
      <w:pPr>
        <w:jc w:val="both"/>
        <w:rPr>
          <w:sz w:val="20"/>
          <w:szCs w:val="20"/>
        </w:rPr>
      </w:pPr>
      <w:r w:rsidRPr="0037764F">
        <w:rPr>
          <w:rStyle w:val="Refdenotaderodap"/>
          <w:rFonts w:ascii="Times New Roman" w:hAnsi="Times New Roman" w:cs="Times New Roman"/>
          <w:sz w:val="20"/>
          <w:szCs w:val="20"/>
        </w:rPr>
        <w:footnoteRef/>
      </w:r>
      <w:r w:rsidRPr="0037764F">
        <w:rPr>
          <w:rFonts w:ascii="Times New Roman" w:hAnsi="Times New Roman" w:cs="Times New Roman"/>
          <w:sz w:val="20"/>
          <w:szCs w:val="20"/>
        </w:rPr>
        <w:t xml:space="preserve"> A palavra </w:t>
      </w:r>
      <w:r w:rsidR="00B26AB0">
        <w:rPr>
          <w:rFonts w:ascii="Times New Roman" w:hAnsi="Times New Roman" w:cs="Times New Roman"/>
          <w:sz w:val="20"/>
          <w:szCs w:val="20"/>
        </w:rPr>
        <w:t>“</w:t>
      </w:r>
      <w:r w:rsidRPr="0037764F">
        <w:rPr>
          <w:rFonts w:ascii="Times New Roman" w:hAnsi="Times New Roman" w:cs="Times New Roman"/>
          <w:sz w:val="20"/>
          <w:szCs w:val="20"/>
        </w:rPr>
        <w:t>dan</w:t>
      </w:r>
      <w:r w:rsidR="00B26AB0">
        <w:rPr>
          <w:rFonts w:ascii="Times New Roman" w:hAnsi="Times New Roman" w:cs="Times New Roman"/>
          <w:sz w:val="20"/>
          <w:szCs w:val="20"/>
        </w:rPr>
        <w:t>cinha”</w:t>
      </w:r>
      <w:r w:rsidRPr="0037764F">
        <w:rPr>
          <w:rFonts w:ascii="Times New Roman" w:hAnsi="Times New Roman" w:cs="Times New Roman"/>
          <w:sz w:val="20"/>
          <w:szCs w:val="20"/>
        </w:rPr>
        <w:t xml:space="preserve"> </w:t>
      </w:r>
      <w:r w:rsidR="0037764F">
        <w:rPr>
          <w:rFonts w:ascii="Times New Roman" w:hAnsi="Times New Roman" w:cs="Times New Roman"/>
          <w:sz w:val="20"/>
          <w:szCs w:val="20"/>
        </w:rPr>
        <w:t xml:space="preserve">faz referência </w:t>
      </w:r>
      <w:r w:rsidRPr="0037764F">
        <w:rPr>
          <w:rFonts w:ascii="Times New Roman" w:hAnsi="Times New Roman" w:cs="Times New Roman"/>
          <w:sz w:val="20"/>
          <w:szCs w:val="20"/>
        </w:rPr>
        <w:t>a forma como se populariz</w:t>
      </w:r>
      <w:r w:rsidR="0037764F">
        <w:rPr>
          <w:rFonts w:ascii="Times New Roman" w:hAnsi="Times New Roman" w:cs="Times New Roman"/>
          <w:sz w:val="20"/>
          <w:szCs w:val="20"/>
        </w:rPr>
        <w:t>ou</w:t>
      </w:r>
      <w:r w:rsidRPr="0037764F">
        <w:rPr>
          <w:rFonts w:ascii="Times New Roman" w:hAnsi="Times New Roman" w:cs="Times New Roman"/>
          <w:sz w:val="20"/>
          <w:szCs w:val="20"/>
        </w:rPr>
        <w:t>, no Brasil, essas produções audiovisuais de aproximadamente um minuto de duração.</w:t>
      </w:r>
    </w:p>
  </w:footnote>
  <w:footnote w:id="3">
    <w:p w14:paraId="7CE2E415" w14:textId="3E39246D" w:rsidR="002A22EB" w:rsidRPr="0037764F" w:rsidRDefault="002A22EB" w:rsidP="00DE0539">
      <w:pPr>
        <w:jc w:val="both"/>
        <w:rPr>
          <w:rFonts w:ascii="Times New Roman" w:hAnsi="Times New Roman" w:cs="Times New Roman"/>
          <w:sz w:val="20"/>
          <w:szCs w:val="20"/>
        </w:rPr>
      </w:pPr>
      <w:r w:rsidRPr="0037764F">
        <w:rPr>
          <w:rStyle w:val="Refdenotaderodap"/>
          <w:rFonts w:ascii="Times New Roman" w:hAnsi="Times New Roman" w:cs="Times New Roman"/>
          <w:sz w:val="20"/>
          <w:szCs w:val="20"/>
        </w:rPr>
        <w:footnoteRef/>
      </w:r>
      <w:r w:rsidRPr="0037764F">
        <w:rPr>
          <w:rFonts w:ascii="Times New Roman" w:hAnsi="Times New Roman" w:cs="Times New Roman"/>
          <w:sz w:val="20"/>
          <w:szCs w:val="20"/>
        </w:rPr>
        <w:t xml:space="preserve"> </w:t>
      </w:r>
      <w:r w:rsidRPr="0037764F">
        <w:rPr>
          <w:rFonts w:ascii="Times New Roman" w:hAnsi="Times New Roman" w:cs="Times New Roman"/>
          <w:i/>
          <w:sz w:val="20"/>
          <w:szCs w:val="20"/>
          <w:highlight w:val="white"/>
        </w:rPr>
        <w:t>Podcast</w:t>
      </w:r>
      <w:r w:rsidRPr="0037764F">
        <w:rPr>
          <w:rFonts w:ascii="Times New Roman" w:hAnsi="Times New Roman" w:cs="Times New Roman"/>
          <w:sz w:val="20"/>
          <w:szCs w:val="20"/>
          <w:highlight w:val="white"/>
        </w:rPr>
        <w:t xml:space="preserve"> Papo de Futuro, entrevista com Edméa Santos. Disponível em:</w:t>
      </w:r>
      <w:r w:rsidR="00DE0539">
        <w:rPr>
          <w:rFonts w:ascii="Times New Roman" w:hAnsi="Times New Roman" w:cs="Times New Roman"/>
          <w:sz w:val="20"/>
          <w:szCs w:val="20"/>
        </w:rPr>
        <w:t xml:space="preserve"> </w:t>
      </w:r>
      <w:hyperlink r:id="rId1" w:history="1">
        <w:r w:rsidR="00DE0539" w:rsidRPr="00CA062C">
          <w:rPr>
            <w:rStyle w:val="Hyperlink"/>
            <w:rFonts w:ascii="Times New Roman" w:hAnsi="Times New Roman" w:cs="Times New Roman"/>
            <w:sz w:val="20"/>
            <w:szCs w:val="20"/>
          </w:rPr>
          <w:t>https://encurtador.com.br/DQL2W</w:t>
        </w:r>
      </w:hyperlink>
      <w:r w:rsidR="00DE0539">
        <w:rPr>
          <w:rFonts w:ascii="Times New Roman" w:hAnsi="Times New Roman" w:cs="Times New Roman"/>
          <w:sz w:val="20"/>
          <w:szCs w:val="20"/>
        </w:rPr>
        <w:t xml:space="preserve"> </w:t>
      </w:r>
      <w:r w:rsidRPr="0037764F">
        <w:rPr>
          <w:rFonts w:ascii="Times New Roman" w:hAnsi="Times New Roman" w:cs="Times New Roman"/>
          <w:sz w:val="20"/>
          <w:szCs w:val="20"/>
          <w:highlight w:val="white"/>
        </w:rPr>
        <w:t>Acesso em: 17 jun. 2023</w:t>
      </w:r>
      <w:r w:rsidRPr="0037764F">
        <w:rPr>
          <w:rFonts w:ascii="Times New Roman" w:hAnsi="Times New Roman" w:cs="Times New Roman"/>
          <w:sz w:val="20"/>
          <w:szCs w:val="20"/>
        </w:rPr>
        <w:t>.</w:t>
      </w:r>
    </w:p>
  </w:footnote>
  <w:footnote w:id="4">
    <w:p w14:paraId="2754F6FC" w14:textId="77777777" w:rsidR="002A22EB" w:rsidRPr="0037764F" w:rsidRDefault="002A22EB" w:rsidP="002A22EB">
      <w:pPr>
        <w:jc w:val="both"/>
        <w:rPr>
          <w:rFonts w:ascii="Times New Roman" w:hAnsi="Times New Roman" w:cs="Times New Roman"/>
          <w:sz w:val="20"/>
          <w:szCs w:val="20"/>
        </w:rPr>
      </w:pPr>
      <w:r w:rsidRPr="0037764F">
        <w:rPr>
          <w:rStyle w:val="Refdenotaderodap"/>
          <w:rFonts w:ascii="Times New Roman" w:hAnsi="Times New Roman" w:cs="Times New Roman"/>
          <w:sz w:val="20"/>
          <w:szCs w:val="20"/>
        </w:rPr>
        <w:footnoteRef/>
      </w:r>
      <w:r w:rsidRPr="0037764F">
        <w:rPr>
          <w:rFonts w:ascii="Times New Roman" w:hAnsi="Times New Roman" w:cs="Times New Roman"/>
          <w:sz w:val="20"/>
          <w:szCs w:val="20"/>
        </w:rPr>
        <w:t xml:space="preserve"> </w:t>
      </w:r>
      <w:r w:rsidRPr="0037764F">
        <w:rPr>
          <w:rFonts w:ascii="Times New Roman" w:hAnsi="Times New Roman" w:cs="Times New Roman"/>
          <w:sz w:val="20"/>
          <w:szCs w:val="20"/>
          <w:highlight w:val="white"/>
        </w:rPr>
        <w:t xml:space="preserve">A palavra </w:t>
      </w:r>
      <w:r w:rsidRPr="0037764F">
        <w:rPr>
          <w:rFonts w:ascii="Times New Roman" w:hAnsi="Times New Roman" w:cs="Times New Roman"/>
          <w:i/>
          <w:sz w:val="20"/>
          <w:szCs w:val="20"/>
          <w:highlight w:val="white"/>
        </w:rPr>
        <w:t>trend</w:t>
      </w:r>
      <w:r w:rsidRPr="0037764F">
        <w:rPr>
          <w:rFonts w:ascii="Times New Roman" w:hAnsi="Times New Roman" w:cs="Times New Roman"/>
          <w:sz w:val="20"/>
          <w:szCs w:val="20"/>
          <w:highlight w:val="white"/>
        </w:rPr>
        <w:t xml:space="preserve"> é o inglês para tendência, e define algo que está na moda na internet, uma corrente virtual repetida por pessoas e empresas nas redes sociais.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6C29" w14:textId="77777777" w:rsidR="00794990" w:rsidRDefault="007949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AFB8" w14:textId="751E1592" w:rsidR="00F7616C" w:rsidRDefault="00491EE2" w:rsidP="00491EE2">
    <w:pPr>
      <w:pStyle w:val="Cabealho"/>
      <w:tabs>
        <w:tab w:val="clear" w:pos="4252"/>
        <w:tab w:val="clear" w:pos="8504"/>
        <w:tab w:val="left" w:pos="1872"/>
      </w:tabs>
    </w:pPr>
    <w:r>
      <w:tab/>
    </w:r>
    <w:r w:rsidR="002D459F">
      <w:rPr>
        <w:noProof/>
        <w:lang w:eastAsia="pt-BR"/>
      </w:rPr>
      <w:drawing>
        <wp:inline distT="0" distB="0" distL="0" distR="0" wp14:anchorId="1E2E7AFA" wp14:editId="2092A713">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0103" w14:textId="77777777" w:rsidR="00794990" w:rsidRDefault="00794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94FB5"/>
    <w:multiLevelType w:val="multilevel"/>
    <w:tmpl w:val="39BA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5249482">
    <w:abstractNumId w:val="0"/>
  </w:num>
  <w:num w:numId="2" w16cid:durableId="163977269">
    <w:abstractNumId w:val="1"/>
  </w:num>
  <w:num w:numId="3" w16cid:durableId="688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6C"/>
    <w:rsid w:val="000002FC"/>
    <w:rsid w:val="00037838"/>
    <w:rsid w:val="000A238A"/>
    <w:rsid w:val="00121CC6"/>
    <w:rsid w:val="001520A0"/>
    <w:rsid w:val="00157652"/>
    <w:rsid w:val="00177760"/>
    <w:rsid w:val="001B580B"/>
    <w:rsid w:val="001F0AD0"/>
    <w:rsid w:val="00254A8A"/>
    <w:rsid w:val="00286F57"/>
    <w:rsid w:val="002A22EB"/>
    <w:rsid w:val="002C2BC2"/>
    <w:rsid w:val="002D459F"/>
    <w:rsid w:val="002E1652"/>
    <w:rsid w:val="002E7B75"/>
    <w:rsid w:val="00326F7A"/>
    <w:rsid w:val="0037764F"/>
    <w:rsid w:val="00466BB6"/>
    <w:rsid w:val="00491EE2"/>
    <w:rsid w:val="005210D8"/>
    <w:rsid w:val="00532727"/>
    <w:rsid w:val="00551146"/>
    <w:rsid w:val="00563C66"/>
    <w:rsid w:val="005B793B"/>
    <w:rsid w:val="006D5118"/>
    <w:rsid w:val="00744A3E"/>
    <w:rsid w:val="00764EB2"/>
    <w:rsid w:val="007830C0"/>
    <w:rsid w:val="00794990"/>
    <w:rsid w:val="008904B3"/>
    <w:rsid w:val="008A4296"/>
    <w:rsid w:val="009517A2"/>
    <w:rsid w:val="009875B1"/>
    <w:rsid w:val="009A6046"/>
    <w:rsid w:val="009B5A61"/>
    <w:rsid w:val="009B6B8C"/>
    <w:rsid w:val="00A01F97"/>
    <w:rsid w:val="00A064BC"/>
    <w:rsid w:val="00A07269"/>
    <w:rsid w:val="00A35E66"/>
    <w:rsid w:val="00A35F6B"/>
    <w:rsid w:val="00A42830"/>
    <w:rsid w:val="00B25D09"/>
    <w:rsid w:val="00B26AB0"/>
    <w:rsid w:val="00B66873"/>
    <w:rsid w:val="00CE4E41"/>
    <w:rsid w:val="00CF6741"/>
    <w:rsid w:val="00D22606"/>
    <w:rsid w:val="00D3106C"/>
    <w:rsid w:val="00DE0539"/>
    <w:rsid w:val="00DF1D1B"/>
    <w:rsid w:val="00EA7407"/>
    <w:rsid w:val="00F42C2A"/>
    <w:rsid w:val="00F7616C"/>
    <w:rsid w:val="00F8474D"/>
    <w:rsid w:val="00F912A2"/>
    <w:rsid w:val="00FA0C48"/>
    <w:rsid w:val="00FE5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A8CC"/>
  <w15:chartTrackingRefBased/>
  <w15:docId w15:val="{E93A5C0A-0345-6D4C-99C7-B05780A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A22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kern w:val="0"/>
      <w14:ligatures w14:val="none"/>
    </w:rPr>
  </w:style>
  <w:style w:type="character" w:styleId="Refdenotaderodap">
    <w:name w:val="footnote reference"/>
    <w:basedOn w:val="Fontepargpadro"/>
    <w:uiPriority w:val="99"/>
    <w:semiHidden/>
    <w:unhideWhenUsed/>
    <w:rsid w:val="005B793B"/>
    <w:rPr>
      <w:vertAlign w:val="superscript"/>
    </w:rPr>
  </w:style>
  <w:style w:type="character" w:customStyle="1" w:styleId="Ttulo1Char">
    <w:name w:val="Título 1 Char"/>
    <w:basedOn w:val="Fontepargpadro"/>
    <w:link w:val="Ttulo1"/>
    <w:uiPriority w:val="9"/>
    <w:rsid w:val="002A22EB"/>
    <w:rPr>
      <w:rFonts w:asciiTheme="majorHAnsi" w:eastAsiaTheme="majorEastAsia" w:hAnsiTheme="majorHAnsi" w:cstheme="majorBidi"/>
      <w:color w:val="2F5496" w:themeColor="accent1" w:themeShade="BF"/>
      <w:sz w:val="32"/>
      <w:szCs w:val="32"/>
    </w:rPr>
  </w:style>
  <w:style w:type="character" w:styleId="Hyperlink">
    <w:name w:val="Hyperlink"/>
    <w:unhideWhenUsed/>
    <w:rsid w:val="002A22EB"/>
    <w:rPr>
      <w:color w:val="0000FF"/>
      <w:u w:val="single"/>
    </w:rPr>
  </w:style>
  <w:style w:type="character" w:styleId="Refdecomentrio">
    <w:name w:val="annotation reference"/>
    <w:basedOn w:val="Fontepargpadro"/>
    <w:uiPriority w:val="99"/>
    <w:semiHidden/>
    <w:unhideWhenUsed/>
    <w:rsid w:val="009A6046"/>
    <w:rPr>
      <w:sz w:val="16"/>
      <w:szCs w:val="16"/>
    </w:rPr>
  </w:style>
  <w:style w:type="paragraph" w:styleId="Textodecomentrio">
    <w:name w:val="annotation text"/>
    <w:basedOn w:val="Normal"/>
    <w:link w:val="TextodecomentrioChar"/>
    <w:uiPriority w:val="99"/>
    <w:unhideWhenUsed/>
    <w:rsid w:val="009A6046"/>
    <w:rPr>
      <w:sz w:val="20"/>
      <w:szCs w:val="20"/>
    </w:rPr>
  </w:style>
  <w:style w:type="character" w:customStyle="1" w:styleId="TextodecomentrioChar">
    <w:name w:val="Texto de comentário Char"/>
    <w:basedOn w:val="Fontepargpadro"/>
    <w:link w:val="Textodecomentrio"/>
    <w:uiPriority w:val="99"/>
    <w:rsid w:val="009A6046"/>
    <w:rPr>
      <w:sz w:val="20"/>
      <w:szCs w:val="20"/>
    </w:rPr>
  </w:style>
  <w:style w:type="paragraph" w:styleId="Assuntodocomentrio">
    <w:name w:val="annotation subject"/>
    <w:basedOn w:val="Textodecomentrio"/>
    <w:next w:val="Textodecomentrio"/>
    <w:link w:val="AssuntodocomentrioChar"/>
    <w:uiPriority w:val="99"/>
    <w:semiHidden/>
    <w:unhideWhenUsed/>
    <w:rsid w:val="009A6046"/>
    <w:rPr>
      <w:b/>
      <w:bCs/>
    </w:rPr>
  </w:style>
  <w:style w:type="character" w:customStyle="1" w:styleId="AssuntodocomentrioChar">
    <w:name w:val="Assunto do comentário Char"/>
    <w:basedOn w:val="TextodecomentrioChar"/>
    <w:link w:val="Assuntodocomentrio"/>
    <w:uiPriority w:val="99"/>
    <w:semiHidden/>
    <w:rsid w:val="009A6046"/>
    <w:rPr>
      <w:b/>
      <w:bCs/>
      <w:sz w:val="20"/>
      <w:szCs w:val="20"/>
    </w:rPr>
  </w:style>
  <w:style w:type="character" w:styleId="MenoPendente">
    <w:name w:val="Unresolved Mention"/>
    <w:basedOn w:val="Fontepargpadro"/>
    <w:uiPriority w:val="99"/>
    <w:semiHidden/>
    <w:unhideWhenUsed/>
    <w:rsid w:val="00DE0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574954">
      <w:bodyDiv w:val="1"/>
      <w:marLeft w:val="0"/>
      <w:marRight w:val="0"/>
      <w:marTop w:val="0"/>
      <w:marBottom w:val="0"/>
      <w:divBdr>
        <w:top w:val="none" w:sz="0" w:space="0" w:color="auto"/>
        <w:left w:val="none" w:sz="0" w:space="0" w:color="auto"/>
        <w:bottom w:val="none" w:sz="0" w:space="0" w:color="auto"/>
        <w:right w:val="none" w:sz="0" w:space="0" w:color="auto"/>
      </w:divBdr>
      <w:divsChild>
        <w:div w:id="509298849">
          <w:marLeft w:val="0"/>
          <w:marRight w:val="0"/>
          <w:marTop w:val="0"/>
          <w:marBottom w:val="300"/>
          <w:divBdr>
            <w:top w:val="none" w:sz="0" w:space="0" w:color="auto"/>
            <w:left w:val="none" w:sz="0" w:space="0" w:color="auto"/>
            <w:bottom w:val="none" w:sz="0" w:space="0" w:color="auto"/>
            <w:right w:val="none" w:sz="0" w:space="0" w:color="auto"/>
          </w:divBdr>
          <w:divsChild>
            <w:div w:id="2051957441">
              <w:marLeft w:val="0"/>
              <w:marRight w:val="0"/>
              <w:marTop w:val="0"/>
              <w:marBottom w:val="0"/>
              <w:divBdr>
                <w:top w:val="none" w:sz="0" w:space="0" w:color="auto"/>
                <w:left w:val="none" w:sz="0" w:space="0" w:color="auto"/>
                <w:bottom w:val="none" w:sz="0" w:space="0" w:color="auto"/>
                <w:right w:val="none" w:sz="0" w:space="0" w:color="auto"/>
              </w:divBdr>
            </w:div>
          </w:divsChild>
        </w:div>
        <w:div w:id="1078558465">
          <w:marLeft w:val="0"/>
          <w:marRight w:val="0"/>
          <w:marTop w:val="0"/>
          <w:marBottom w:val="300"/>
          <w:divBdr>
            <w:top w:val="none" w:sz="0" w:space="0" w:color="auto"/>
            <w:left w:val="none" w:sz="0" w:space="0" w:color="auto"/>
            <w:bottom w:val="none" w:sz="0" w:space="0" w:color="auto"/>
            <w:right w:val="none" w:sz="0" w:space="0" w:color="auto"/>
          </w:divBdr>
          <w:divsChild>
            <w:div w:id="1483619177">
              <w:marLeft w:val="0"/>
              <w:marRight w:val="0"/>
              <w:marTop w:val="0"/>
              <w:marBottom w:val="0"/>
              <w:divBdr>
                <w:top w:val="none" w:sz="0" w:space="0" w:color="auto"/>
                <w:left w:val="none" w:sz="0" w:space="0" w:color="auto"/>
                <w:bottom w:val="none" w:sz="0" w:space="0" w:color="auto"/>
                <w:right w:val="none" w:sz="0" w:space="0" w:color="auto"/>
              </w:divBdr>
            </w:div>
          </w:divsChild>
        </w:div>
        <w:div w:id="2076396897">
          <w:marLeft w:val="0"/>
          <w:marRight w:val="0"/>
          <w:marTop w:val="0"/>
          <w:marBottom w:val="300"/>
          <w:divBdr>
            <w:top w:val="none" w:sz="0" w:space="0" w:color="auto"/>
            <w:left w:val="none" w:sz="0" w:space="0" w:color="auto"/>
            <w:bottom w:val="none" w:sz="0" w:space="0" w:color="auto"/>
            <w:right w:val="none" w:sz="0" w:space="0" w:color="auto"/>
          </w:divBdr>
          <w:divsChild>
            <w:div w:id="167643133">
              <w:marLeft w:val="0"/>
              <w:marRight w:val="0"/>
              <w:marTop w:val="0"/>
              <w:marBottom w:val="0"/>
              <w:divBdr>
                <w:top w:val="none" w:sz="0" w:space="0" w:color="auto"/>
                <w:left w:val="none" w:sz="0" w:space="0" w:color="auto"/>
                <w:bottom w:val="none" w:sz="0" w:space="0" w:color="auto"/>
                <w:right w:val="none" w:sz="0" w:space="0" w:color="auto"/>
              </w:divBdr>
            </w:div>
          </w:divsChild>
        </w:div>
        <w:div w:id="1093624681">
          <w:marLeft w:val="0"/>
          <w:marRight w:val="0"/>
          <w:marTop w:val="0"/>
          <w:marBottom w:val="300"/>
          <w:divBdr>
            <w:top w:val="none" w:sz="0" w:space="0" w:color="auto"/>
            <w:left w:val="none" w:sz="0" w:space="0" w:color="auto"/>
            <w:bottom w:val="none" w:sz="0" w:space="0" w:color="auto"/>
            <w:right w:val="none" w:sz="0" w:space="0" w:color="auto"/>
          </w:divBdr>
          <w:divsChild>
            <w:div w:id="1172991389">
              <w:marLeft w:val="0"/>
              <w:marRight w:val="0"/>
              <w:marTop w:val="0"/>
              <w:marBottom w:val="0"/>
              <w:divBdr>
                <w:top w:val="none" w:sz="0" w:space="0" w:color="auto"/>
                <w:left w:val="none" w:sz="0" w:space="0" w:color="auto"/>
                <w:bottom w:val="none" w:sz="0" w:space="0" w:color="auto"/>
                <w:right w:val="none" w:sz="0" w:space="0" w:color="auto"/>
              </w:divBdr>
            </w:div>
          </w:divsChild>
        </w:div>
        <w:div w:id="1670407995">
          <w:marLeft w:val="0"/>
          <w:marRight w:val="0"/>
          <w:marTop w:val="0"/>
          <w:marBottom w:val="300"/>
          <w:divBdr>
            <w:top w:val="none" w:sz="0" w:space="0" w:color="auto"/>
            <w:left w:val="none" w:sz="0" w:space="0" w:color="auto"/>
            <w:bottom w:val="none" w:sz="0" w:space="0" w:color="auto"/>
            <w:right w:val="none" w:sz="0" w:space="0" w:color="auto"/>
          </w:divBdr>
          <w:divsChild>
            <w:div w:id="1718508423">
              <w:marLeft w:val="0"/>
              <w:marRight w:val="0"/>
              <w:marTop w:val="0"/>
              <w:marBottom w:val="0"/>
              <w:divBdr>
                <w:top w:val="none" w:sz="0" w:space="0" w:color="auto"/>
                <w:left w:val="none" w:sz="0" w:space="0" w:color="auto"/>
                <w:bottom w:val="none" w:sz="0" w:space="0" w:color="auto"/>
                <w:right w:val="none" w:sz="0" w:space="0" w:color="auto"/>
              </w:divBdr>
            </w:div>
          </w:divsChild>
        </w:div>
        <w:div w:id="760569820">
          <w:marLeft w:val="0"/>
          <w:marRight w:val="0"/>
          <w:marTop w:val="0"/>
          <w:marBottom w:val="300"/>
          <w:divBdr>
            <w:top w:val="none" w:sz="0" w:space="0" w:color="auto"/>
            <w:left w:val="none" w:sz="0" w:space="0" w:color="auto"/>
            <w:bottom w:val="none" w:sz="0" w:space="0" w:color="auto"/>
            <w:right w:val="none" w:sz="0" w:space="0" w:color="auto"/>
          </w:divBdr>
          <w:divsChild>
            <w:div w:id="614563460">
              <w:marLeft w:val="0"/>
              <w:marRight w:val="0"/>
              <w:marTop w:val="0"/>
              <w:marBottom w:val="0"/>
              <w:divBdr>
                <w:top w:val="none" w:sz="0" w:space="0" w:color="auto"/>
                <w:left w:val="none" w:sz="0" w:space="0" w:color="auto"/>
                <w:bottom w:val="none" w:sz="0" w:space="0" w:color="auto"/>
                <w:right w:val="none" w:sz="0" w:space="0" w:color="auto"/>
              </w:divBdr>
            </w:div>
          </w:divsChild>
        </w:div>
        <w:div w:id="1165704425">
          <w:marLeft w:val="0"/>
          <w:marRight w:val="0"/>
          <w:marTop w:val="0"/>
          <w:marBottom w:val="300"/>
          <w:divBdr>
            <w:top w:val="none" w:sz="0" w:space="0" w:color="auto"/>
            <w:left w:val="none" w:sz="0" w:space="0" w:color="auto"/>
            <w:bottom w:val="none" w:sz="0" w:space="0" w:color="auto"/>
            <w:right w:val="none" w:sz="0" w:space="0" w:color="auto"/>
          </w:divBdr>
          <w:divsChild>
            <w:div w:id="271405150">
              <w:marLeft w:val="0"/>
              <w:marRight w:val="0"/>
              <w:marTop w:val="0"/>
              <w:marBottom w:val="0"/>
              <w:divBdr>
                <w:top w:val="none" w:sz="0" w:space="0" w:color="auto"/>
                <w:left w:val="none" w:sz="0" w:space="0" w:color="auto"/>
                <w:bottom w:val="none" w:sz="0" w:space="0" w:color="auto"/>
                <w:right w:val="none" w:sz="0" w:space="0" w:color="auto"/>
              </w:divBdr>
            </w:div>
          </w:divsChild>
        </w:div>
        <w:div w:id="774446436">
          <w:marLeft w:val="0"/>
          <w:marRight w:val="0"/>
          <w:marTop w:val="0"/>
          <w:marBottom w:val="300"/>
          <w:divBdr>
            <w:top w:val="none" w:sz="0" w:space="0" w:color="auto"/>
            <w:left w:val="none" w:sz="0" w:space="0" w:color="auto"/>
            <w:bottom w:val="none" w:sz="0" w:space="0" w:color="auto"/>
            <w:right w:val="none" w:sz="0" w:space="0" w:color="auto"/>
          </w:divBdr>
          <w:divsChild>
            <w:div w:id="1376589229">
              <w:marLeft w:val="0"/>
              <w:marRight w:val="0"/>
              <w:marTop w:val="0"/>
              <w:marBottom w:val="0"/>
              <w:divBdr>
                <w:top w:val="none" w:sz="0" w:space="0" w:color="auto"/>
                <w:left w:val="none" w:sz="0" w:space="0" w:color="auto"/>
                <w:bottom w:val="none" w:sz="0" w:space="0" w:color="auto"/>
                <w:right w:val="none" w:sz="0" w:space="0" w:color="auto"/>
              </w:divBdr>
            </w:div>
          </w:divsChild>
        </w:div>
        <w:div w:id="1753812942">
          <w:marLeft w:val="0"/>
          <w:marRight w:val="0"/>
          <w:marTop w:val="0"/>
          <w:marBottom w:val="0"/>
          <w:divBdr>
            <w:top w:val="none" w:sz="0" w:space="0" w:color="auto"/>
            <w:left w:val="none" w:sz="0" w:space="0" w:color="auto"/>
            <w:bottom w:val="none" w:sz="0" w:space="0" w:color="auto"/>
            <w:right w:val="none" w:sz="0" w:space="0" w:color="auto"/>
          </w:divBdr>
          <w:divsChild>
            <w:div w:id="573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lE462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t.ly/2wcJuW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curtador.com.br/DQL2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47A4-AA5C-4036-AD85-903C4B17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1845</Words>
  <Characters>9968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JESSICA COELHO PARREIRA DA SILVA</cp:lastModifiedBy>
  <cp:revision>39</cp:revision>
  <dcterms:created xsi:type="dcterms:W3CDTF">2024-02-22T21:42:00Z</dcterms:created>
  <dcterms:modified xsi:type="dcterms:W3CDTF">2024-05-22T22:31:00Z</dcterms:modified>
</cp:coreProperties>
</file>