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PRINCIPAIS FATORES NEUROLÓGICOS CORRELACIONADOS A DISTROFIA MUSCULAR DE BECKER E DUCHENNE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Enfermagem - Uninassau</w:t>
        <w:br/>
        <w:t xml:space="preserve">thiago.ruan19@gmail.com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Viviane chicourel Hipólito Rodrigues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Unidompedro</w:t>
        <w:br/>
        <w:t xml:space="preserve">viviane_chicourel@hotmail.com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Roberta Leandrini Rossato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de Mogi das Cruzes (UMC)</w:t>
        <w:br/>
        <w:t xml:space="preserve">roberta.rossato@hotmail.com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Flávia Santos Silva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Zarns</w:t>
        <w:br/>
        <w:t xml:space="preserve">fausantoss@hotmail.com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TAINAN GOMES FERREIRA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NOVE DE JULHO</w:t>
        <w:br/>
        <w:t xml:space="preserve">tainanferreira@uni9.edu.br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Emerson Fábio de Carvalho Campos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UNINOVAFAPI</w:t>
        <w:br/>
        <w:t xml:space="preserve">emersoncampus@gmail.com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Marina Cavalcante Da Silva França</w:t>
        <w:br/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UNINOVFAPI</w:t>
        <w:br/>
        <w:t xml:space="preserve">renataataner@gmail.com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Patrícia Buarque de Oliveira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Zarns</w:t>
        <w:br/>
        <w:t xml:space="preserve">patriciabuarque@gmail.com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Yohan Resende Oliveira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br/>
        <w:t xml:space="preserve">FAMP</w:t>
        <w:br/>
        <w:t xml:space="preserve">yohanresolv@gmail.com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Rachell Mendes Muccini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ZARNS</w:t>
        <w:br/>
        <w:t xml:space="preserve">rachellmuccini@icloud.com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Eduarda Rossigalli Castrechini Nogueira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Unilago</w:t>
        <w:br/>
        <w:t xml:space="preserve">dudarossigalli@gmail.com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Julia Bezerra Lima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UNEX - Centro Universitário de Excelência</w:t>
        <w:br/>
        <w:t xml:space="preserve">juliabezerra.lima@hotmail.com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João Pedro Negrelli Barbeiro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UNILAGO</w:t>
        <w:br/>
        <w:t xml:space="preserve">jpbarbeiro@hotmail.com.br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Marina Cavalcante Da Silva França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de ciências agrárias e da saude - unime</w:t>
        <w:br/>
        <w:t xml:space="preserve">Marina.cavalcante.mcs@gmail.com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Anna Nélia Rodrigues da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Estadual do Maranhão - UEMA</w:t>
        <w:br/>
        <w:t xml:space="preserve">annsnamed@gmail.com</w:t>
        <w:br/>
        <w:br/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1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 distrofia muscular de duchenne e becker (DMD) é uma patologia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neuromuscular, sendo a mais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grave, rara e hereditária. Os paciente apresentam complicações muscoesqueléticas,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respiratória,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cardiacas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ortopédicas.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essas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alteraçoes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musculares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esses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podem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desenvolver</w:t>
      </w:r>
      <w:r>
        <w:rPr>
          <w:rFonts w:ascii="Arial MT" w:hAnsi="Arial MT" w:cs="Arial MT" w:eastAsia="Arial MT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urinária,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perda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controle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bexiga</w:t>
      </w:r>
      <w:r>
        <w:rPr>
          <w:rFonts w:ascii="Arial MT" w:hAnsi="Arial MT" w:cs="Arial MT" w:eastAsia="Arial MT"/>
          <w:color w:val="auto"/>
          <w:spacing w:val="-5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qualquer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perca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invonluntária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urina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desse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compreender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 incontinência urinária pode afetar a vida dos portadores. Na procura de respostas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utilizamos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bibliográfica,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onde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coletados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modo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qualitativo, através de artigos científicos dentre os anos de 2003 a 2022, com bases no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GOOGLE ACADÊMICO, PUD MED, SCIELO E LIVROS. Foram realizados estudo 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bibliográficos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onde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possível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enunciar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proporção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parâmetros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pessoas que apresentam a doença, tal como incapacitando de realizar metas 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funcionamentos fisiológicos onde a maior concentração é envolvida no segmento 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incontinência urinaria, deste modo foram estabelecido questionamentos associados se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 vida dos individuos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portadores de tal patologia e suas alterações podem gerar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malefícios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acarrete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danos</w:t>
      </w:r>
      <w:r>
        <w:rPr>
          <w:rFonts w:ascii="Arial MT" w:hAnsi="Arial MT" w:cs="Arial MT" w:eastAsia="Arial MT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psicológicos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entrosamento,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acredito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futuro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seja</w:t>
      </w:r>
      <w:r>
        <w:rPr>
          <w:rFonts w:ascii="Arial MT" w:hAnsi="Arial MT" w:cs="Arial MT" w:eastAsia="Arial MT"/>
          <w:color w:val="auto"/>
          <w:spacing w:val="-5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possível alcançar orientação es e contribuições que beneficie pessoas portadoras 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devida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patologia.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16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Palavras-chaves:</w:t>
      </w:r>
      <w:r>
        <w:rPr>
          <w:rFonts w:ascii="Arial" w:hAnsi="Arial" w:cs="Arial" w:eastAsia="Arial"/>
          <w:b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Duchenne;</w:t>
      </w:r>
      <w:r>
        <w:rPr>
          <w:rFonts w:ascii="Arial MT" w:hAnsi="Arial MT" w:cs="Arial MT" w:eastAsia="Arial MT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genética;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becker, urinária 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"/>
        </w:numPr>
        <w:tabs>
          <w:tab w:val="left" w:pos="371" w:leader="none"/>
        </w:tabs>
        <w:spacing w:before="0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9" w:after="0" w:line="360"/>
        <w:ind w:right="112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Distrofia Muscular de Duchenne e Becker (DMD), é uma doença genética ligada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 cromossomo X,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gerada por mutações no gene localizado na posição Xp21,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 codifica a proteína distrofina, uma proteína citoesquelética que fica junto ao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sarcolema,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Arial MT" w:hAnsi="Arial MT" w:cs="Arial MT" w:eastAsia="Arial MT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Arial MT" w:hAnsi="Arial MT" w:cs="Arial MT" w:eastAsia="Arial MT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encargo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manter</w:t>
      </w:r>
      <w:r>
        <w:rPr>
          <w:rFonts w:ascii="Arial MT" w:hAnsi="Arial MT" w:cs="Arial MT" w:eastAsia="Arial MT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membrana</w:t>
      </w:r>
      <w:r>
        <w:rPr>
          <w:rFonts w:ascii="Arial MT" w:hAnsi="Arial MT" w:cs="Arial MT" w:eastAsia="Arial MT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fibra</w:t>
      </w:r>
      <w:r>
        <w:rPr>
          <w:rFonts w:ascii="Arial MT" w:hAnsi="Arial MT" w:cs="Arial MT" w:eastAsia="Arial MT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 essencialmente durante a contração muscular. A falha da distrofina procede em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destruição das fibras (necrose muscular), até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momento 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 perde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capacidade de regeneração, e então acontece uma substituição por gordura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fibrose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naquele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local,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consequência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afetando toda a musculatura esquelética e cardíaca. (FERNANDES et al.,2015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p.144).</w:t>
      </w:r>
    </w:p>
    <w:p>
      <w:pPr>
        <w:spacing w:before="0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incidência de 1 a cada 3000-5000 nascimentos do sexo masculino,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 manifestações clínicas começam aparecer em torno de 3 a 5 anos de idade,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quando a criança denota a desenvolver quedas frequentes, menor agilidade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marcha, maior dificuldade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 subir escadas e sentar-se no chão (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BUSHBY,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Katharine</w:t>
      </w:r>
      <w:r>
        <w:rPr>
          <w:rFonts w:ascii="Arial MT" w:hAnsi="Arial MT" w:cs="Arial MT" w:eastAsia="Arial MT"/>
          <w:color w:val="20202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2010).</w:t>
      </w:r>
    </w:p>
    <w:p>
      <w:pPr>
        <w:spacing w:before="0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 evidências laboratoriais mostram que não há envolvimento do cordão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espinal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nervoso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periférico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junção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neuromuscular,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caracterizando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defeito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especialmente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deficiência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ausência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proteína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distrofina.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passar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progressiva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habilidades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funcionais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atingem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mobilidade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subir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escadas,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caminhar,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ficar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pé,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transferências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atividades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diária,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consequentemente são comprometidas também, vestir-se, tomar banho e 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alimentar fica cada dia mais difícil e o sistema respiratório também é afetado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(CASE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LAURA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HIND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DANIEL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20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 Freitas et al., (2014), a qualidade de vida dos portadores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 de duchenne são afetada por vários motivos, ele classifica em primeira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estância: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físicos,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psicológicos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sociais,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estância: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modificações dos sintomas somáticos, função sexual e produtividade pessoal.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 dos problemas é a Incontininência Urinária, que interfere por conta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 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assoalho pélvico.</w:t>
      </w:r>
    </w:p>
    <w:p>
      <w:pPr>
        <w:spacing w:before="0" w:after="0" w:line="360"/>
        <w:ind w:right="116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incontinência urinária é qualquer perca de urina invonlutariamente,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 comum é quando ocorre uma lesão no colo da bexiga, gerando 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deficiência esfincteriana. Além do mais, um estiramento ou lesão no músculo 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 dos fatores para desenvolver incontinência urinária (LIMA et al., 2014, v. 15,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141).</w:t>
      </w:r>
    </w:p>
    <w:p>
      <w:pPr>
        <w:spacing w:before="1" w:after="0" w:line="240"/>
        <w:ind w:right="0" w:left="81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Kathryn</w:t>
      </w:r>
      <w:r>
        <w:rPr>
          <w:rFonts w:ascii="Arial MT" w:hAnsi="Arial MT" w:cs="Arial MT" w:eastAsia="Arial MT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Arial MT" w:hAnsi="Arial MT" w:cs="Arial MT" w:eastAsia="Arial MT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(2007)</w:t>
      </w:r>
      <w:r>
        <w:rPr>
          <w:rFonts w:ascii="Arial MT" w:hAnsi="Arial MT" w:cs="Arial MT" w:eastAsia="Arial MT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relata</w:t>
      </w:r>
      <w:r>
        <w:rPr>
          <w:rFonts w:ascii="Arial MT" w:hAnsi="Arial MT" w:cs="Arial MT" w:eastAsia="Arial MT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urinários</w:t>
      </w:r>
      <w:r>
        <w:rPr>
          <w:rFonts w:ascii="Arial MT" w:hAnsi="Arial MT" w:cs="Arial MT" w:eastAsia="Arial MT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Arial MT" w:hAnsi="Arial MT" w:cs="Arial MT" w:eastAsia="Arial MT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 crianças e nos adultos com DMD, sendo os mais frequentes a urgência e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diurna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noturna.</w:t>
      </w:r>
    </w:p>
    <w:p>
      <w:pPr>
        <w:spacing w:before="1" w:after="0" w:line="240"/>
        <w:ind w:right="0" w:left="81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 estes motivos citados anteriormente, o presente artigo justifica-se na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ausência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orientações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patologia. O objetivo deste artigo é compreender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desses portadores de Síndrome de Duchenne é afetada. Afim de analisar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proporção e especificar o acesso a oportunidades e atividades diária a cada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 da manifestação da doença, descrever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dificuldades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previstas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orientar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familiares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psicológico,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relacionar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questões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emocional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social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decorrer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trajetória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redigir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 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 Urinária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verificar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terapias para ajudar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todos 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Arial MT" w:hAnsi="Arial MT" w:cs="Arial MT" w:eastAsia="Arial MT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síndrome.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3"/>
        </w:numPr>
        <w:tabs>
          <w:tab w:val="left" w:pos="371" w:leader="none"/>
        </w:tabs>
        <w:spacing w:before="0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37" w:after="0" w:line="360"/>
        <w:ind w:right="11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científica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documental com uma abordagem qualitativa de modo de revisão bibliográfica, 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 foi realizada nos bancos de dados eletrônicos e livros , 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Scielo,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Google Acadêmico, PubMed. Foram utilizadas palavras chaves como:” Distrofia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Duchenne”,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“Genética”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"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Urinária’.</w:t>
      </w:r>
    </w:p>
    <w:p>
      <w:pPr>
        <w:spacing w:before="0" w:after="0" w:line="360"/>
        <w:ind w:right="118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Depois da leitura de 30 artigos, apenas 21 se adequaram ao critérios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prevalência no tema de incontinência urinária em portadores de síndrome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duchenne. Conforme os critérios de inclusão foram adicionados artigos nos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idiomas Inglês e português entre o período de 2003 a 2022 que se destaca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compatibilidade com o tema proposto onde esses artigos foram selecionados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 a construção da revisão de literatura e no critério de exclusão, excluimos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artigos que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tivesse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abordado,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7"/>
        </w:numPr>
        <w:tabs>
          <w:tab w:val="left" w:pos="371" w:leader="none"/>
        </w:tabs>
        <w:spacing w:before="1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Arial" w:hAnsi="Arial" w:cs="Arial" w:eastAsia="Arial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Literatura</w:t>
      </w:r>
    </w:p>
    <w:p>
      <w:pPr>
        <w:numPr>
          <w:ilvl w:val="0"/>
          <w:numId w:val="27"/>
        </w:numPr>
        <w:tabs>
          <w:tab w:val="left" w:pos="505" w:leader="none"/>
        </w:tabs>
        <w:spacing w:before="139" w:after="0" w:line="240"/>
        <w:ind w:right="0" w:left="504" w:hanging="403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 e Becker</w:t>
      </w:r>
    </w:p>
    <w:p>
      <w:pPr>
        <w:spacing w:before="137" w:after="0" w:line="360"/>
        <w:ind w:right="118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 e Becker,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numerosos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1830,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Leung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DG.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(2013)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momento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existe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cura específica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NEGRONI,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(2015),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genética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relacionada ao cromossomo X e sua incidência e de 1 a cada 3.500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5.000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meninos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nascidos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vivos.</w:t>
      </w:r>
    </w:p>
    <w:p>
      <w:pPr>
        <w:spacing w:before="0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infância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progressivamente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portador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apresenta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dificuldades</w:t>
      </w:r>
      <w:r>
        <w:rPr>
          <w:rFonts w:ascii="Arial MT" w:hAnsi="Arial MT" w:cs="Arial MT" w:eastAsia="Arial MT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executar</w:t>
      </w:r>
      <w:r>
        <w:rPr>
          <w:rFonts w:ascii="Arial MT" w:hAnsi="Arial MT" w:cs="Arial MT" w:eastAsia="Arial MT"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movimentos</w:t>
      </w:r>
      <w:r>
        <w:rPr>
          <w:rFonts w:ascii="Arial MT" w:hAnsi="Arial MT" w:cs="Arial MT" w:eastAsia="Arial MT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diária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como:</w:t>
      </w:r>
      <w:r>
        <w:rPr>
          <w:rFonts w:ascii="Arial MT" w:hAnsi="Arial MT" w:cs="Arial MT" w:eastAsia="Arial MT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pular,</w:t>
      </w:r>
      <w:r>
        <w:rPr>
          <w:rFonts w:ascii="Arial MT" w:hAnsi="Arial MT" w:cs="Arial MT" w:eastAsia="Arial MT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correr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sentar-se devido a perca de força predominante dos músculos proximais,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enfraquecimento na cintura e nas pernas favorece o sinal de Gower onde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indivíduo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distrófico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terá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dificuldade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levantar-se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chão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precisando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escalar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próprias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pernas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alcançar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posição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ortostática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(BUSHBY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AL,.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2010)</w:t>
      </w:r>
    </w:p>
    <w:p>
      <w:pPr>
        <w:spacing w:before="1" w:after="0" w:line="360"/>
        <w:ind w:right="106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maioria dos afetados tem um aumento da musculatura da panturrilha,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denominado pseudo-hipertrofia.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certas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limitações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progridem,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necessitando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cadeira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rodas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torno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12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idade.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Apesar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das medidas rigorosas de ventilação mecânica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de cuidados respiratórios e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traqueostomia,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contraturas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ósseas,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vivem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vinte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cardiorrespiratórias.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(MAIA CRUZ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2015)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33"/>
        </w:numPr>
        <w:tabs>
          <w:tab w:val="left" w:pos="505" w:leader="none"/>
        </w:tabs>
        <w:spacing w:before="1" w:after="0" w:line="240"/>
        <w:ind w:right="0" w:left="504" w:hanging="40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Patogênia</w:t>
      </w:r>
    </w:p>
    <w:p>
      <w:pPr>
        <w:spacing w:before="136" w:after="0" w:line="360"/>
        <w:ind w:right="112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codifica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distrofina,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proteína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intracelular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expressa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predominantemente dos músculos lisos, esqueléticos e cardíaco. É também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neurônios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cérebro.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esquelético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proteína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associada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sarcolema,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estrutura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auxilia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estabilidade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(DAVIES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KE,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Nowak KJ ,2006)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6"/>
        </w:numPr>
        <w:tabs>
          <w:tab w:val="left" w:pos="505" w:leader="none"/>
        </w:tabs>
        <w:spacing w:before="1" w:after="0" w:line="240"/>
        <w:ind w:right="0" w:left="504" w:hanging="40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Fenótipo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Natural</w:t>
      </w:r>
    </w:p>
    <w:p>
      <w:pPr>
        <w:spacing w:before="139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homens,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miopatia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progressiva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degeneração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fraquezamusculares.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Primeiramente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músculos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cintura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pélvica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flexores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 pescoço.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manifestam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ocasionalmente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neonatal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retardo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hipotonia,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geralmente entre 3 a 5 anos de idade os indivíduos apresentam anomalias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marcha. Cerca de 95% dos pacientes com DMD possui um comprometimento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cardíaco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cardiomiopatia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dilatada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anomalias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eletrocardiográficas,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84% tem esse diagnóstico comprovado na autópsia, 50% desenvolve insuficiência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cardíaca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crônica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raro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queixa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insufiência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cardíaca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Embora as distrofias estão evolvidas também no musculo liso as complicações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nesta musculatura são raras, mas pode acontecer dilatação gástrica e paralisa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ílio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 bexiga.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 portadores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 apresentam um QI médio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aproximadamente um desvio traço padrão da média e aproximadamente 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terço apresenta algum grau de retardo (NUSSBAUN, ROBERT L., THOMPSON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&amp; THOMPSON,2008)</w:t>
      </w:r>
    </w:p>
    <w:p>
      <w:pPr>
        <w:spacing w:before="1" w:after="0" w:line="360"/>
        <w:ind w:right="112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início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dependem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grau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desvio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 inativação do X, se o cromossomo X que carrega o alelo mutante da 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estiver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ativo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células,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consequentemente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apresentaram sinais da DMD, se o cromossomo X que carrega o alelo normal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DMD for predominante ativo as mulheres iram apresentar pouco ou nenhum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sintoma. Apesar dos sintomas clínicos de fraqueza no músculo esquelético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portadoras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cardíacas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cardiomiopatia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dilatada,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dilatação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ventrículo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esquerdo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eletrocardiográficas.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(NUSSBAUN,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ROBERT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THOMPSON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THOMPSON,2008).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0"/>
        </w:numPr>
        <w:tabs>
          <w:tab w:val="left" w:pos="505" w:leader="none"/>
        </w:tabs>
        <w:spacing w:before="0" w:after="0" w:line="240"/>
        <w:ind w:right="0" w:left="504" w:hanging="40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Cardíaca</w:t>
      </w:r>
    </w:p>
    <w:p>
      <w:pPr>
        <w:spacing w:before="137" w:after="0" w:line="360"/>
        <w:ind w:right="11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 DMD são as doenças que mais causam cardiopatias em virtude 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proteína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fundamentais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funcionamento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músculo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cardíaco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(BOUHOUCHR,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ELHOUARIT, OUKERRAJL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 al.,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2008)</w:t>
      </w:r>
    </w:p>
    <w:p>
      <w:pPr>
        <w:spacing w:before="1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cardiomiopatia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progressiva é a causa de morbidade e mortalidade de DMD, portanto dentro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 multiprofissional, o cardiologista deve acompanhar os pacientes desde 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diagnóstico, a indicação em iníciar o acompanhamento com ecocardiograma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dentro de 6 anos, durante a investigação da função cardíaca é correto realizar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 exames de eletrocardiograma e ecocardiograma periodicamente de 2 em 2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anos até completar 10 anos de idade e anualmente após 10 anos ou no início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sintomas (BOUHOUCHR,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ELHOUART,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OUKERRAJL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al.,2008).</w:t>
      </w:r>
    </w:p>
    <w:p>
      <w:pPr>
        <w:spacing w:before="1" w:after="0" w:line="240"/>
        <w:ind w:right="0" w:left="81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portadores</w:t>
      </w:r>
      <w:r>
        <w:rPr>
          <w:rFonts w:ascii="Arial MT" w:hAnsi="Arial MT" w:cs="Arial MT" w:eastAsia="Arial MT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</w:t>
      </w:r>
      <w:r>
        <w:rPr>
          <w:rFonts w:ascii="Arial MT" w:hAnsi="Arial MT" w:cs="Arial MT" w:eastAsia="Arial MT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geram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miocardiopatias</w:t>
      </w:r>
      <w:r>
        <w:rPr>
          <w:rFonts w:ascii="Arial MT" w:hAnsi="Arial MT" w:cs="Arial MT" w:eastAsia="Arial MT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Arial MT" w:hAnsi="Arial MT" w:cs="Arial MT" w:eastAsia="Arial MT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vezes, estão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sujeitos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arritmias.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miocardiopatias,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cardíaca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 bombear o sangue, levando a sinais de insuficiência cardíaca congestiva,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dispneia,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edema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pulmonar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hepatomegalia,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ritmo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galope,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edema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periférico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angina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fadiga,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intolerância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exercícios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(CAMMARATA-SCALISI,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Camcho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 et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2008, DRISCOLL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DJ,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2006).</w:t>
      </w:r>
    </w:p>
    <w:p>
      <w:pPr>
        <w:spacing w:before="1" w:after="0" w:line="240"/>
        <w:ind w:right="0" w:left="81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disfunção cardíaca propaga principalmente na forma de cardiomiopatia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dilatada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primária,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sucede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fibrose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parede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ventrículo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esquerdo.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houver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envolvimento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músculo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papilar,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regurgitação mitral significativa. Entretanto, alterações eletrocardiográficas têm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sido demonstradas muito antes do início dos sintomas devido à distrofia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contração levando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ruptura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sarcolema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(JAMES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J,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Kinnett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al.,2011).</w:t>
      </w:r>
    </w:p>
    <w:p>
      <w:pPr>
        <w:spacing w:before="0" w:after="0" w:line="360"/>
        <w:ind w:right="114" w:left="102" w:firstLine="715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triagem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ecocardiografia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periodicamente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inibidores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enzima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conversora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angiotensina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(ECA)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iniciados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miopatia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disfunção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sistólica do ventrículo esquerdo e, finalmente, redução da fração de ejeção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(RAFAEL-FORTNEY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JA, Chimanji NS.,2011).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7"/>
        </w:numPr>
        <w:tabs>
          <w:tab w:val="left" w:pos="505" w:leader="none"/>
        </w:tabs>
        <w:spacing w:before="0" w:after="0" w:line="240"/>
        <w:ind w:right="0" w:left="504" w:hanging="40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Respiratória</w:t>
      </w:r>
    </w:p>
    <w:p>
      <w:pPr>
        <w:spacing w:before="137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neuromusculares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(DNM)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capazes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interceptar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trocas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gasosas corporal , tanto na fase de bomba do sistema respiratório quanto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manutenção do tônus muscular da vias aéreas superiores, ao mesmo tempo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incapacitando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proteção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ocasionado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incapacidade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orofaringea,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o efeito da depuração mucociliar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o suporte espinhal. As consequências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apresentadas por essa patologia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são: hipoventilação, obstrução de vias aéreas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superiores,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aspiração pulmonar,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retenção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secreções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infecção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aéreas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inferiores,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bem 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repercussões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mecânicas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escoliose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progressiva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(PERRIN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 et al., 2004).</w:t>
      </w:r>
    </w:p>
    <w:p>
      <w:pPr>
        <w:spacing w:before="2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característica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patologia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(FMR)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auxiliar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efetividade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tosse,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acaba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dificultando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remoção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secreção das vias aréas de maneira independente. Isso gera um acometimento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no padrão respiratório e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 hipoventilação (FONSECA; MACHADO; FERRAZ,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2007).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Bushby</w:t>
      </w:r>
      <w:r>
        <w:rPr>
          <w:rFonts w:ascii="Arial MT" w:hAnsi="Arial MT" w:cs="Arial MT" w:eastAsia="Arial MT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(2010)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corrobora</w:t>
      </w:r>
      <w:r>
        <w:rPr>
          <w:rFonts w:ascii="Arial MT" w:hAnsi="Arial MT" w:cs="Arial MT" w:eastAsia="Arial MT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anterior afirmando que consequentemente o comprometimento desse doença acaba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progressiva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força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musculatura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esquelética,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insuficiência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efeito de baixos volumes pulmonares produzidos pela derformidades toracica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desvantagem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 muscular.</w:t>
      </w:r>
    </w:p>
    <w:p>
      <w:pPr>
        <w:spacing w:before="0" w:after="0" w:line="360"/>
        <w:ind w:right="118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será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início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respiratórios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varia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decorrência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início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nível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envolvimento da caixa torácica. A insuficiência respiratória aguda é propagada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infecção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recorrência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 hospitalar abruto, entretanto a insuficiência respiratória crônica 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estabelece com casos de mortes mais comum com pessoas portadoras dessa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doença.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(CASCO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J, et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 2012).</w:t>
      </w:r>
    </w:p>
    <w:p>
      <w:pPr>
        <w:spacing w:before="1" w:after="0" w:line="360"/>
        <w:ind w:right="118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princípio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Yiu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(2015)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meninos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submetidos a tratamento antecendo aos seus 12 anos de idade se tornavam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depedentes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cadeira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relacionado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cardiorrespiratórias,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apresentasse no final da adolescência e no início dos 20 anos de idade , no fim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 virtude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gravidades 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ocasionava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óbito.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53"/>
        </w:numPr>
        <w:tabs>
          <w:tab w:val="left" w:pos="505" w:leader="none"/>
        </w:tabs>
        <w:spacing w:before="0" w:after="0" w:line="240"/>
        <w:ind w:right="0" w:left="504" w:hanging="40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Ortopédica</w:t>
      </w:r>
    </w:p>
    <w:p>
      <w:pPr>
        <w:spacing w:before="137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 volta dos 3 a 5 anos de idade esses indivíduos começam apresentar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quedas frequentes, e apresentam uma característica de manobra de Gower: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onde os músculos proximais resulta no enfraquecimento; ao se levantar,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criança utiliza os cotovelos e joelhos, em seguida são estendidos e as mãos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pés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juntam-se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mover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centro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pernas;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disso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criança irá apoiar uma mão de cada vez, como se estivesse ‘’escalando’’ a si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própria. (MARCOS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 2015, 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1)</w:t>
      </w:r>
    </w:p>
    <w:p>
      <w:pPr>
        <w:spacing w:before="2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 portadores apresentam várias deformidades osteoarticulares, muitas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vezes progressivas, como acentuação da lordose lombar. Com isso, geram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locomotoras,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desenvolvendo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marcha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anserina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‘’andar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pato’’.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acabam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caminham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equilíbrio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insuficiência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músculo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quadríceps,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acometendo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carga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nos músculos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panturrilha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(gastrocnêmico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sóleo)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compensar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tendência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flexão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joelhos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apoio,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panturrilha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hipertrófica.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(DONEGÁ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RUZZON,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2014)</w:t>
      </w:r>
    </w:p>
    <w:p>
      <w:pPr>
        <w:spacing w:before="0" w:after="0" w:line="360"/>
        <w:ind w:right="119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FABRIS, (2014) afirma que aos 12 anos de idade os portadores de DMD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acabam confinados a uma cadeira de rodas ou dependem de alguma maneira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cadeira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rodas.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consequentemente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apresentará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deformidades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óssea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escoliose,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articulações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tornozelo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cotovelo.</w:t>
      </w:r>
    </w:p>
    <w:p>
      <w:pPr>
        <w:spacing w:before="1" w:after="0" w:line="360"/>
        <w:ind w:right="120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escoliose é um dos problemas ortopédicos mais comum na DMD,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causando fraqueza dos músculos respiratórios, deformidade da caixa torácica,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consequentemente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tosse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ineficaz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leva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(Kathryn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 2007)</w:t>
      </w:r>
    </w:p>
    <w:p>
      <w:pPr>
        <w:spacing w:before="0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 o estudo de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Cruz-Guzmán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(2015)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observou que pacientes com</w:t>
      </w:r>
      <w:r>
        <w:rPr>
          <w:rFonts w:ascii="Arial MT" w:hAnsi="Arial MT" w:cs="Arial MT" w:eastAsia="Arial MT"/>
          <w:color w:val="202020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limitação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afetada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uso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cadeira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rodas,</w:t>
      </w:r>
      <w:r>
        <w:rPr>
          <w:rFonts w:ascii="Arial MT" w:hAnsi="Arial MT" w:cs="Arial MT" w:eastAsia="Arial MT"/>
          <w:color w:val="202020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apresentam menor concentração de citocinas pró-inflamatórias (IL-1, TNF- </w:t>
      </w:r>
      <w:r>
        <w:rPr>
          <w:rFonts w:ascii="Arial" w:hAnsi="Arial" w:cs="Arial" w:eastAsia="Arial"/>
          <w:i/>
          <w:color w:val="202020"/>
          <w:spacing w:val="0"/>
          <w:position w:val="0"/>
          <w:sz w:val="24"/>
          <w:shd w:fill="auto" w:val="clear"/>
        </w:rPr>
        <w:t xml:space="preserve">α</w:t>
      </w:r>
      <w:r>
        <w:rPr>
          <w:rFonts w:ascii="Arial" w:hAnsi="Arial" w:cs="Arial" w:eastAsia="Arial"/>
          <w:i/>
          <w:color w:val="202020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CK em comparação com pacientes mais jovens na fase inicial da doença, com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deambulação independente, e pressupõe que a diminuição na concentração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citocinas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CK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pode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acarretar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202020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20202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20202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DMD.</w:t>
      </w:r>
      <w:r>
        <w:rPr>
          <w:rFonts w:ascii="Arial MT" w:hAnsi="Arial MT" w:cs="Arial MT" w:eastAsia="Arial MT"/>
          <w:color w:val="20202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Esta</w:t>
      </w:r>
      <w:r>
        <w:rPr>
          <w:rFonts w:ascii="Arial MT" w:hAnsi="Arial MT" w:cs="Arial MT" w:eastAsia="Arial MT"/>
          <w:color w:val="20202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hipótese</w:t>
      </w:r>
      <w:r>
        <w:rPr>
          <w:rFonts w:ascii="Arial MT" w:hAnsi="Arial MT" w:cs="Arial MT" w:eastAsia="Arial MT"/>
          <w:color w:val="20202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202020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20202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consideradas</w:t>
      </w:r>
      <w:r>
        <w:rPr>
          <w:rFonts w:ascii="Arial MT" w:hAnsi="Arial MT" w:cs="Arial MT" w:eastAsia="Arial MT"/>
          <w:color w:val="202020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Arial MT" w:hAnsi="Arial MT" w:cs="Arial MT" w:eastAsia="Arial MT"/>
          <w:color w:val="2020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estudiosos</w:t>
      </w:r>
      <w:r>
        <w:rPr>
          <w:rFonts w:ascii="Arial MT" w:hAnsi="Arial MT" w:cs="Arial MT" w:eastAsia="Arial MT"/>
          <w:color w:val="202020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20202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sugerem</w:t>
      </w:r>
      <w:r>
        <w:rPr>
          <w:rFonts w:ascii="Arial MT" w:hAnsi="Arial MT" w:cs="Arial MT" w:eastAsia="Arial MT"/>
          <w:color w:val="202020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que a diminuição dos níveis de CK nos pacientes com DMD está associado a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20202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diminuição nas</w:t>
      </w:r>
      <w:r>
        <w:rPr>
          <w:rFonts w:ascii="Arial MT" w:hAnsi="Arial MT" w:cs="Arial MT" w:eastAsia="Arial MT"/>
          <w:color w:val="20202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habilidades</w:t>
      </w:r>
      <w:r>
        <w:rPr>
          <w:rFonts w:ascii="Arial MT" w:hAnsi="Arial MT" w:cs="Arial MT" w:eastAsia="Arial MT"/>
          <w:color w:val="20202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físicas</w:t>
      </w:r>
      <w:r>
        <w:rPr>
          <w:rFonts w:ascii="Arial MT" w:hAnsi="Arial MT" w:cs="Arial MT" w:eastAsia="Arial MT"/>
          <w:color w:val="20202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20202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20202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progressão da</w:t>
      </w:r>
      <w:r>
        <w:rPr>
          <w:rFonts w:ascii="Arial MT" w:hAnsi="Arial MT" w:cs="Arial MT" w:eastAsia="Arial MT"/>
          <w:color w:val="20202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doença.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60"/>
        </w:numPr>
        <w:tabs>
          <w:tab w:val="left" w:pos="506" w:leader="none"/>
        </w:tabs>
        <w:spacing w:before="1" w:after="0" w:line="240"/>
        <w:ind w:right="0" w:left="505" w:hanging="404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</w:t>
      </w:r>
    </w:p>
    <w:p>
      <w:pPr>
        <w:spacing w:before="139" w:after="0" w:line="360"/>
        <w:ind w:right="118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Incontinência urinária é uma patologia que se caracteriza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 perca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invonluntária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urina,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afetando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sociedade,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geram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sociais,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higiene.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patologia, pode-se considerar um problema de saúde pública, por afetar a parte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física,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psíquicas e socisais (ROCHA et al.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</w:t>
      </w:r>
    </w:p>
    <w:p>
      <w:pPr>
        <w:spacing w:before="0" w:after="0" w:line="360"/>
        <w:ind w:right="113" w:left="102" w:firstLine="842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 MORSELD1 et al., (2020, v. 15, p. 1) a DMD é o impacto 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enfraquecimento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esquelética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adultos,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tornam-se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pertinentes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probabilidade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aumenta.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tanto,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enfraquecimento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umas</w:t>
      </w:r>
      <w:r>
        <w:rPr>
          <w:rFonts w:ascii="Arial MT" w:hAnsi="Arial MT" w:cs="Arial MT" w:eastAsia="Arial MT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primeiras</w:t>
      </w:r>
      <w:r>
        <w:rPr>
          <w:rFonts w:ascii="Arial MT" w:hAnsi="Arial MT" w:cs="Arial MT" w:eastAsia="Arial MT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nesses portadores, o efeito da DMD no músculo liso pode auxiliar para exposições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comorbidades,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particulamente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sexo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masculino,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existe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urinário,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 pode estar interligado em decorrência da distrofina dentro do músculo liso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bexiga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 trato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urinário superior.</w:t>
      </w:r>
    </w:p>
    <w:p>
      <w:pPr>
        <w:spacing w:before="0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BERTRAND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(2016)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aponta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50%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 com DMD sofrem algumas condições urológica, ou até relatam sinais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sintomas, vários sintomas diagnosticados aumentaram notavelmente, 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muscoesqueléticas,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escoliose,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deambulavam, ou que já tinha feito alguma cirurgia para correção da escoliose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eram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propensos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desenvolver diagnóstico urológico.</w:t>
      </w:r>
    </w:p>
    <w:p>
      <w:pPr>
        <w:spacing w:before="1" w:after="0" w:line="360"/>
        <w:ind w:right="115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MacLeod et al, (2003) realizou uma pesquisa com o objetivo de obsevar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portadores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alteração 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 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urinário, e os resultados foram que 46 de 88 homens de 3 a 31 anos com 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tinham relatos de queixas urinária, sendo a mais comum a incontinência. Dez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submetidos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urodinâmica onde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mostrou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contrações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hiperreflexas de destrusor em 8, sendo que 7 tinham pequena capacidade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bexiga. O 7 foram submetidos a UDS, foram tratados com oxibutinia e a maioria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tiveram uma boa resposta na diminuição dos sintomas. É destacado uma forma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beneficiar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oferecer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vida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desses pacientes.</w:t>
      </w:r>
    </w:p>
    <w:p>
      <w:pPr>
        <w:spacing w:before="0" w:after="0" w:line="360"/>
        <w:ind w:right="118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urinário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deve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ser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avaliado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exames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especificos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ultrassonografica, exame de cultura .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Quando os pacientes estiverem fora de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casa, para evitar constrangimento uma opção é utilizar bolsa coletora presa a</w:t>
      </w:r>
      <w:r>
        <w:rPr>
          <w:rFonts w:ascii="Arial MT" w:hAnsi="Arial MT" w:cs="Arial MT" w:eastAsia="Arial MT"/>
          <w:color w:val="1F1F1F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1F1F1F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bainha</w:t>
      </w:r>
      <w:r>
        <w:rPr>
          <w:rFonts w:ascii="Arial MT" w:hAnsi="Arial MT" w:cs="Arial MT" w:eastAsia="Arial MT"/>
          <w:color w:val="1F1F1F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1F1F1F"/>
          <w:spacing w:val="0"/>
          <w:position w:val="0"/>
          <w:sz w:val="24"/>
          <w:shd w:fill="auto" w:val="clear"/>
        </w:rPr>
        <w:t xml:space="preserve">peniana</w:t>
      </w:r>
      <w:r>
        <w:rPr>
          <w:rFonts w:ascii="Arial MT" w:hAnsi="Arial MT" w:cs="Arial MT" w:eastAsia="Arial MT"/>
          <w:color w:val="1F1F1F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(Kathryn R. 2007).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67"/>
        </w:numPr>
        <w:tabs>
          <w:tab w:val="left" w:pos="371" w:leader="none"/>
        </w:tabs>
        <w:spacing w:before="1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Consideraçõs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Finais</w:t>
      </w:r>
    </w:p>
    <w:p>
      <w:pPr>
        <w:spacing w:before="137" w:after="0" w:line="360"/>
        <w:ind w:right="115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retrata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manifestação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urinária.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 e análise bibliográficos onde foi possível enunciar a proporção 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parâmetros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Arial MT" w:hAnsi="Arial MT" w:cs="Arial MT" w:eastAsia="Arial MT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Arial MT" w:hAnsi="Arial MT" w:cs="Arial MT" w:eastAsia="Arial MT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tal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incapacitando</w:t>
      </w:r>
      <w:r>
        <w:rPr>
          <w:rFonts w:ascii="Arial MT" w:hAnsi="Arial MT" w:cs="Arial MT" w:eastAsia="Arial MT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realizar metas dos funcionamentos fisiológicos onde a maior concentração 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envolvida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segmento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urinaria,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modo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estabelecido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questionamentos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individuos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portadores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tal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suas alterações podem gerar malefícios que acarrete danos psicológicos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entrosamento, acredito que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futuro seja possível alcançar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orientação es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contribuições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beneficie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portadoras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devida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patologia.</w:t>
      </w:r>
    </w:p>
    <w:p>
      <w:pPr>
        <w:spacing w:before="0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Embora</w:t>
      </w:r>
      <w:r>
        <w:rPr>
          <w:rFonts w:ascii="Arial MT" w:hAnsi="Arial MT" w:cs="Arial MT" w:eastAsia="Arial MT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ponto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inícial</w:t>
      </w:r>
      <w:r>
        <w:rPr>
          <w:rFonts w:ascii="Arial MT" w:hAnsi="Arial MT" w:cs="Arial MT" w:eastAsia="Arial MT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envolva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questões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funções</w:t>
      </w:r>
      <w:r>
        <w:rPr>
          <w:rFonts w:ascii="Arial MT" w:hAnsi="Arial MT" w:cs="Arial MT" w:eastAsia="Arial MT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motora,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enfoque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quesitos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impossibilitam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portadores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estabelecer relações com semelhante mantendo a associação que contesta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propósito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engloba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independência,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cognição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comunicação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procurando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adequadas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desejáveis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insatisfação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emocional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comportamental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cotidiano.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1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Andrada LE, De Vito EL. Comportamento clínico e espirométrico de 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Duchenne.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Medicina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Aires) 1996;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56: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463-71.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BERTRAND,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Laura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Prevalence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discomfort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patients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reported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symptoms of the tract lower urinary tract in muscular dystrophies.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Prevalence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and discomfort of patients reported symptoms of the tract lower urinary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tract</w:t>
      </w:r>
      <w:r>
        <w:rPr>
          <w:rFonts w:ascii="Arial" w:hAnsi="Arial" w:cs="Arial" w:eastAsia="Arial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dystrophies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Iowa,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cidade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Iowa,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EUA,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2016, v. 1,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1-4, 2016.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6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Bushby K, Finkel R, Birnkrant DJ, et al. Grupo de Trabalho de Considerações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DMD.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implementação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multidisciplinares.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Lanceta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Neurol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2010;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9: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177-89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6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BUSHBY, Katharine et al. Diagnosis and management of Duchenne muscular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dystrophy,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part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1: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diagnosis,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pharmacological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psychosocial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management.</w:t>
      </w:r>
      <w:r>
        <w:rPr>
          <w:rFonts w:ascii="Arial MT" w:hAnsi="Arial MT" w:cs="Arial MT" w:eastAsia="Arial MT"/>
          <w:color w:val="20202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The Lancet Neurology,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v. 9, n.</w:t>
      </w:r>
      <w:r>
        <w:rPr>
          <w:rFonts w:ascii="Arial MT" w:hAnsi="Arial MT" w:cs="Arial MT" w:eastAsia="Arial MT"/>
          <w:color w:val="20202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1, p.</w:t>
      </w:r>
      <w:r>
        <w:rPr>
          <w:rFonts w:ascii="Arial MT" w:hAnsi="Arial MT" w:cs="Arial MT" w:eastAsia="Arial MT"/>
          <w:color w:val="20202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77-93,</w:t>
      </w:r>
      <w:r>
        <w:rPr>
          <w:rFonts w:ascii="Arial MT" w:hAnsi="Arial MT" w:cs="Arial MT" w:eastAsia="Arial MT"/>
          <w:color w:val="20202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2010.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2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Cammarata-Scalisi, F, Camcho N, Alvarado J, Lacruz-Rengel MA. . Distrofia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 de Duchenne, presentación clínica. Rev Chil Pediatr. 2008;79(5):495-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501.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5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Casco J, Aniapravan R, Chan E, Chatwin M, Forton J, Gallangher J, e outros.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Diretrizes da British Thoracic Society para manejo respiratório de crianças 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fraqueza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neuromuscular. Torax.2012; i1---40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LAURA;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SD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APKON;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EAGLE;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GULYAS;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JUEL;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MATTHEWS;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RA</w:t>
      </w:r>
    </w:p>
    <w:p>
      <w:pPr>
        <w:spacing w:before="0" w:after="0" w:line="240"/>
        <w:ind w:right="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NEWTON;HF</w:t>
      </w:r>
      <w:r>
        <w:rPr>
          <w:rFonts w:ascii="Arial MT" w:hAnsi="Arial MT" w:cs="Arial MT" w:eastAsia="Arial MT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POSSELT.</w:t>
      </w:r>
      <w:r>
        <w:rPr>
          <w:rFonts w:ascii="Arial MT" w:hAnsi="Arial MT" w:cs="Arial MT" w:eastAsia="Arial MT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Rehabilitation</w:t>
      </w:r>
      <w:r>
        <w:rPr>
          <w:rFonts w:ascii="Arial MT" w:hAnsi="Arial MT" w:cs="Arial MT" w:eastAsia="Arial MT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Arial MT" w:hAnsi="Arial MT" w:cs="Arial MT" w:eastAsia="Arial MT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</w:t>
      </w:r>
      <w:r>
        <w:rPr>
          <w:rFonts w:ascii="Arial MT" w:hAnsi="Arial MT" w:cs="Arial MT" w:eastAsia="Arial MT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 Dystrophy</w:t>
      </w:r>
      <w:r>
        <w:rPr>
          <w:rFonts w:ascii="Arial MT" w:hAnsi="Arial MT" w:cs="Arial MT" w:eastAsia="Arial MT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Patient.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PubMed, Oct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2018.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CINESIOTERAPIA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ELETROESTIMULAÇÃO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SACRAL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INCONTINÊN-CIA   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   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MASCULINA   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PÓS    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PROSTATEC-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TOMIA.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Arial" w:hAnsi="Arial" w:cs="Arial" w:eastAsia="Arial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],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2014, 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11,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23,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53-58,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Cruz-Guzmán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Odel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R,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Rodríguez-Cruz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M,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Escobar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Cedillo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RE.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020"/>
          <w:spacing w:val="0"/>
          <w:position w:val="0"/>
          <w:sz w:val="24"/>
          <w:shd w:fill="auto" w:val="clear"/>
        </w:rPr>
        <w:t xml:space="preserve">Systemic</w:t>
      </w:r>
      <w:r>
        <w:rPr>
          <w:rFonts w:ascii="Arial" w:hAnsi="Arial" w:cs="Arial" w:eastAsia="Arial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020"/>
          <w:spacing w:val="0"/>
          <w:position w:val="0"/>
          <w:sz w:val="24"/>
          <w:shd w:fill="auto" w:val="clear"/>
        </w:rPr>
        <w:t xml:space="preserve">Inflammation in Duchenne Muscular Dystrophy: Association with Muscle</w:t>
      </w:r>
      <w:r>
        <w:rPr>
          <w:rFonts w:ascii="Arial" w:hAnsi="Arial" w:cs="Arial" w:eastAsia="Arial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020"/>
          <w:spacing w:val="0"/>
          <w:position w:val="0"/>
          <w:sz w:val="24"/>
          <w:shd w:fill="auto" w:val="clear"/>
        </w:rPr>
        <w:t xml:space="preserve">Function</w:t>
      </w:r>
      <w:r>
        <w:rPr>
          <w:rFonts w:ascii="Arial" w:hAnsi="Arial" w:cs="Arial" w:eastAsia="Arial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02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020"/>
          <w:spacing w:val="0"/>
          <w:position w:val="0"/>
          <w:sz w:val="24"/>
          <w:shd w:fill="auto" w:val="clear"/>
        </w:rPr>
        <w:t xml:space="preserve">Nutritional</w:t>
      </w:r>
      <w:r>
        <w:rPr>
          <w:rFonts w:ascii="Arial" w:hAnsi="Arial" w:cs="Arial" w:eastAsia="Arial"/>
          <w:b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020"/>
          <w:spacing w:val="0"/>
          <w:position w:val="0"/>
          <w:sz w:val="24"/>
          <w:shd w:fill="auto" w:val="clear"/>
        </w:rPr>
        <w:t xml:space="preserve">Status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i/>
          <w:color w:val="202020"/>
          <w:spacing w:val="0"/>
          <w:position w:val="0"/>
          <w:sz w:val="24"/>
          <w:shd w:fill="auto" w:val="clear"/>
        </w:rPr>
        <w:t xml:space="preserve">Biomed</w:t>
      </w:r>
      <w:r>
        <w:rPr>
          <w:rFonts w:ascii="Arial" w:hAnsi="Arial" w:cs="Arial" w:eastAsia="Arial"/>
          <w:i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202020"/>
          <w:spacing w:val="0"/>
          <w:position w:val="0"/>
          <w:sz w:val="24"/>
          <w:shd w:fill="auto" w:val="clear"/>
        </w:rPr>
        <w:t xml:space="preserve">Res</w:t>
      </w:r>
      <w:r>
        <w:rPr>
          <w:rFonts w:ascii="Arial" w:hAnsi="Arial" w:cs="Arial" w:eastAsia="Arial"/>
          <w:i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202020"/>
          <w:spacing w:val="0"/>
          <w:position w:val="0"/>
          <w:sz w:val="24"/>
          <w:shd w:fill="auto" w:val="clear"/>
        </w:rPr>
        <w:t xml:space="preserve">Int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2015;2015:891972.</w:t>
      </w:r>
      <w:r>
        <w:rPr>
          <w:rFonts w:ascii="Arial MT" w:hAnsi="Arial MT" w:cs="Arial MT" w:eastAsia="Arial MT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4"/>
          <w:shd w:fill="auto" w:val="clear"/>
        </w:rPr>
        <w:t xml:space="preserve">doi:10.1155/2015/891972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1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Davies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KE,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Nowak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KJ: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Molecular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mechamisms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dwstrophies: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Old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players.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Nat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Ver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Cell Biol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7: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762-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763,2006.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223" w:leader="none"/>
          <w:tab w:val="left" w:pos="5234" w:leader="none"/>
          <w:tab w:val="left" w:pos="8207" w:leader="none"/>
        </w:tabs>
        <w:spacing w:before="0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DONEGÁ, Renata Angelotti; Ruzzon, Daniela Vincci Lopes. Distrofia Muscular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  <w:tab/>
        <w:t xml:space="preserve">Duchenne,</w:t>
        <w:tab/>
        <w:t xml:space="preserve">Disponível</w:t>
        <w:tab/>
        <w:t xml:space="preserve">em: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http://www.fisioneuro.com.br/ver_pesquisa.php?id=132.</w:t>
        </w:r>
        <w:r>
          <w:rPr>
            <w:rFonts w:ascii="Arial MT" w:hAnsi="Arial MT" w:cs="Arial MT" w:eastAsia="Arial MT"/>
            <w:color w:val="0000FF"/>
            <w:spacing w:val="-8"/>
            <w:position w:val="0"/>
            <w:sz w:val="24"/>
            <w:shd w:fill="auto" w:val="clear"/>
          </w:rPr>
          <w:t xml:space="preserve"> HYPERLINK "http://www.fisioneuro.com.br/ver_pesquisa.php?id=132"</w:t>
        </w:r>
        <w:r>
          <w:rPr>
            <w:rFonts w:ascii="Arial MT" w:hAnsi="Arial MT" w:cs="Arial MT" w:eastAsia="Arial MT"/>
            <w:color w:val="0000FF"/>
            <w:spacing w:val="-8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21/04/2014.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Driscoll DJ. Fundamentals of Pediatric Cardiology, 1st ed. Lippincott Williams &amp;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Wilkins;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2006;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Chapter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13.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203" w:leader="none"/>
          <w:tab w:val="left" w:pos="4142" w:leader="none"/>
          <w:tab w:val="left" w:pos="5919" w:leader="none"/>
          <w:tab w:val="left" w:pos="8205" w:leader="none"/>
        </w:tabs>
        <w:spacing w:before="0" w:after="0" w:line="240"/>
        <w:ind w:right="116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FABRIS,</w:t>
        <w:tab/>
        <w:t xml:space="preserve">Sandra</w:t>
        <w:tab/>
        <w:t xml:space="preserve">Érika.</w:t>
        <w:tab/>
        <w:t xml:space="preserve">Disponível</w:t>
        <w:tab/>
        <w:t xml:space="preserve">em: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http://www.wgate.com.br/conteudo/medicinaesaude/fisioterapia/neuro/duchenn</w:t>
        </w:r>
      </w:hyperlink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e.htm,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21/04/2014.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FONSECA,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G.;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MACHADO,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F.;FERRAZ,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</w:p>
    <w:p>
      <w:pPr>
        <w:spacing w:before="0" w:after="0" w:line="240"/>
        <w:ind w:right="0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Duchenne:</w:t>
      </w:r>
      <w:r>
        <w:rPr>
          <w:rFonts w:ascii="Arial MT" w:hAnsi="Arial MT" w:cs="Arial MT" w:eastAsia="Arial MT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complicações  respiratórias</w:t>
      </w:r>
      <w:r>
        <w:rPr>
          <w:rFonts w:ascii="Arial MT" w:hAnsi="Arial MT" w:cs="Arial MT" w:eastAsia="Arial MT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tratamento.Revista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Ciência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Médica,Campinas</w:t>
      </w:r>
      <w:r>
        <w:rPr>
          <w:rFonts w:ascii="Arial MT" w:hAnsi="Arial MT" w:cs="Arial MT" w:eastAsia="Arial MT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16,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 MT" w:hAnsi="Arial MT" w:cs="Arial MT" w:eastAsia="Arial MT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113-116,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mar.</w:t>
      </w:r>
      <w:r>
        <w:rPr>
          <w:rFonts w:ascii="Arial MT" w:hAnsi="Arial MT" w:cs="Arial MT" w:eastAsia="Arial MT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/abr.</w:t>
      </w:r>
      <w:r>
        <w:rPr>
          <w:rFonts w:ascii="Arial MT" w:hAnsi="Arial MT" w:cs="Arial MT" w:eastAsia="Arial MT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2007.</w:t>
      </w:r>
      <w:r>
        <w:rPr>
          <w:rFonts w:ascii="Arial MT" w:hAnsi="Arial MT" w:cs="Arial MT" w:eastAsia="Arial MT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Arial MT" w:hAnsi="Arial MT" w:cs="Arial MT" w:eastAsia="Arial MT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</w:p>
    <w:p>
      <w:pPr>
        <w:spacing w:before="0" w:after="0" w:line="240"/>
        <w:ind w:right="0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2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http://seer.sis.puc-</w:t>
        </w:r>
      </w:hyperlink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campinas.edu.br/seer/index.php/cienciasmedicas/article/viewFile/1067/1043&gt;.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Acesso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 04 jun.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FREITAS,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Andressa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Oliveira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CINESIOTERAPIA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ELETROESTIMULAÇÃO SACRAL NO TRATAMENTO DE INCONTINÊN-CIA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MASCULINA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PÓS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PROSTATEC-TOMIA.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INCONTINÊNCIA URINÁRIA MASCULINA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UNILUS Ensino e Pesquisa, ano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11,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ed. 23, 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53-58,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James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Kinnett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Wang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Ittenbach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RF,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Benson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DW,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Cripe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Electrocardiographic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abnormalities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Young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Duchenne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dystrophy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patients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precede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onset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cardiac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dysfunction.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Neuromuscular Disorders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2011;21:462-7.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Kathryn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R.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Wagner,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Noah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Lechtzin,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Daniel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Judge,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Arial" w:hAnsi="Arial" w:cs="Arial" w:eastAsia="Arial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treatment</w:t>
      </w:r>
      <w:r>
        <w:rPr>
          <w:rFonts w:ascii="Arial" w:hAnsi="Arial" w:cs="Arial" w:eastAsia="Arial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adult</w:t>
      </w:r>
      <w:r>
        <w:rPr>
          <w:rFonts w:ascii="Arial" w:hAnsi="Arial" w:cs="Arial" w:eastAsia="Arial"/>
          <w:b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Duchenne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dystrophy,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Biochimica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Biophysica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(BBA)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Molecular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Disease,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Volume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1772,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Issue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2007,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Pages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229-237,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ISSN</w:t>
      </w:r>
    </w:p>
    <w:p>
      <w:pPr>
        <w:spacing w:before="1" w:after="0" w:line="240"/>
        <w:ind w:right="0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0925-4439,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LIMA, Fabrícia k. Gonçalves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Abordagem fisioterapêutica na incontinência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Arial MT" w:hAnsi="Arial MT" w:cs="Arial MT" w:eastAsia="Arial MT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masculina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pós-prostatectomia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radical.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" w:hAnsi="Arial" w:cs="Arial" w:eastAsia="Arial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9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3"/>
          <w:shd w:fill="auto" w:val="clear"/>
        </w:rPr>
      </w:pPr>
    </w:p>
    <w:p>
      <w:pPr>
        <w:spacing w:before="93" w:after="0" w:line="240"/>
        <w:ind w:right="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Fisioterapia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15,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141-146,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Março/Abril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8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Leung DG, Wagner KR. Therapeutic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advances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 muscular dystrophy.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Neurol.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Sep;74(3):404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11.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MARCOS, David M. Torres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Distrofia Muscular de Duchenne.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Perspetivas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BEIRA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INTERIOR,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1-37,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MORSELD1,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Christopher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homens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Becker.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" w:hAnsi="Arial" w:cs="Arial" w:eastAsia="Arial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Duchenne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PloS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ONE,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0233527, v. 15, 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1-9, 29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MacLeod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Kelly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R,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Robb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Borzyskowski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Disfunção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bexiga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Arch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Child.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2003;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88(4):347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9.PMID: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12651768.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MAIA</w:t>
      </w:r>
      <w:r>
        <w:rPr>
          <w:rFonts w:ascii="Arial MT" w:hAnsi="Arial MT" w:cs="Arial MT" w:eastAsia="Arial MT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CRUZ,  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Samuel  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I.  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Felipe  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i/>
          <w:color w:val="auto"/>
          <w:spacing w:val="1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  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  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</w:p>
    <w:p>
      <w:pPr>
        <w:spacing w:before="0" w:after="0" w:line="240"/>
        <w:ind w:right="116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Eventos Celulares, Teciduais e Tratamentos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Rio de Jnaeiro,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2015, v. 9,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ed. 2,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NEGRONI,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Invited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review: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Stem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cells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muscle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diseases: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advances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cell therapy strategies. Neuropathology and Applied Neurobiology, v. 41, n. 3, p.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270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287,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NUSSBAUN,</w:t>
      </w:r>
      <w:r>
        <w:rPr>
          <w:rFonts w:ascii="Arial MT" w:hAnsi="Arial MT" w:cs="Arial MT" w:eastAsia="Arial MT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ROBERT</w:t>
      </w:r>
      <w:r>
        <w:rPr>
          <w:rFonts w:ascii="Arial MT" w:hAnsi="Arial MT" w:cs="Arial MT" w:eastAsia="Arial MT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L.,</w:t>
      </w:r>
      <w:r>
        <w:rPr>
          <w:rFonts w:ascii="Arial MT" w:hAnsi="Arial MT" w:cs="Arial MT" w:eastAsia="Arial MT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THOMPSON</w:t>
      </w:r>
      <w:r>
        <w:rPr>
          <w:rFonts w:ascii="Arial MT" w:hAnsi="Arial MT" w:cs="Arial MT" w:eastAsia="Arial MT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THOMPSON,</w:t>
      </w:r>
      <w:r>
        <w:rPr>
          <w:rFonts w:ascii="Arial MT" w:hAnsi="Arial MT" w:cs="Arial MT" w:eastAsia="Arial MT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Genética</w:t>
      </w:r>
      <w:r>
        <w:rPr>
          <w:rFonts w:ascii="Arial MT" w:hAnsi="Arial MT" w:cs="Arial MT" w:eastAsia="Arial MT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Medica.</w:t>
      </w:r>
      <w:r>
        <w:rPr>
          <w:rFonts w:ascii="Arial MT" w:hAnsi="Arial MT" w:cs="Arial MT" w:eastAsia="Arial MT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/</w:t>
      </w:r>
    </w:p>
    <w:p>
      <w:pPr>
        <w:spacing w:before="0" w:after="0" w:line="240"/>
        <w:ind w:right="118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Robert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Nussbaun,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RODERICK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MCinnes,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Huntington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Willard;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 de casos clinicos atualizados e preparado por ADAHANOSH Rio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Janeiro;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Elsevier,2008.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1-96.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6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Perrin C, Unrerborn JN, Ambrosio CD, Hill NS. Pulmonar complicações 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doenças neuromusculares crônicas e suas gerenciamento. Nervo Muscular 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2004;29---27.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2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Rafael-Fortney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JA,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Chimanji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NS,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Schill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KE,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Martin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CD,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Murray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JD,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Ganguly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 Early Treatment With Lisinopril and Spironolactone Preserves Cardiac and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Skeletal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Muscle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Dystrophy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Mice.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Circulation.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2011;582-8.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Reabilitação/ Antonio Carlos Mendes... [et al.] 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2. Ed. – Barueri, SP : Manole,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2015 Outros Autores: Alice Concei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ção Rosa Ramos, Mauro Cesar De Morais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Filho, Marcelo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jesus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Justino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ares;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1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ROCHA,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PósParto.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Científica 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Ordem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 Médicos,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30,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 7, 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568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572,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Yiu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Kornberg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AJ.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Distrofia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muscular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Duchenne.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Paediatr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51: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759-64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5">
    <w:abstractNumId w:val="54"/>
  </w:num>
  <w:num w:numId="23">
    <w:abstractNumId w:val="48"/>
  </w:num>
  <w:num w:numId="27">
    <w:abstractNumId w:val="42"/>
  </w:num>
  <w:num w:numId="33">
    <w:abstractNumId w:val="36"/>
  </w:num>
  <w:num w:numId="36">
    <w:abstractNumId w:val="30"/>
  </w:num>
  <w:num w:numId="40">
    <w:abstractNumId w:val="24"/>
  </w:num>
  <w:num w:numId="47">
    <w:abstractNumId w:val="18"/>
  </w:num>
  <w:num w:numId="53">
    <w:abstractNumId w:val="12"/>
  </w:num>
  <w:num w:numId="60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wgate.com.br/conteudo/medicinaesaude/fisioterapia/neuro/duchenn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fisioneuro.com.br/ver_pesquisa.php?id=132" Id="docRId0" Type="http://schemas.openxmlformats.org/officeDocument/2006/relationships/hyperlink" /><Relationship TargetMode="External" Target="http://seer.sis.puc-/" Id="docRId2" Type="http://schemas.openxmlformats.org/officeDocument/2006/relationships/hyperlink" /><Relationship Target="styles.xml" Id="docRId4" Type="http://schemas.openxmlformats.org/officeDocument/2006/relationships/styles" /></Relationships>
</file>