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91F2" w14:textId="0DB7F3AA" w:rsidR="00D46ED6" w:rsidRPr="007932B2" w:rsidRDefault="0058599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Sistema ABO e sua relação à suscetibilidade a infecção pelo SARS-CoV-2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22E68ACE" w:rsidR="00620D1C" w:rsidRPr="007932B2" w:rsidRDefault="00E9076B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Rubens Barbosa Rezende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652" w:rsidRPr="007932B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arissa Teodoro</w:t>
      </w:r>
      <w:r w:rsidR="003A0652" w:rsidRPr="007932B2">
        <w:rPr>
          <w:rFonts w:ascii="Times New Roman" w:hAnsi="Times New Roman" w:cs="Times New Roman"/>
          <w:sz w:val="24"/>
          <w:szCs w:val="24"/>
        </w:rPr>
        <w:t>²</w:t>
      </w:r>
    </w:p>
    <w:p w14:paraId="1C0A8E12" w14:textId="60B3438E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E907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Faculdade Santa Rita, Curso de Biomedicina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E907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Conselheiro Lafaiete – MG</w:t>
      </w:r>
    </w:p>
    <w:p w14:paraId="3F9E4A4F" w14:textId="6EBD8ACF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E9076B" w:rsidRPr="00E907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Instituto de Ciências da Saúde</w:t>
      </w:r>
      <w:r w:rsidR="00E907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Universidade Paulista. Campinas – SP </w:t>
      </w:r>
    </w:p>
    <w:p w14:paraId="733E0981" w14:textId="0A2C0D90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r w:rsidR="00E9076B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rubensrezende420@gmail.com</w:t>
      </w: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F862A" w14:textId="4A5D5C01" w:rsidR="006A564E" w:rsidRPr="00271E57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320A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A332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A33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320A" w:rsidRPr="00A3320A">
        <w:rPr>
          <w:rFonts w:ascii="Times New Roman" w:hAnsi="Times New Roman" w:cs="Times New Roman"/>
          <w:sz w:val="24"/>
          <w:szCs w:val="24"/>
        </w:rPr>
        <w:t>A COVID-19</w:t>
      </w:r>
      <w:r w:rsidR="00585994" w:rsidRPr="00A3320A">
        <w:rPr>
          <w:rFonts w:ascii="Times New Roman" w:hAnsi="Times New Roman" w:cs="Times New Roman"/>
          <w:sz w:val="24"/>
          <w:szCs w:val="24"/>
        </w:rPr>
        <w:t xml:space="preserve"> é uma doença infecciosa </w:t>
      </w:r>
      <w:r w:rsidR="00A3320A" w:rsidRPr="00A3320A">
        <w:rPr>
          <w:rFonts w:ascii="Times New Roman" w:hAnsi="Times New Roman" w:cs="Times New Roman"/>
          <w:sz w:val="24"/>
          <w:szCs w:val="24"/>
        </w:rPr>
        <w:t>que tem como agente etiológico o SARS-CoV</w:t>
      </w:r>
      <w:r w:rsidR="00271E57">
        <w:rPr>
          <w:rFonts w:ascii="Times New Roman" w:hAnsi="Times New Roman" w:cs="Times New Roman"/>
          <w:sz w:val="24"/>
          <w:szCs w:val="24"/>
        </w:rPr>
        <w:t>-2</w:t>
      </w:r>
      <w:r w:rsidR="00AA44F5">
        <w:rPr>
          <w:rFonts w:ascii="Times New Roman" w:hAnsi="Times New Roman" w:cs="Times New Roman"/>
          <w:sz w:val="24"/>
          <w:szCs w:val="24"/>
        </w:rPr>
        <w:t xml:space="preserve"> e é responsável pela pandemia de 2020</w:t>
      </w:r>
      <w:r w:rsidR="00271E57">
        <w:rPr>
          <w:rFonts w:ascii="Times New Roman" w:hAnsi="Times New Roman" w:cs="Times New Roman"/>
          <w:sz w:val="24"/>
          <w:szCs w:val="24"/>
        </w:rPr>
        <w:t xml:space="preserve">. </w:t>
      </w:r>
      <w:r w:rsidR="00587FA9">
        <w:rPr>
          <w:rFonts w:ascii="Times New Roman" w:hAnsi="Times New Roman" w:cs="Times New Roman"/>
          <w:sz w:val="24"/>
          <w:szCs w:val="24"/>
        </w:rPr>
        <w:t>O sistema</w:t>
      </w:r>
      <w:r w:rsidR="00587FA9" w:rsidRPr="00587FA9">
        <w:rPr>
          <w:rFonts w:ascii="Times New Roman" w:hAnsi="Times New Roman" w:cs="Times New Roman"/>
          <w:sz w:val="24"/>
          <w:szCs w:val="24"/>
        </w:rPr>
        <w:t xml:space="preserve"> A</w:t>
      </w:r>
      <w:r w:rsidR="00271E57">
        <w:rPr>
          <w:rFonts w:ascii="Times New Roman" w:hAnsi="Times New Roman" w:cs="Times New Roman"/>
          <w:sz w:val="24"/>
          <w:szCs w:val="24"/>
        </w:rPr>
        <w:t xml:space="preserve">BO está ligado a </w:t>
      </w:r>
      <w:r w:rsidR="00587FA9">
        <w:rPr>
          <w:rFonts w:ascii="Times New Roman" w:hAnsi="Times New Roman" w:cs="Times New Roman"/>
          <w:sz w:val="24"/>
          <w:szCs w:val="24"/>
        </w:rPr>
        <w:t>muitas</w:t>
      </w:r>
      <w:r w:rsidR="00587FA9" w:rsidRPr="00587FA9">
        <w:rPr>
          <w:rFonts w:ascii="Times New Roman" w:hAnsi="Times New Roman" w:cs="Times New Roman"/>
          <w:sz w:val="24"/>
          <w:szCs w:val="24"/>
        </w:rPr>
        <w:t xml:space="preserve"> doenças humanas, como</w:t>
      </w:r>
      <w:r w:rsidR="00587FA9">
        <w:rPr>
          <w:rFonts w:ascii="Times New Roman" w:hAnsi="Times New Roman" w:cs="Times New Roman"/>
          <w:sz w:val="24"/>
          <w:szCs w:val="24"/>
        </w:rPr>
        <w:t xml:space="preserve"> por exemplo, </w:t>
      </w:r>
      <w:r w:rsidR="00587FA9" w:rsidRPr="00587FA9">
        <w:rPr>
          <w:rFonts w:ascii="Times New Roman" w:hAnsi="Times New Roman" w:cs="Times New Roman"/>
          <w:sz w:val="24"/>
          <w:szCs w:val="24"/>
        </w:rPr>
        <w:t>cardiovascular</w:t>
      </w:r>
      <w:r w:rsidR="00AA44F5">
        <w:rPr>
          <w:rFonts w:ascii="Times New Roman" w:hAnsi="Times New Roman" w:cs="Times New Roman"/>
          <w:sz w:val="24"/>
          <w:szCs w:val="24"/>
        </w:rPr>
        <w:t>es</w:t>
      </w:r>
      <w:r w:rsidR="00587FA9" w:rsidRPr="00587FA9">
        <w:rPr>
          <w:rFonts w:ascii="Times New Roman" w:hAnsi="Times New Roman" w:cs="Times New Roman"/>
          <w:sz w:val="24"/>
          <w:szCs w:val="24"/>
        </w:rPr>
        <w:t>, oncológica</w:t>
      </w:r>
      <w:r w:rsidR="00AA44F5">
        <w:rPr>
          <w:rFonts w:ascii="Times New Roman" w:hAnsi="Times New Roman" w:cs="Times New Roman"/>
          <w:sz w:val="24"/>
          <w:szCs w:val="24"/>
        </w:rPr>
        <w:t>s</w:t>
      </w:r>
      <w:r w:rsidR="00587FA9" w:rsidRPr="00587FA9">
        <w:rPr>
          <w:rFonts w:ascii="Times New Roman" w:hAnsi="Times New Roman" w:cs="Times New Roman"/>
          <w:sz w:val="24"/>
          <w:szCs w:val="24"/>
        </w:rPr>
        <w:t xml:space="preserve"> e </w:t>
      </w:r>
      <w:r w:rsidR="00587FA9">
        <w:rPr>
          <w:rFonts w:ascii="Times New Roman" w:hAnsi="Times New Roman" w:cs="Times New Roman"/>
          <w:sz w:val="24"/>
          <w:szCs w:val="24"/>
        </w:rPr>
        <w:t>também</w:t>
      </w:r>
      <w:r w:rsidR="00587FA9" w:rsidRPr="00587FA9">
        <w:rPr>
          <w:rFonts w:ascii="Times New Roman" w:hAnsi="Times New Roman" w:cs="Times New Roman"/>
          <w:sz w:val="24"/>
          <w:szCs w:val="24"/>
        </w:rPr>
        <w:t xml:space="preserve"> </w:t>
      </w:r>
      <w:r w:rsidR="00AA44F5">
        <w:rPr>
          <w:rFonts w:ascii="Times New Roman" w:hAnsi="Times New Roman" w:cs="Times New Roman"/>
          <w:sz w:val="24"/>
          <w:szCs w:val="24"/>
        </w:rPr>
        <w:t xml:space="preserve">diversas </w:t>
      </w:r>
      <w:r w:rsidR="00587FA9" w:rsidRPr="00587FA9">
        <w:rPr>
          <w:rFonts w:ascii="Times New Roman" w:hAnsi="Times New Roman" w:cs="Times New Roman"/>
          <w:sz w:val="24"/>
          <w:szCs w:val="24"/>
        </w:rPr>
        <w:t>doenças infecciosa</w:t>
      </w:r>
      <w:r w:rsidR="00271E57">
        <w:rPr>
          <w:rFonts w:ascii="Times New Roman" w:hAnsi="Times New Roman" w:cs="Times New Roman"/>
          <w:sz w:val="24"/>
          <w:szCs w:val="24"/>
        </w:rPr>
        <w:t xml:space="preserve">s e não infecciosas. </w:t>
      </w:r>
      <w:r w:rsidRPr="00A3320A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A332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F2D44" w:rsidRPr="00A3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20A" w:rsidRPr="00A3320A">
        <w:rPr>
          <w:rFonts w:ascii="Times New Roman" w:eastAsia="Times New Roman" w:hAnsi="Times New Roman" w:cs="Times New Roman"/>
          <w:sz w:val="24"/>
          <w:szCs w:val="24"/>
        </w:rPr>
        <w:t xml:space="preserve">Avaliar a relação dos tipos sanguíneos, </w:t>
      </w:r>
      <w:r w:rsidR="00AA44F5">
        <w:rPr>
          <w:rFonts w:ascii="Times New Roman" w:eastAsia="Times New Roman" w:hAnsi="Times New Roman" w:cs="Times New Roman"/>
          <w:sz w:val="24"/>
          <w:szCs w:val="24"/>
        </w:rPr>
        <w:t>referente a</w:t>
      </w:r>
      <w:r w:rsidR="00A3320A" w:rsidRPr="00A3320A">
        <w:rPr>
          <w:rFonts w:ascii="Times New Roman" w:eastAsia="Times New Roman" w:hAnsi="Times New Roman" w:cs="Times New Roman"/>
          <w:sz w:val="24"/>
          <w:szCs w:val="24"/>
        </w:rPr>
        <w:t>o sistema ABO, com a suscetibilidade à COVID-19.</w:t>
      </w:r>
      <w:r w:rsidR="00A3320A">
        <w:rPr>
          <w:rFonts w:ascii="Times New Roman" w:hAnsi="Times New Roman" w:cs="Times New Roman"/>
          <w:sz w:val="24"/>
          <w:szCs w:val="24"/>
        </w:rPr>
        <w:t xml:space="preserve"> </w:t>
      </w:r>
      <w:r w:rsidRPr="00A3320A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A332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9076B" w:rsidRPr="00A3320A">
        <w:rPr>
          <w:rFonts w:ascii="Times New Roman" w:hAnsi="Times New Roman" w:cs="Times New Roman"/>
          <w:sz w:val="24"/>
          <w:szCs w:val="24"/>
        </w:rPr>
        <w:t xml:space="preserve"> </w:t>
      </w:r>
      <w:r w:rsidR="00585994" w:rsidRPr="00A3320A">
        <w:rPr>
          <w:rFonts w:ascii="Times New Roman" w:hAnsi="Times New Roman" w:cs="Times New Roman"/>
          <w:sz w:val="24"/>
          <w:szCs w:val="24"/>
        </w:rPr>
        <w:t xml:space="preserve">Trata-se de uma revisão integrativa da literatura disponível nas bases de dados PUBMED e </w:t>
      </w:r>
      <w:r w:rsidR="00585994" w:rsidRPr="00585994">
        <w:rPr>
          <w:rFonts w:ascii="Times New Roman" w:hAnsi="Times New Roman" w:cs="Times New Roman"/>
          <w:sz w:val="24"/>
          <w:szCs w:val="24"/>
        </w:rPr>
        <w:t xml:space="preserve">MEDLINE, utilizando os descritores: </w:t>
      </w:r>
      <w:r w:rsidR="00585994" w:rsidRPr="00FE1C48">
        <w:rPr>
          <w:rFonts w:ascii="Times New Roman" w:hAnsi="Times New Roman" w:cs="Times New Roman"/>
          <w:i/>
          <w:sz w:val="24"/>
          <w:szCs w:val="24"/>
        </w:rPr>
        <w:t>"blood type", "COVID-19"</w:t>
      </w:r>
      <w:r w:rsidR="00585994" w:rsidRPr="00B64836">
        <w:rPr>
          <w:rFonts w:ascii="Times New Roman" w:hAnsi="Times New Roman" w:cs="Times New Roman"/>
          <w:sz w:val="24"/>
          <w:szCs w:val="24"/>
        </w:rPr>
        <w:t xml:space="preserve"> e</w:t>
      </w:r>
      <w:r w:rsidR="00585994" w:rsidRPr="00FE1C48">
        <w:rPr>
          <w:rFonts w:ascii="Times New Roman" w:hAnsi="Times New Roman" w:cs="Times New Roman"/>
          <w:i/>
          <w:sz w:val="24"/>
          <w:szCs w:val="24"/>
        </w:rPr>
        <w:t xml:space="preserve"> "SARS-CoV-2"</w:t>
      </w:r>
      <w:r w:rsidR="00585994" w:rsidRPr="00585994">
        <w:rPr>
          <w:rFonts w:ascii="Times New Roman" w:hAnsi="Times New Roman" w:cs="Times New Roman"/>
          <w:sz w:val="24"/>
          <w:szCs w:val="24"/>
        </w:rPr>
        <w:t>, devidamente cadastrados no MeSH, empregando o operador booleano AND. Foram avaliados 14 ar</w:t>
      </w:r>
      <w:r w:rsidR="00555D45">
        <w:rPr>
          <w:rFonts w:ascii="Times New Roman" w:hAnsi="Times New Roman" w:cs="Times New Roman"/>
          <w:sz w:val="24"/>
          <w:szCs w:val="24"/>
        </w:rPr>
        <w:t>tigos e, ao fim, selecionados sete</w:t>
      </w:r>
      <w:r w:rsidR="00585994" w:rsidRPr="00585994">
        <w:rPr>
          <w:rFonts w:ascii="Times New Roman" w:hAnsi="Times New Roman" w:cs="Times New Roman"/>
          <w:sz w:val="24"/>
          <w:szCs w:val="24"/>
        </w:rPr>
        <w:t xml:space="preserve"> para compor essa revisão. Os critérios de inclusão foram: artigos </w:t>
      </w:r>
      <w:r w:rsidR="00585994" w:rsidRPr="000A3426">
        <w:rPr>
          <w:rFonts w:ascii="Times New Roman" w:hAnsi="Times New Roman" w:cs="Times New Roman"/>
          <w:sz w:val="24"/>
          <w:szCs w:val="24"/>
        </w:rPr>
        <w:t>completos, disponibilizados de forma gratuita, publicados em inglês, entre dezembro de 2019 a setembro de 2020. Bem como os critérios de exclusão foram: artigos nos demais idiomas, não disponibilizados de forma gratuita e nos quais a temática não aborda o objetivo proposto.</w:t>
      </w:r>
      <w:r w:rsidR="000A3426" w:rsidRPr="000A3426">
        <w:rPr>
          <w:rFonts w:ascii="Times New Roman" w:hAnsi="Times New Roman" w:cs="Times New Roman"/>
          <w:sz w:val="24"/>
          <w:szCs w:val="24"/>
        </w:rPr>
        <w:t xml:space="preserve"> </w:t>
      </w:r>
      <w:r w:rsidRPr="000A3426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0A3426" w:rsidRPr="000A342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3426" w:rsidRPr="000A3426">
        <w:rPr>
          <w:rFonts w:ascii="Times New Roman" w:hAnsi="Times New Roman" w:cs="Times New Roman"/>
          <w:sz w:val="24"/>
          <w:szCs w:val="24"/>
        </w:rPr>
        <w:t xml:space="preserve"> </w:t>
      </w:r>
      <w:r w:rsidR="00AA44F5">
        <w:rPr>
          <w:rFonts w:ascii="Times New Roman" w:hAnsi="Times New Roman" w:cs="Times New Roman"/>
          <w:sz w:val="24"/>
          <w:szCs w:val="24"/>
        </w:rPr>
        <w:t>Em um e</w:t>
      </w:r>
      <w:r w:rsidR="000A3426">
        <w:rPr>
          <w:rFonts w:ascii="Times New Roman" w:hAnsi="Times New Roman" w:cs="Times New Roman"/>
          <w:sz w:val="24"/>
          <w:szCs w:val="24"/>
        </w:rPr>
        <w:t>studo</w:t>
      </w:r>
      <w:r w:rsidR="00AA44F5">
        <w:rPr>
          <w:rFonts w:ascii="Times New Roman" w:hAnsi="Times New Roman" w:cs="Times New Roman"/>
          <w:sz w:val="24"/>
          <w:szCs w:val="24"/>
        </w:rPr>
        <w:t xml:space="preserve"> relevante </w:t>
      </w:r>
      <w:r w:rsidR="000A3426">
        <w:rPr>
          <w:rFonts w:ascii="Times New Roman" w:hAnsi="Times New Roman" w:cs="Times New Roman"/>
          <w:sz w:val="24"/>
          <w:szCs w:val="24"/>
        </w:rPr>
        <w:t xml:space="preserve">foram </w:t>
      </w:r>
      <w:r w:rsidR="00271E57">
        <w:rPr>
          <w:rFonts w:ascii="Times New Roman" w:hAnsi="Times New Roman" w:cs="Times New Roman"/>
          <w:sz w:val="24"/>
          <w:szCs w:val="24"/>
        </w:rPr>
        <w:t>avaliadas</w:t>
      </w:r>
      <w:r w:rsidR="000A3426">
        <w:rPr>
          <w:rFonts w:ascii="Times New Roman" w:hAnsi="Times New Roman" w:cs="Times New Roman"/>
          <w:sz w:val="24"/>
          <w:szCs w:val="24"/>
        </w:rPr>
        <w:t xml:space="preserve"> 31.100 amostras</w:t>
      </w:r>
      <w:r w:rsidR="00AA44F5">
        <w:rPr>
          <w:rFonts w:ascii="Times New Roman" w:hAnsi="Times New Roman" w:cs="Times New Roman"/>
          <w:sz w:val="24"/>
          <w:szCs w:val="24"/>
        </w:rPr>
        <w:t xml:space="preserve"> de pacientes com COVID-19, das quais observou-se elevada probabilidade de infecção pelo SARS-COV-2 em indivíduos do </w:t>
      </w:r>
      <w:r w:rsidR="000A3426" w:rsidRPr="000A3426">
        <w:rPr>
          <w:rFonts w:ascii="Times New Roman" w:hAnsi="Times New Roman" w:cs="Times New Roman"/>
          <w:sz w:val="24"/>
          <w:szCs w:val="24"/>
        </w:rPr>
        <w:t>grupo sanguíneo A</w:t>
      </w:r>
      <w:r w:rsidR="00AA44F5">
        <w:rPr>
          <w:rFonts w:ascii="Times New Roman" w:hAnsi="Times New Roman" w:cs="Times New Roman"/>
          <w:sz w:val="24"/>
          <w:szCs w:val="24"/>
        </w:rPr>
        <w:t xml:space="preserve"> </w:t>
      </w:r>
      <w:r w:rsidR="009D593B" w:rsidRPr="000A3426">
        <w:rPr>
          <w:rFonts w:ascii="Times New Roman" w:hAnsi="Times New Roman" w:cs="Times New Roman"/>
          <w:sz w:val="24"/>
          <w:szCs w:val="24"/>
        </w:rPr>
        <w:t xml:space="preserve">(OR: 1,249, IC 95%: 1,114-1,440, </w:t>
      </w:r>
      <w:r w:rsidR="00AA44F5">
        <w:rPr>
          <w:rFonts w:ascii="Times New Roman" w:hAnsi="Times New Roman" w:cs="Times New Roman"/>
          <w:sz w:val="24"/>
          <w:szCs w:val="24"/>
        </w:rPr>
        <w:t>p</w:t>
      </w:r>
      <w:r w:rsidR="009D593B" w:rsidRPr="000A3426">
        <w:rPr>
          <w:rFonts w:ascii="Times New Roman" w:hAnsi="Times New Roman" w:cs="Times New Roman"/>
          <w:sz w:val="24"/>
          <w:szCs w:val="24"/>
        </w:rPr>
        <w:t>&lt;0</w:t>
      </w:r>
      <w:r w:rsidR="000A3426" w:rsidRPr="000A3426">
        <w:rPr>
          <w:rFonts w:ascii="Times New Roman" w:hAnsi="Times New Roman" w:cs="Times New Roman"/>
          <w:sz w:val="24"/>
          <w:szCs w:val="24"/>
        </w:rPr>
        <w:t>,001)</w:t>
      </w:r>
      <w:r w:rsidR="00AA44F5">
        <w:rPr>
          <w:rFonts w:ascii="Times New Roman" w:hAnsi="Times New Roman" w:cs="Times New Roman"/>
          <w:sz w:val="24"/>
          <w:szCs w:val="24"/>
        </w:rPr>
        <w:t xml:space="preserve"> e probabilidade diminuída em </w:t>
      </w:r>
      <w:r w:rsidR="000A3426" w:rsidRPr="000A3426">
        <w:rPr>
          <w:rFonts w:ascii="Times New Roman" w:hAnsi="Times New Roman" w:cs="Times New Roman"/>
          <w:sz w:val="24"/>
          <w:szCs w:val="24"/>
        </w:rPr>
        <w:t xml:space="preserve">indivíduos do grupo sanguíneo O </w:t>
      </w:r>
      <w:r w:rsidR="009D593B" w:rsidRPr="000A3426">
        <w:rPr>
          <w:rFonts w:ascii="Times New Roman" w:hAnsi="Times New Roman" w:cs="Times New Roman"/>
          <w:sz w:val="24"/>
          <w:szCs w:val="24"/>
        </w:rPr>
        <w:t xml:space="preserve">(OR: 0,699, </w:t>
      </w:r>
      <w:r w:rsidR="00271E57">
        <w:rPr>
          <w:rFonts w:ascii="Times New Roman" w:hAnsi="Times New Roman" w:cs="Times New Roman"/>
          <w:sz w:val="24"/>
          <w:szCs w:val="24"/>
        </w:rPr>
        <w:t xml:space="preserve">IC 95%: 0,635-0,770, </w:t>
      </w:r>
      <w:r w:rsidR="00AA44F5">
        <w:rPr>
          <w:rFonts w:ascii="Times New Roman" w:hAnsi="Times New Roman" w:cs="Times New Roman"/>
          <w:sz w:val="24"/>
          <w:szCs w:val="24"/>
        </w:rPr>
        <w:t>p</w:t>
      </w:r>
      <w:r w:rsidR="00271E57">
        <w:rPr>
          <w:rFonts w:ascii="Times New Roman" w:hAnsi="Times New Roman" w:cs="Times New Roman"/>
          <w:sz w:val="24"/>
          <w:szCs w:val="24"/>
        </w:rPr>
        <w:t xml:space="preserve">&lt;0,001). </w:t>
      </w:r>
      <w:r w:rsidR="00AA44F5">
        <w:rPr>
          <w:rFonts w:ascii="Times New Roman" w:hAnsi="Times New Roman" w:cs="Times New Roman"/>
          <w:sz w:val="24"/>
          <w:szCs w:val="24"/>
        </w:rPr>
        <w:t xml:space="preserve">O mesmo foi observado em outro estudo no qual avaliou-se </w:t>
      </w:r>
      <w:r w:rsidR="004B3B72">
        <w:rPr>
          <w:rFonts w:ascii="Times New Roman" w:hAnsi="Times New Roman" w:cs="Times New Roman"/>
          <w:sz w:val="24"/>
          <w:szCs w:val="24"/>
        </w:rPr>
        <w:t>187 indivíduos com COVID-19</w:t>
      </w:r>
      <w:r w:rsidR="00AA44F5">
        <w:rPr>
          <w:rFonts w:ascii="Times New Roman" w:hAnsi="Times New Roman" w:cs="Times New Roman"/>
          <w:sz w:val="24"/>
          <w:szCs w:val="24"/>
        </w:rPr>
        <w:t xml:space="preserve"> mostrando maior relação entre a infecção por SARS-COV-2 no grupo sanguíneo </w:t>
      </w:r>
      <w:r w:rsidR="004B3B72" w:rsidRPr="004B3B72">
        <w:rPr>
          <w:rFonts w:ascii="Times New Roman" w:hAnsi="Times New Roman" w:cs="Times New Roman"/>
          <w:sz w:val="24"/>
          <w:szCs w:val="24"/>
        </w:rPr>
        <w:t>A</w:t>
      </w:r>
      <w:r w:rsidR="009D593B" w:rsidRPr="004B3B72">
        <w:rPr>
          <w:rFonts w:ascii="Times New Roman" w:hAnsi="Times New Roman" w:cs="Times New Roman"/>
          <w:sz w:val="24"/>
          <w:szCs w:val="24"/>
        </w:rPr>
        <w:t xml:space="preserve"> (36,90% vs. 27,47%, </w:t>
      </w:r>
      <w:r w:rsidR="00AA44F5">
        <w:rPr>
          <w:rFonts w:ascii="Times New Roman" w:hAnsi="Times New Roman" w:cs="Times New Roman"/>
          <w:sz w:val="24"/>
          <w:szCs w:val="24"/>
        </w:rPr>
        <w:t>p</w:t>
      </w:r>
      <w:r w:rsidR="009D593B" w:rsidRPr="004B3B72">
        <w:rPr>
          <w:rFonts w:ascii="Times New Roman" w:hAnsi="Times New Roman" w:cs="Times New Roman"/>
          <w:sz w:val="24"/>
          <w:szCs w:val="24"/>
        </w:rPr>
        <w:t>=0,006)</w:t>
      </w:r>
      <w:r w:rsidR="00AA44F5">
        <w:rPr>
          <w:rFonts w:ascii="Times New Roman" w:hAnsi="Times New Roman" w:cs="Times New Roman"/>
          <w:sz w:val="24"/>
          <w:szCs w:val="24"/>
        </w:rPr>
        <w:t xml:space="preserve"> e menor relação no grupo sanguíneo </w:t>
      </w:r>
      <w:r w:rsidR="004B3B72" w:rsidRPr="004B3B72">
        <w:rPr>
          <w:rFonts w:ascii="Times New Roman" w:hAnsi="Times New Roman" w:cs="Times New Roman"/>
          <w:sz w:val="24"/>
          <w:szCs w:val="24"/>
        </w:rPr>
        <w:t xml:space="preserve">O </w:t>
      </w:r>
      <w:r w:rsidR="009D593B" w:rsidRPr="004B3B72">
        <w:rPr>
          <w:rFonts w:ascii="Times New Roman" w:hAnsi="Times New Roman" w:cs="Times New Roman"/>
          <w:sz w:val="24"/>
          <w:szCs w:val="24"/>
        </w:rPr>
        <w:t xml:space="preserve">(21,92% vs. 30,19%, </w:t>
      </w:r>
      <w:r w:rsidR="00AA44F5">
        <w:rPr>
          <w:rFonts w:ascii="Times New Roman" w:hAnsi="Times New Roman" w:cs="Times New Roman"/>
          <w:sz w:val="24"/>
          <w:szCs w:val="24"/>
        </w:rPr>
        <w:t>p</w:t>
      </w:r>
      <w:r w:rsidR="009D593B" w:rsidRPr="004B3B72">
        <w:rPr>
          <w:rFonts w:ascii="Times New Roman" w:hAnsi="Times New Roman" w:cs="Times New Roman"/>
          <w:sz w:val="24"/>
          <w:szCs w:val="24"/>
        </w:rPr>
        <w:t>=0,018).</w:t>
      </w:r>
      <w:r w:rsidR="004B3B72">
        <w:rPr>
          <w:rFonts w:ascii="Times New Roman" w:hAnsi="Times New Roman" w:cs="Times New Roman"/>
          <w:sz w:val="24"/>
          <w:szCs w:val="24"/>
        </w:rPr>
        <w:t xml:space="preserve"> </w:t>
      </w:r>
      <w:r w:rsidR="00B64836">
        <w:rPr>
          <w:rFonts w:ascii="Times New Roman" w:hAnsi="Times New Roman" w:cs="Times New Roman"/>
          <w:sz w:val="24"/>
          <w:szCs w:val="24"/>
        </w:rPr>
        <w:t>Alé</w:t>
      </w:r>
      <w:r w:rsidR="00AA44F5">
        <w:rPr>
          <w:rFonts w:ascii="Times New Roman" w:hAnsi="Times New Roman" w:cs="Times New Roman"/>
          <w:sz w:val="24"/>
          <w:szCs w:val="24"/>
        </w:rPr>
        <w:t xml:space="preserve">m disso, a literatura reporta estudo de </w:t>
      </w:r>
      <w:r w:rsidR="00931FD3">
        <w:rPr>
          <w:rFonts w:ascii="Times New Roman" w:hAnsi="Times New Roman" w:cs="Times New Roman"/>
          <w:sz w:val="24"/>
          <w:szCs w:val="24"/>
        </w:rPr>
        <w:t xml:space="preserve">105 indivíduos com a COVID-19, a taxa de </w:t>
      </w:r>
      <w:r w:rsidR="00931FD3" w:rsidRPr="00271E57">
        <w:rPr>
          <w:rFonts w:ascii="Times New Roman" w:hAnsi="Times New Roman" w:cs="Times New Roman"/>
          <w:sz w:val="24"/>
          <w:szCs w:val="24"/>
        </w:rPr>
        <w:t>infecção associada ao tipo sanguíneo foi de A com 42,8%, B com 26,7%, AB com 8,57% e O com 21,9%. Já no grupo controle foi 29,1</w:t>
      </w:r>
      <w:r w:rsidR="00AA44F5">
        <w:rPr>
          <w:rFonts w:ascii="Times New Roman" w:hAnsi="Times New Roman" w:cs="Times New Roman"/>
          <w:sz w:val="24"/>
          <w:szCs w:val="24"/>
        </w:rPr>
        <w:t>%</w:t>
      </w:r>
      <w:r w:rsidR="00931FD3" w:rsidRPr="00271E57">
        <w:rPr>
          <w:rFonts w:ascii="Times New Roman" w:hAnsi="Times New Roman" w:cs="Times New Roman"/>
          <w:sz w:val="24"/>
          <w:szCs w:val="24"/>
        </w:rPr>
        <w:t>, 31,1</w:t>
      </w:r>
      <w:r w:rsidR="00AA44F5">
        <w:rPr>
          <w:rFonts w:ascii="Times New Roman" w:hAnsi="Times New Roman" w:cs="Times New Roman"/>
          <w:sz w:val="24"/>
          <w:szCs w:val="24"/>
        </w:rPr>
        <w:t>%</w:t>
      </w:r>
      <w:r w:rsidR="00931FD3" w:rsidRPr="00271E57">
        <w:rPr>
          <w:rFonts w:ascii="Times New Roman" w:hAnsi="Times New Roman" w:cs="Times New Roman"/>
          <w:sz w:val="24"/>
          <w:szCs w:val="24"/>
        </w:rPr>
        <w:t>, 10,7</w:t>
      </w:r>
      <w:r w:rsidR="00AA44F5">
        <w:rPr>
          <w:rFonts w:ascii="Times New Roman" w:hAnsi="Times New Roman" w:cs="Times New Roman"/>
          <w:sz w:val="24"/>
          <w:szCs w:val="24"/>
        </w:rPr>
        <w:t>%</w:t>
      </w:r>
      <w:r w:rsidR="00931FD3" w:rsidRPr="00271E57">
        <w:rPr>
          <w:rFonts w:ascii="Times New Roman" w:hAnsi="Times New Roman" w:cs="Times New Roman"/>
          <w:sz w:val="24"/>
          <w:szCs w:val="24"/>
        </w:rPr>
        <w:t xml:space="preserve"> e 29,1% para os tipos</w:t>
      </w:r>
      <w:r w:rsidR="00271E57">
        <w:rPr>
          <w:rFonts w:ascii="Times New Roman" w:hAnsi="Times New Roman" w:cs="Times New Roman"/>
          <w:sz w:val="24"/>
          <w:szCs w:val="24"/>
        </w:rPr>
        <w:t xml:space="preserve"> A, </w:t>
      </w:r>
      <w:r w:rsidR="00931FD3" w:rsidRPr="00271E57">
        <w:rPr>
          <w:rFonts w:ascii="Times New Roman" w:hAnsi="Times New Roman" w:cs="Times New Roman"/>
          <w:sz w:val="24"/>
          <w:szCs w:val="24"/>
        </w:rPr>
        <w:t xml:space="preserve">B, AB e O, respectivamente. </w:t>
      </w:r>
      <w:r w:rsidR="00271E57" w:rsidRPr="00271E57">
        <w:rPr>
          <w:rFonts w:ascii="Times New Roman" w:hAnsi="Times New Roman" w:cs="Times New Roman"/>
          <w:sz w:val="24"/>
          <w:szCs w:val="24"/>
        </w:rPr>
        <w:t>Analisando os dados, a infecção pelo SARS-COV-2 no tipo sanguíneo A exibiu-se uma diferença estatística significativa</w:t>
      </w:r>
      <w:r w:rsidR="00271E57">
        <w:rPr>
          <w:rFonts w:ascii="Times New Roman" w:hAnsi="Times New Roman" w:cs="Times New Roman"/>
          <w:sz w:val="24"/>
          <w:szCs w:val="24"/>
        </w:rPr>
        <w:t xml:space="preserve"> (</w:t>
      </w:r>
      <w:r w:rsidR="00AA44F5">
        <w:rPr>
          <w:rFonts w:ascii="Times New Roman" w:hAnsi="Times New Roman" w:cs="Times New Roman"/>
          <w:sz w:val="24"/>
          <w:szCs w:val="24"/>
        </w:rPr>
        <w:t>p</w:t>
      </w:r>
      <w:r w:rsidR="00587FA9" w:rsidRPr="00271E57">
        <w:rPr>
          <w:rFonts w:ascii="Times New Roman" w:hAnsi="Times New Roman" w:cs="Times New Roman"/>
          <w:sz w:val="24"/>
          <w:szCs w:val="24"/>
        </w:rPr>
        <w:t xml:space="preserve">= 0,04, OR = 1,33, IC 95% = 1,02-1,73), </w:t>
      </w:r>
      <w:r w:rsidR="00271E57" w:rsidRPr="00271E57">
        <w:rPr>
          <w:rFonts w:ascii="Times New Roman" w:hAnsi="Times New Roman" w:cs="Times New Roman"/>
          <w:sz w:val="24"/>
          <w:szCs w:val="24"/>
        </w:rPr>
        <w:t xml:space="preserve">e não ocorrendo para os demais tipos </w:t>
      </w:r>
      <w:r w:rsidR="00271E57">
        <w:rPr>
          <w:rFonts w:ascii="Times New Roman" w:hAnsi="Times New Roman" w:cs="Times New Roman"/>
          <w:sz w:val="24"/>
          <w:szCs w:val="24"/>
        </w:rPr>
        <w:t>B, AB ou O (</w:t>
      </w:r>
      <w:r w:rsidR="00AA44F5">
        <w:rPr>
          <w:rFonts w:ascii="Times New Roman" w:hAnsi="Times New Roman" w:cs="Times New Roman"/>
          <w:sz w:val="24"/>
          <w:szCs w:val="24"/>
        </w:rPr>
        <w:t>p</w:t>
      </w:r>
      <w:r w:rsidR="00587FA9" w:rsidRPr="00271E57">
        <w:rPr>
          <w:rFonts w:ascii="Times New Roman" w:hAnsi="Times New Roman" w:cs="Times New Roman"/>
          <w:sz w:val="24"/>
          <w:szCs w:val="24"/>
        </w:rPr>
        <w:t xml:space="preserve">= 0,48, OR = 0,90, IC 95% = 0,66-1,23; </w:t>
      </w:r>
      <w:r w:rsidR="00AA44F5">
        <w:rPr>
          <w:rFonts w:ascii="Times New Roman" w:hAnsi="Times New Roman" w:cs="Times New Roman"/>
          <w:sz w:val="24"/>
          <w:szCs w:val="24"/>
        </w:rPr>
        <w:t>p</w:t>
      </w:r>
      <w:r w:rsidR="00587FA9" w:rsidRPr="00271E57">
        <w:rPr>
          <w:rFonts w:ascii="Times New Roman" w:hAnsi="Times New Roman" w:cs="Times New Roman"/>
          <w:sz w:val="24"/>
          <w:szCs w:val="24"/>
        </w:rPr>
        <w:t xml:space="preserve">= 0,61, OR = 0,88, IC 95% = 0,53-1,46; e </w:t>
      </w:r>
      <w:r w:rsidR="00AA44F5">
        <w:rPr>
          <w:rFonts w:ascii="Times New Roman" w:hAnsi="Times New Roman" w:cs="Times New Roman"/>
          <w:sz w:val="24"/>
          <w:szCs w:val="24"/>
        </w:rPr>
        <w:t>p</w:t>
      </w:r>
      <w:r w:rsidR="00587FA9" w:rsidRPr="00271E57">
        <w:rPr>
          <w:rFonts w:ascii="Times New Roman" w:hAnsi="Times New Roman" w:cs="Times New Roman"/>
          <w:sz w:val="24"/>
          <w:szCs w:val="24"/>
        </w:rPr>
        <w:t>= 0,23, OR = 0,8</w:t>
      </w:r>
      <w:r w:rsidR="00271E57" w:rsidRPr="00271E57">
        <w:rPr>
          <w:rFonts w:ascii="Times New Roman" w:hAnsi="Times New Roman" w:cs="Times New Roman"/>
          <w:sz w:val="24"/>
          <w:szCs w:val="24"/>
        </w:rPr>
        <w:t xml:space="preserve">2, IC 95% = 0,58-1,15, </w:t>
      </w:r>
      <w:r w:rsidR="00AA44F5">
        <w:rPr>
          <w:rFonts w:ascii="Times New Roman" w:hAnsi="Times New Roman" w:cs="Times New Roman"/>
          <w:sz w:val="24"/>
          <w:szCs w:val="24"/>
        </w:rPr>
        <w:t>respectivamente</w:t>
      </w:r>
      <w:r w:rsidR="00587FA9" w:rsidRPr="00271E57">
        <w:rPr>
          <w:rFonts w:ascii="Times New Roman" w:hAnsi="Times New Roman" w:cs="Times New Roman"/>
          <w:sz w:val="24"/>
          <w:szCs w:val="24"/>
        </w:rPr>
        <w:t>).</w:t>
      </w:r>
      <w:r w:rsidR="00271E57">
        <w:rPr>
          <w:rFonts w:ascii="Times New Roman" w:hAnsi="Times New Roman" w:cs="Times New Roman"/>
          <w:sz w:val="24"/>
          <w:szCs w:val="24"/>
        </w:rPr>
        <w:t xml:space="preserve"> </w:t>
      </w:r>
      <w:r w:rsidRPr="006A564E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6A56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6A564E">
        <w:rPr>
          <w:rFonts w:ascii="Times New Roman" w:hAnsi="Times New Roman" w:cs="Times New Roman"/>
          <w:sz w:val="24"/>
          <w:szCs w:val="24"/>
        </w:rPr>
        <w:t xml:space="preserve"> </w:t>
      </w:r>
      <w:r w:rsidR="006A564E" w:rsidRPr="006A564E">
        <w:rPr>
          <w:rFonts w:ascii="Times New Roman" w:hAnsi="Times New Roman" w:cs="Times New Roman"/>
          <w:sz w:val="24"/>
          <w:szCs w:val="24"/>
        </w:rPr>
        <w:t xml:space="preserve">Conclui-se que indivíduos com o </w:t>
      </w:r>
      <w:r w:rsidR="006A564E" w:rsidRPr="006A564E">
        <w:rPr>
          <w:rFonts w:ascii="Times New Roman" w:hAnsi="Times New Roman" w:cs="Times New Roman"/>
          <w:sz w:val="24"/>
          <w:szCs w:val="24"/>
        </w:rPr>
        <w:lastRenderedPageBreak/>
        <w:t>tipo</w:t>
      </w:r>
      <w:r w:rsidR="00555D45" w:rsidRPr="006A564E">
        <w:rPr>
          <w:rFonts w:ascii="Times New Roman" w:hAnsi="Times New Roman" w:cs="Times New Roman"/>
          <w:sz w:val="24"/>
          <w:szCs w:val="24"/>
        </w:rPr>
        <w:t xml:space="preserve"> sanguíneo A </w:t>
      </w:r>
      <w:r w:rsidR="00AA44F5">
        <w:rPr>
          <w:rFonts w:ascii="Times New Roman" w:hAnsi="Times New Roman" w:cs="Times New Roman"/>
          <w:sz w:val="24"/>
          <w:szCs w:val="24"/>
        </w:rPr>
        <w:t xml:space="preserve">apresentaram </w:t>
      </w:r>
      <w:r w:rsidR="00555D45" w:rsidRPr="006A564E">
        <w:rPr>
          <w:rFonts w:ascii="Times New Roman" w:hAnsi="Times New Roman" w:cs="Times New Roman"/>
          <w:sz w:val="24"/>
          <w:szCs w:val="24"/>
        </w:rPr>
        <w:t xml:space="preserve">risco </w:t>
      </w:r>
      <w:r w:rsidR="006A564E" w:rsidRPr="006A564E">
        <w:rPr>
          <w:rFonts w:ascii="Times New Roman" w:hAnsi="Times New Roman" w:cs="Times New Roman"/>
          <w:sz w:val="24"/>
          <w:szCs w:val="24"/>
        </w:rPr>
        <w:t xml:space="preserve">elevado para a infecção pelo </w:t>
      </w:r>
      <w:r w:rsidR="00555D45" w:rsidRPr="006A564E">
        <w:rPr>
          <w:rFonts w:ascii="Times New Roman" w:hAnsi="Times New Roman" w:cs="Times New Roman"/>
          <w:sz w:val="24"/>
          <w:szCs w:val="24"/>
        </w:rPr>
        <w:t>SARS-CoV-</w:t>
      </w:r>
      <w:r w:rsidR="006A564E">
        <w:rPr>
          <w:rFonts w:ascii="Times New Roman" w:hAnsi="Times New Roman" w:cs="Times New Roman"/>
          <w:sz w:val="24"/>
          <w:szCs w:val="24"/>
        </w:rPr>
        <w:t>2,</w:t>
      </w:r>
      <w:r w:rsidR="0055653C" w:rsidRPr="006A564E">
        <w:rPr>
          <w:rFonts w:ascii="Times New Roman" w:hAnsi="Times New Roman" w:cs="Times New Roman"/>
          <w:sz w:val="24"/>
          <w:szCs w:val="24"/>
        </w:rPr>
        <w:t xml:space="preserve"> </w:t>
      </w:r>
      <w:r w:rsidR="006A564E" w:rsidRPr="006A564E">
        <w:rPr>
          <w:rFonts w:ascii="Times New Roman" w:hAnsi="Times New Roman" w:cs="Times New Roman"/>
          <w:sz w:val="24"/>
          <w:szCs w:val="24"/>
        </w:rPr>
        <w:t xml:space="preserve">enquanto o tipo O está associado a </w:t>
      </w:r>
      <w:r w:rsidR="00AA44F5">
        <w:rPr>
          <w:rFonts w:ascii="Times New Roman" w:hAnsi="Times New Roman" w:cs="Times New Roman"/>
          <w:sz w:val="24"/>
          <w:szCs w:val="24"/>
        </w:rPr>
        <w:t xml:space="preserve">menor </w:t>
      </w:r>
      <w:r w:rsidR="006A564E" w:rsidRPr="006A564E">
        <w:rPr>
          <w:rFonts w:ascii="Times New Roman" w:hAnsi="Times New Roman" w:cs="Times New Roman"/>
          <w:sz w:val="24"/>
          <w:szCs w:val="24"/>
        </w:rPr>
        <w:t>risc</w:t>
      </w:r>
      <w:r w:rsidR="00AA44F5">
        <w:rPr>
          <w:rFonts w:ascii="Times New Roman" w:hAnsi="Times New Roman" w:cs="Times New Roman"/>
          <w:sz w:val="24"/>
          <w:szCs w:val="24"/>
        </w:rPr>
        <w:t>o,</w:t>
      </w:r>
      <w:r w:rsidR="006A564E" w:rsidRPr="006A564E">
        <w:rPr>
          <w:rFonts w:ascii="Times New Roman" w:hAnsi="Times New Roman" w:cs="Times New Roman"/>
          <w:sz w:val="24"/>
          <w:szCs w:val="24"/>
        </w:rPr>
        <w:t xml:space="preserve"> o que indica que certos tipos sanguíneo</w:t>
      </w:r>
      <w:r w:rsidR="006A564E">
        <w:rPr>
          <w:rFonts w:ascii="Times New Roman" w:hAnsi="Times New Roman" w:cs="Times New Roman"/>
          <w:sz w:val="24"/>
          <w:szCs w:val="24"/>
        </w:rPr>
        <w:t xml:space="preserve">s do sistema ABO </w:t>
      </w:r>
      <w:r w:rsidR="00AA44F5">
        <w:rPr>
          <w:rFonts w:ascii="Times New Roman" w:hAnsi="Times New Roman" w:cs="Times New Roman"/>
          <w:sz w:val="24"/>
          <w:szCs w:val="24"/>
        </w:rPr>
        <w:t xml:space="preserve">podem estar </w:t>
      </w:r>
      <w:r w:rsidR="006A564E">
        <w:rPr>
          <w:rFonts w:ascii="Times New Roman" w:hAnsi="Times New Roman" w:cs="Times New Roman"/>
          <w:sz w:val="24"/>
          <w:szCs w:val="24"/>
        </w:rPr>
        <w:t>ligados à suscetibilidade à</w:t>
      </w:r>
      <w:r w:rsidR="006A564E" w:rsidRPr="006A564E">
        <w:rPr>
          <w:rFonts w:ascii="Times New Roman" w:hAnsi="Times New Roman" w:cs="Times New Roman"/>
          <w:sz w:val="24"/>
          <w:szCs w:val="24"/>
        </w:rPr>
        <w:t xml:space="preserve"> infeção pelo SARS-CoV-2.</w:t>
      </w:r>
      <w:r w:rsidR="006A564E">
        <w:rPr>
          <w:rFonts w:ascii="Times New Roman" w:hAnsi="Times New Roman" w:cs="Times New Roman"/>
          <w:sz w:val="24"/>
          <w:szCs w:val="24"/>
        </w:rPr>
        <w:t xml:space="preserve"> Porém a relação tipo sanguíneo e gravidade da doença ainda está pouco elucidad</w:t>
      </w:r>
      <w:r w:rsidR="00AA44F5">
        <w:rPr>
          <w:rFonts w:ascii="Times New Roman" w:hAnsi="Times New Roman" w:cs="Times New Roman"/>
          <w:sz w:val="24"/>
          <w:szCs w:val="24"/>
        </w:rPr>
        <w:t>a</w:t>
      </w:r>
      <w:r w:rsidR="006A56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E50BD9" w14:textId="321EE3EF" w:rsidR="003C668F" w:rsidRPr="009D593B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93B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A3320A" w:rsidRPr="009D593B">
        <w:rPr>
          <w:rFonts w:ascii="Times New Roman" w:hAnsi="Times New Roman" w:cs="Times New Roman"/>
          <w:bCs/>
          <w:sz w:val="24"/>
          <w:szCs w:val="24"/>
        </w:rPr>
        <w:t xml:space="preserve">COVID-19; </w:t>
      </w:r>
      <w:r w:rsidR="009D593B" w:rsidRPr="009D593B">
        <w:rPr>
          <w:rFonts w:ascii="Times New Roman" w:hAnsi="Times New Roman" w:cs="Times New Roman"/>
          <w:bCs/>
          <w:sz w:val="24"/>
          <w:szCs w:val="24"/>
        </w:rPr>
        <w:t>SARS-COV-2; Tipo sanguíneo.</w:t>
      </w:r>
    </w:p>
    <w:p w14:paraId="0527AC69" w14:textId="77777777" w:rsidR="00164781" w:rsidRPr="00585994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5E0DE83F" w14:textId="6A78629B" w:rsidR="00164781" w:rsidRPr="00555D45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D45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2B961C70" w14:textId="77777777" w:rsidR="00F60195" w:rsidRPr="00555D45" w:rsidRDefault="00F60195" w:rsidP="00555D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44F5">
        <w:rPr>
          <w:rFonts w:ascii="Times New Roman" w:hAnsi="Times New Roman" w:cs="Times New Roman"/>
          <w:sz w:val="24"/>
          <w:szCs w:val="24"/>
        </w:rPr>
        <w:t xml:space="preserve">FAN, QIAN; ZHANG, WEI; LI, BO; LI, DE-JIA; ZHANG, JIAN; ZHAO, FANG. </w:t>
      </w:r>
      <w:r w:rsidRPr="00555D45">
        <w:rPr>
          <w:rFonts w:ascii="Times New Roman" w:hAnsi="Times New Roman" w:cs="Times New Roman"/>
          <w:sz w:val="24"/>
          <w:szCs w:val="24"/>
          <w:lang w:val="en-US"/>
        </w:rPr>
        <w:t xml:space="preserve">Association Between ABO Blood Group System and COVID-19 Susceptibility in Wuhan. </w:t>
      </w:r>
      <w:r w:rsidRPr="00555D45">
        <w:rPr>
          <w:rFonts w:ascii="Times New Roman" w:hAnsi="Times New Roman" w:cs="Times New Roman"/>
          <w:b/>
          <w:sz w:val="24"/>
          <w:szCs w:val="24"/>
          <w:lang w:val="en-US"/>
        </w:rPr>
        <w:t>Front Cell Infect Microbiol</w:t>
      </w:r>
      <w:r w:rsidRPr="00555D45">
        <w:rPr>
          <w:rFonts w:ascii="Times New Roman" w:hAnsi="Times New Roman" w:cs="Times New Roman"/>
          <w:sz w:val="24"/>
          <w:szCs w:val="24"/>
          <w:lang w:val="en-US"/>
        </w:rPr>
        <w:t>; 10: 404, 2020.</w:t>
      </w:r>
    </w:p>
    <w:p w14:paraId="38CDB341" w14:textId="77777777" w:rsidR="00F60195" w:rsidRPr="00555D45" w:rsidRDefault="00F60195" w:rsidP="008A33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5D45">
        <w:rPr>
          <w:rFonts w:ascii="Times New Roman" w:hAnsi="Times New Roman" w:cs="Times New Roman"/>
          <w:sz w:val="24"/>
          <w:szCs w:val="24"/>
          <w:lang w:val="en-US"/>
        </w:rPr>
        <w:t xml:space="preserve">WU BB, GU DZ, YU JN, YANG J, SHEN WQ. Association between ABO blood groups and COVID-19 infection, severity and demise: A systematic review and meta-analysis [published online ahead of print, 2020 Jul 30]. </w:t>
      </w:r>
      <w:r w:rsidRPr="00555D45">
        <w:rPr>
          <w:rFonts w:ascii="Times New Roman" w:hAnsi="Times New Roman" w:cs="Times New Roman"/>
          <w:b/>
          <w:sz w:val="24"/>
          <w:szCs w:val="24"/>
          <w:lang w:val="en-US"/>
        </w:rPr>
        <w:t>Infect Genet Evol.</w:t>
      </w:r>
      <w:r w:rsidRPr="00555D45">
        <w:rPr>
          <w:rFonts w:ascii="Times New Roman" w:hAnsi="Times New Roman" w:cs="Times New Roman"/>
          <w:sz w:val="24"/>
          <w:szCs w:val="24"/>
          <w:lang w:val="en-US"/>
        </w:rPr>
        <w:t xml:space="preserve"> 2020;84:104485. doi:10.1016/j.meegid.2020.104485.</w:t>
      </w:r>
    </w:p>
    <w:p w14:paraId="466291CA" w14:textId="77777777" w:rsidR="00F60195" w:rsidRPr="00555D45" w:rsidRDefault="00F60195" w:rsidP="008A33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5D45">
        <w:rPr>
          <w:rFonts w:ascii="Times New Roman" w:hAnsi="Times New Roman" w:cs="Times New Roman"/>
          <w:sz w:val="24"/>
          <w:szCs w:val="24"/>
          <w:lang w:val="en-US"/>
        </w:rPr>
        <w:t xml:space="preserve">WU Y, FENG Z, LI P, YU Q. Relationship between ABO blood group distribution and clinical characteristics in patients with COVID-19. </w:t>
      </w:r>
      <w:r w:rsidRPr="00555D45">
        <w:rPr>
          <w:rFonts w:ascii="Times New Roman" w:hAnsi="Times New Roman" w:cs="Times New Roman"/>
          <w:b/>
          <w:sz w:val="24"/>
          <w:szCs w:val="24"/>
          <w:lang w:val="en-US"/>
        </w:rPr>
        <w:t>Clin Chim Acta.</w:t>
      </w:r>
      <w:r w:rsidRPr="00555D45">
        <w:rPr>
          <w:rFonts w:ascii="Times New Roman" w:hAnsi="Times New Roman" w:cs="Times New Roman"/>
          <w:sz w:val="24"/>
          <w:szCs w:val="24"/>
          <w:lang w:val="en-US"/>
        </w:rPr>
        <w:t xml:space="preserve"> 2020;509:220-223. doi:10.1016/j.cca.2020.06.026.</w:t>
      </w:r>
    </w:p>
    <w:p w14:paraId="7A64B0B5" w14:textId="77777777" w:rsidR="009D593B" w:rsidRPr="00585994" w:rsidRDefault="009D593B" w:rsidP="008A33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77B97F14" w14:textId="77777777" w:rsidR="008A337F" w:rsidRPr="00585994" w:rsidRDefault="008A337F" w:rsidP="008A33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ectPr w:rsidR="008A337F" w:rsidRPr="00585994" w:rsidSect="00D46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47A85" w14:textId="77777777" w:rsidR="00BA5F9D" w:rsidRDefault="00BA5F9D" w:rsidP="00343A77">
      <w:pPr>
        <w:spacing w:after="0" w:line="240" w:lineRule="auto"/>
      </w:pPr>
      <w:r>
        <w:separator/>
      </w:r>
    </w:p>
  </w:endnote>
  <w:endnote w:type="continuationSeparator" w:id="0">
    <w:p w14:paraId="766D16F4" w14:textId="77777777" w:rsidR="00BA5F9D" w:rsidRDefault="00BA5F9D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0CEFB" w14:textId="77777777" w:rsidR="00BA5F9D" w:rsidRDefault="00BA5F9D" w:rsidP="00343A77">
      <w:pPr>
        <w:spacing w:after="0" w:line="240" w:lineRule="auto"/>
      </w:pPr>
      <w:r>
        <w:separator/>
      </w:r>
    </w:p>
  </w:footnote>
  <w:footnote w:type="continuationSeparator" w:id="0">
    <w:p w14:paraId="171B3DD8" w14:textId="77777777" w:rsidR="00BA5F9D" w:rsidRDefault="00BA5F9D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AA638" w14:textId="2BC5D952" w:rsidR="00343A77" w:rsidRDefault="00BA5F9D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9F16" w14:textId="02C903E6" w:rsidR="00343A77" w:rsidRDefault="00BA5F9D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99F33" w14:textId="029B44C6" w:rsidR="00343A77" w:rsidRDefault="00BA5F9D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53B96"/>
    <w:rsid w:val="00096AE8"/>
    <w:rsid w:val="000A3426"/>
    <w:rsid w:val="000D3531"/>
    <w:rsid w:val="000F66F6"/>
    <w:rsid w:val="00134B5E"/>
    <w:rsid w:val="001608C2"/>
    <w:rsid w:val="00164781"/>
    <w:rsid w:val="001C574E"/>
    <w:rsid w:val="002471C3"/>
    <w:rsid w:val="00266FC4"/>
    <w:rsid w:val="00271E57"/>
    <w:rsid w:val="002725D9"/>
    <w:rsid w:val="00280B8E"/>
    <w:rsid w:val="00281426"/>
    <w:rsid w:val="002E41B0"/>
    <w:rsid w:val="002F127F"/>
    <w:rsid w:val="00305C67"/>
    <w:rsid w:val="003156C1"/>
    <w:rsid w:val="00343A77"/>
    <w:rsid w:val="003A0652"/>
    <w:rsid w:val="003C668F"/>
    <w:rsid w:val="00422412"/>
    <w:rsid w:val="00425F38"/>
    <w:rsid w:val="00447C27"/>
    <w:rsid w:val="00475380"/>
    <w:rsid w:val="004A32BC"/>
    <w:rsid w:val="004B3B72"/>
    <w:rsid w:val="004C6AD2"/>
    <w:rsid w:val="004C7207"/>
    <w:rsid w:val="00501C38"/>
    <w:rsid w:val="00555D45"/>
    <w:rsid w:val="0055653C"/>
    <w:rsid w:val="005667EC"/>
    <w:rsid w:val="00570B81"/>
    <w:rsid w:val="00585994"/>
    <w:rsid w:val="00587FA9"/>
    <w:rsid w:val="005B72EB"/>
    <w:rsid w:val="00620D1C"/>
    <w:rsid w:val="00637E6C"/>
    <w:rsid w:val="00640981"/>
    <w:rsid w:val="00665EF0"/>
    <w:rsid w:val="00697D2D"/>
    <w:rsid w:val="006A564E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A337F"/>
    <w:rsid w:val="008B4251"/>
    <w:rsid w:val="008B506A"/>
    <w:rsid w:val="00907BEE"/>
    <w:rsid w:val="00917B69"/>
    <w:rsid w:val="00931FD3"/>
    <w:rsid w:val="009367CE"/>
    <w:rsid w:val="00971B7C"/>
    <w:rsid w:val="009801EE"/>
    <w:rsid w:val="009D593B"/>
    <w:rsid w:val="009D66F1"/>
    <w:rsid w:val="009F475B"/>
    <w:rsid w:val="00A0313F"/>
    <w:rsid w:val="00A3320A"/>
    <w:rsid w:val="00A80712"/>
    <w:rsid w:val="00A96D05"/>
    <w:rsid w:val="00AA44F5"/>
    <w:rsid w:val="00AB2915"/>
    <w:rsid w:val="00AD751D"/>
    <w:rsid w:val="00AF3E24"/>
    <w:rsid w:val="00AF6722"/>
    <w:rsid w:val="00B245D3"/>
    <w:rsid w:val="00B64836"/>
    <w:rsid w:val="00B6499A"/>
    <w:rsid w:val="00B81803"/>
    <w:rsid w:val="00B82666"/>
    <w:rsid w:val="00B97B0B"/>
    <w:rsid w:val="00BA5F9D"/>
    <w:rsid w:val="00BA6C5C"/>
    <w:rsid w:val="00BD274B"/>
    <w:rsid w:val="00BD3375"/>
    <w:rsid w:val="00BF0C45"/>
    <w:rsid w:val="00BF2D44"/>
    <w:rsid w:val="00C072EE"/>
    <w:rsid w:val="00C71F08"/>
    <w:rsid w:val="00CC2FB8"/>
    <w:rsid w:val="00CF2087"/>
    <w:rsid w:val="00D00DBD"/>
    <w:rsid w:val="00D24C67"/>
    <w:rsid w:val="00D325A4"/>
    <w:rsid w:val="00D46132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72AE6"/>
    <w:rsid w:val="00E9076B"/>
    <w:rsid w:val="00EC1DD2"/>
    <w:rsid w:val="00F60195"/>
    <w:rsid w:val="00FA0AAB"/>
    <w:rsid w:val="00F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Textodebalo">
    <w:name w:val="Balloon Text"/>
    <w:basedOn w:val="Normal"/>
    <w:link w:val="TextodebaloChar"/>
    <w:uiPriority w:val="99"/>
    <w:semiHidden/>
    <w:unhideWhenUsed/>
    <w:rsid w:val="00AA4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5974-C30F-49D3-89F0-77256041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Usuário do Windows</cp:lastModifiedBy>
  <cp:revision>22</cp:revision>
  <dcterms:created xsi:type="dcterms:W3CDTF">2020-08-17T15:28:00Z</dcterms:created>
  <dcterms:modified xsi:type="dcterms:W3CDTF">2020-09-13T20:46:00Z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