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4C719E6" w14:textId="577E7267" w:rsidR="00E5154E" w:rsidRPr="00E5154E" w:rsidRDefault="00E5154E" w:rsidP="00E5154E">
      <w:pPr>
        <w:pStyle w:val="ABNT"/>
        <w:jc w:val="center"/>
        <w:rPr>
          <w:b/>
          <w:bCs/>
          <w:sz w:val="28"/>
          <w:szCs w:val="24"/>
        </w:rPr>
      </w:pPr>
      <w:r w:rsidRPr="00E5154E">
        <w:rPr>
          <w:b/>
          <w:bCs/>
          <w:sz w:val="28"/>
          <w:szCs w:val="24"/>
        </w:rPr>
        <w:t>CRIPTOCOCOSE EM GATOS E O POTENCIAL ZOONÓTICO EM PACIENTES IMUNOSSUPRIMIDOS</w:t>
      </w:r>
    </w:p>
    <w:p w14:paraId="1C0D1153" w14:textId="434C1BB8" w:rsidR="00E82399" w:rsidRPr="002F2FCE" w:rsidRDefault="00BE543B" w:rsidP="004712B9">
      <w:pPr>
        <w:pStyle w:val="ABNT"/>
        <w:spacing w:after="0" w:line="240" w:lineRule="auto"/>
        <w:jc w:val="right"/>
        <w:rPr>
          <w:color w:val="000000" w:themeColor="text1"/>
          <w:sz w:val="20"/>
          <w:szCs w:val="20"/>
        </w:rPr>
      </w:pPr>
      <w:r>
        <w:rPr>
          <w:color w:val="000000" w:themeColor="text1"/>
          <w:sz w:val="20"/>
          <w:szCs w:val="20"/>
        </w:rPr>
        <w:t>Barata</w:t>
      </w:r>
      <w:r w:rsidRPr="002F2FCE">
        <w:rPr>
          <w:color w:val="000000" w:themeColor="text1"/>
          <w:sz w:val="20"/>
          <w:szCs w:val="20"/>
        </w:rPr>
        <w:t xml:space="preserve">, </w:t>
      </w:r>
      <w:r>
        <w:rPr>
          <w:color w:val="000000" w:themeColor="text1"/>
          <w:sz w:val="20"/>
          <w:szCs w:val="20"/>
        </w:rPr>
        <w:t>Tatiane Gouveia Castelo Branco</w:t>
      </w:r>
      <w:r w:rsidR="00E82399" w:rsidRPr="002F2FCE">
        <w:rPr>
          <w:color w:val="000000" w:themeColor="text1"/>
          <w:sz w:val="20"/>
          <w:szCs w:val="20"/>
        </w:rPr>
        <w:t>¹</w:t>
      </w:r>
    </w:p>
    <w:p w14:paraId="4249AEA9" w14:textId="6C0B0741" w:rsidR="00061D02" w:rsidRDefault="00BE543B" w:rsidP="004712B9">
      <w:pPr>
        <w:pStyle w:val="ABNT"/>
        <w:spacing w:after="0" w:line="240" w:lineRule="auto"/>
        <w:jc w:val="right"/>
        <w:rPr>
          <w:color w:val="000000" w:themeColor="text1"/>
          <w:sz w:val="20"/>
          <w:szCs w:val="20"/>
          <w:vertAlign w:val="superscript"/>
        </w:rPr>
      </w:pPr>
      <w:r>
        <w:rPr>
          <w:color w:val="000000" w:themeColor="text1"/>
          <w:sz w:val="20"/>
          <w:szCs w:val="20"/>
        </w:rPr>
        <w:t>De Brito, Nathalia Geovana²</w:t>
      </w:r>
    </w:p>
    <w:p w14:paraId="272D0087" w14:textId="7BFA6A5A" w:rsidR="00061D02" w:rsidRDefault="00061D02" w:rsidP="004712B9">
      <w:pPr>
        <w:pStyle w:val="ABNT"/>
        <w:spacing w:after="0" w:line="240" w:lineRule="auto"/>
        <w:jc w:val="right"/>
        <w:rPr>
          <w:color w:val="000000" w:themeColor="text1"/>
          <w:sz w:val="20"/>
          <w:szCs w:val="20"/>
          <w:vertAlign w:val="superscript"/>
        </w:rPr>
      </w:pPr>
      <w:r>
        <w:rPr>
          <w:color w:val="000000" w:themeColor="text1"/>
          <w:sz w:val="20"/>
          <w:szCs w:val="20"/>
        </w:rPr>
        <w:t>Yamashiro, Beatriz Cupolillo</w:t>
      </w:r>
      <w:r>
        <w:rPr>
          <w:color w:val="000000" w:themeColor="text1"/>
          <w:sz w:val="20"/>
          <w:szCs w:val="20"/>
          <w:vertAlign w:val="superscript"/>
        </w:rPr>
        <w:t>3</w:t>
      </w:r>
    </w:p>
    <w:p w14:paraId="50CEE678" w14:textId="2E980685" w:rsidR="00061D02" w:rsidRDefault="00061D02" w:rsidP="004712B9">
      <w:pPr>
        <w:pStyle w:val="ABNT"/>
        <w:spacing w:after="0" w:line="240" w:lineRule="auto"/>
        <w:jc w:val="right"/>
        <w:rPr>
          <w:color w:val="000000" w:themeColor="text1"/>
          <w:sz w:val="20"/>
          <w:szCs w:val="20"/>
          <w:vertAlign w:val="superscript"/>
        </w:rPr>
      </w:pPr>
      <w:bookmarkStart w:id="0" w:name="_Hlk185783175"/>
      <w:r>
        <w:rPr>
          <w:color w:val="000000" w:themeColor="text1"/>
          <w:sz w:val="20"/>
          <w:szCs w:val="20"/>
        </w:rPr>
        <w:t>De Souza, Aline Bittencourt</w:t>
      </w:r>
      <w:r>
        <w:rPr>
          <w:color w:val="000000" w:themeColor="text1"/>
          <w:sz w:val="20"/>
          <w:szCs w:val="20"/>
          <w:vertAlign w:val="superscript"/>
        </w:rPr>
        <w:t>4</w:t>
      </w:r>
    </w:p>
    <w:bookmarkEnd w:id="0"/>
    <w:p w14:paraId="193EEFF0" w14:textId="3E860392" w:rsidR="00061D02" w:rsidRDefault="00061D02" w:rsidP="004712B9">
      <w:pPr>
        <w:pStyle w:val="ABNT"/>
        <w:spacing w:after="0" w:line="240" w:lineRule="auto"/>
        <w:jc w:val="right"/>
        <w:rPr>
          <w:color w:val="000000" w:themeColor="text1"/>
          <w:sz w:val="20"/>
          <w:szCs w:val="20"/>
          <w:vertAlign w:val="superscript"/>
        </w:rPr>
      </w:pPr>
      <w:r>
        <w:rPr>
          <w:color w:val="000000" w:themeColor="text1"/>
          <w:sz w:val="20"/>
          <w:szCs w:val="20"/>
        </w:rPr>
        <w:t>Barbosa, Jaqueline de Souza</w:t>
      </w:r>
      <w:r>
        <w:rPr>
          <w:color w:val="000000" w:themeColor="text1"/>
          <w:sz w:val="20"/>
          <w:szCs w:val="20"/>
          <w:vertAlign w:val="superscript"/>
        </w:rPr>
        <w:t>5</w:t>
      </w:r>
    </w:p>
    <w:p w14:paraId="3643C345" w14:textId="28C08AD2" w:rsidR="00871CE1" w:rsidRDefault="00871CE1" w:rsidP="004712B9">
      <w:pPr>
        <w:pStyle w:val="ABNT"/>
        <w:spacing w:after="0" w:line="240" w:lineRule="auto"/>
        <w:jc w:val="right"/>
        <w:rPr>
          <w:color w:val="000000" w:themeColor="text1"/>
          <w:sz w:val="20"/>
          <w:szCs w:val="20"/>
          <w:vertAlign w:val="superscript"/>
        </w:rPr>
      </w:pPr>
      <w:r>
        <w:rPr>
          <w:color w:val="000000" w:themeColor="text1"/>
          <w:sz w:val="20"/>
          <w:szCs w:val="20"/>
        </w:rPr>
        <w:t>Silva, Gabriel Shuchmacher</w:t>
      </w:r>
      <w:r>
        <w:rPr>
          <w:color w:val="000000" w:themeColor="text1"/>
          <w:sz w:val="20"/>
          <w:szCs w:val="20"/>
          <w:vertAlign w:val="superscript"/>
        </w:rPr>
        <w:t>6</w:t>
      </w:r>
    </w:p>
    <w:p w14:paraId="7D9A5A59" w14:textId="1AA7FE8F" w:rsidR="00BA62DB" w:rsidRDefault="00BA62DB" w:rsidP="004712B9">
      <w:pPr>
        <w:pStyle w:val="ABNT"/>
        <w:spacing w:after="0" w:line="240" w:lineRule="auto"/>
        <w:jc w:val="right"/>
        <w:rPr>
          <w:color w:val="000000" w:themeColor="text1"/>
          <w:sz w:val="20"/>
          <w:szCs w:val="20"/>
          <w:vertAlign w:val="superscript"/>
        </w:rPr>
      </w:pPr>
      <w:r w:rsidRPr="00BA62DB">
        <w:rPr>
          <w:color w:val="000000" w:themeColor="text1"/>
          <w:sz w:val="20"/>
          <w:szCs w:val="20"/>
        </w:rPr>
        <w:t>Silva, Lizane Paula de Farias</w:t>
      </w:r>
      <w:r>
        <w:rPr>
          <w:color w:val="000000" w:themeColor="text1"/>
          <w:sz w:val="20"/>
          <w:szCs w:val="20"/>
          <w:vertAlign w:val="superscript"/>
        </w:rPr>
        <w:t>7</w:t>
      </w:r>
    </w:p>
    <w:p w14:paraId="39DD6853" w14:textId="6A988F9B" w:rsidR="00BA62DB" w:rsidRDefault="00BA62DB" w:rsidP="004712B9">
      <w:pPr>
        <w:pStyle w:val="ABNT"/>
        <w:spacing w:after="0" w:line="240" w:lineRule="auto"/>
        <w:jc w:val="right"/>
        <w:rPr>
          <w:color w:val="000000" w:themeColor="text1"/>
          <w:sz w:val="20"/>
          <w:szCs w:val="20"/>
          <w:vertAlign w:val="superscript"/>
        </w:rPr>
      </w:pPr>
      <w:r>
        <w:rPr>
          <w:color w:val="000000" w:themeColor="text1"/>
          <w:sz w:val="20"/>
          <w:szCs w:val="20"/>
        </w:rPr>
        <w:t>Meirelles, Gabrielle Christine de Souza Campos</w:t>
      </w:r>
      <w:r>
        <w:rPr>
          <w:color w:val="000000" w:themeColor="text1"/>
          <w:sz w:val="20"/>
          <w:szCs w:val="20"/>
          <w:vertAlign w:val="superscript"/>
        </w:rPr>
        <w:t>8</w:t>
      </w:r>
    </w:p>
    <w:p w14:paraId="79CA189A" w14:textId="0C1F896E" w:rsidR="00002FA2" w:rsidRDefault="00002FA2" w:rsidP="004712B9">
      <w:pPr>
        <w:pStyle w:val="ABNT"/>
        <w:spacing w:after="0" w:line="240" w:lineRule="auto"/>
        <w:jc w:val="right"/>
        <w:rPr>
          <w:color w:val="000000" w:themeColor="text1"/>
          <w:sz w:val="20"/>
          <w:szCs w:val="20"/>
          <w:vertAlign w:val="superscript"/>
        </w:rPr>
      </w:pPr>
      <w:r>
        <w:rPr>
          <w:color w:val="000000" w:themeColor="text1"/>
          <w:sz w:val="20"/>
          <w:szCs w:val="20"/>
        </w:rPr>
        <w:t>Alves, Chalanna Gonçalves</w:t>
      </w:r>
      <w:r>
        <w:rPr>
          <w:color w:val="000000" w:themeColor="text1"/>
          <w:sz w:val="20"/>
          <w:szCs w:val="20"/>
          <w:vertAlign w:val="superscript"/>
        </w:rPr>
        <w:t>9</w:t>
      </w:r>
    </w:p>
    <w:p w14:paraId="30E80359" w14:textId="0DD31B7F" w:rsidR="00002FA2" w:rsidRDefault="00002FA2" w:rsidP="004712B9">
      <w:pPr>
        <w:pStyle w:val="ABNT"/>
        <w:spacing w:after="0" w:line="240" w:lineRule="auto"/>
        <w:jc w:val="right"/>
        <w:rPr>
          <w:color w:val="000000" w:themeColor="text1"/>
          <w:sz w:val="20"/>
          <w:szCs w:val="20"/>
          <w:vertAlign w:val="superscript"/>
        </w:rPr>
      </w:pPr>
      <w:r>
        <w:rPr>
          <w:color w:val="000000" w:themeColor="text1"/>
          <w:sz w:val="20"/>
          <w:szCs w:val="20"/>
        </w:rPr>
        <w:t>Da Silva, Yasmin Mascarenhas Pereira</w:t>
      </w:r>
      <w:r>
        <w:rPr>
          <w:color w:val="000000" w:themeColor="text1"/>
          <w:sz w:val="20"/>
          <w:szCs w:val="20"/>
          <w:vertAlign w:val="superscript"/>
        </w:rPr>
        <w:t>10</w:t>
      </w:r>
    </w:p>
    <w:p w14:paraId="76D294F3" w14:textId="432D639E" w:rsidR="00002FA2" w:rsidRDefault="00002FA2" w:rsidP="004712B9">
      <w:pPr>
        <w:pStyle w:val="ABNT"/>
        <w:spacing w:after="0" w:line="240" w:lineRule="auto"/>
        <w:jc w:val="right"/>
        <w:rPr>
          <w:color w:val="000000" w:themeColor="text1"/>
          <w:sz w:val="20"/>
          <w:szCs w:val="20"/>
          <w:vertAlign w:val="superscript"/>
        </w:rPr>
      </w:pPr>
      <w:r>
        <w:rPr>
          <w:color w:val="000000" w:themeColor="text1"/>
          <w:sz w:val="20"/>
          <w:szCs w:val="20"/>
        </w:rPr>
        <w:t>Gomez, Ana Paula Braga</w:t>
      </w:r>
      <w:r>
        <w:rPr>
          <w:color w:val="000000" w:themeColor="text1"/>
          <w:sz w:val="20"/>
          <w:szCs w:val="20"/>
          <w:vertAlign w:val="superscript"/>
        </w:rPr>
        <w:t>11</w:t>
      </w:r>
    </w:p>
    <w:p w14:paraId="3F5381E9" w14:textId="77777777" w:rsidR="004712B9" w:rsidRDefault="004712B9" w:rsidP="004712B9">
      <w:pPr>
        <w:pStyle w:val="ABNT"/>
        <w:spacing w:after="0" w:line="240" w:lineRule="auto"/>
        <w:jc w:val="right"/>
        <w:rPr>
          <w:color w:val="000000" w:themeColor="text1"/>
          <w:sz w:val="20"/>
          <w:szCs w:val="20"/>
          <w:vertAlign w:val="superscript"/>
        </w:rPr>
      </w:pPr>
    </w:p>
    <w:p w14:paraId="2E43028E" w14:textId="3324D1FE" w:rsidR="00E82399" w:rsidRPr="001E5190" w:rsidRDefault="00E82399" w:rsidP="001E5190">
      <w:pPr>
        <w:jc w:val="both"/>
        <w:rPr>
          <w:rFonts w:ascii="Times New Roman" w:eastAsia="Times New Roman" w:hAnsi="Times New Roman" w:cs="Times New Roman"/>
          <w:sz w:val="24"/>
          <w:szCs w:val="24"/>
        </w:rPr>
      </w:pPr>
      <w:r w:rsidRPr="001E5190">
        <w:rPr>
          <w:rFonts w:ascii="Times New Roman" w:hAnsi="Times New Roman" w:cs="Times New Roman"/>
          <w:b/>
          <w:color w:val="000000" w:themeColor="text1"/>
          <w:sz w:val="24"/>
          <w:szCs w:val="24"/>
        </w:rPr>
        <w:t xml:space="preserve">RESUMO: </w:t>
      </w:r>
      <w:r w:rsidR="00325AA4" w:rsidRPr="001E5190">
        <w:rPr>
          <w:rStyle w:val="Forte"/>
          <w:rFonts w:ascii="Times New Roman" w:hAnsi="Times New Roman" w:cs="Times New Roman"/>
          <w:sz w:val="24"/>
          <w:szCs w:val="24"/>
        </w:rPr>
        <w:t>Introdução</w:t>
      </w:r>
      <w:r w:rsidR="00325AA4" w:rsidRPr="001E5190">
        <w:rPr>
          <w:rFonts w:ascii="Times New Roman" w:hAnsi="Times New Roman" w:cs="Times New Roman"/>
          <w:sz w:val="24"/>
          <w:szCs w:val="24"/>
        </w:rPr>
        <w:t xml:space="preserve">: </w:t>
      </w:r>
      <w:r w:rsidR="001E5190" w:rsidRPr="001E5190">
        <w:rPr>
          <w:rFonts w:ascii="Times New Roman" w:eastAsia="Times New Roman" w:hAnsi="Times New Roman" w:cs="Times New Roman"/>
          <w:sz w:val="24"/>
          <w:szCs w:val="24"/>
        </w:rPr>
        <w:t xml:space="preserve">A criptococose em gatos é uma enfermidade fúngica sistêmica, provocada principalmente pelas leveduras </w:t>
      </w:r>
      <w:r w:rsidR="001E5190" w:rsidRPr="001E5190">
        <w:rPr>
          <w:rFonts w:ascii="Times New Roman" w:eastAsia="Times New Roman" w:hAnsi="Times New Roman" w:cs="Times New Roman"/>
          <w:i/>
          <w:iCs/>
          <w:sz w:val="24"/>
          <w:szCs w:val="24"/>
        </w:rPr>
        <w:t>Cryptococcus neoformans</w:t>
      </w:r>
      <w:r w:rsidR="001E5190" w:rsidRPr="001E5190">
        <w:rPr>
          <w:rFonts w:ascii="Times New Roman" w:eastAsia="Times New Roman" w:hAnsi="Times New Roman" w:cs="Times New Roman"/>
          <w:sz w:val="24"/>
          <w:szCs w:val="24"/>
        </w:rPr>
        <w:t xml:space="preserve"> e </w:t>
      </w:r>
      <w:r w:rsidR="001E5190" w:rsidRPr="001E5190">
        <w:rPr>
          <w:rFonts w:ascii="Times New Roman" w:eastAsia="Times New Roman" w:hAnsi="Times New Roman" w:cs="Times New Roman"/>
          <w:i/>
          <w:iCs/>
          <w:sz w:val="24"/>
          <w:szCs w:val="24"/>
        </w:rPr>
        <w:t>Cryptococcus gattii</w:t>
      </w:r>
      <w:r w:rsidR="001E5190" w:rsidRPr="001E5190">
        <w:rPr>
          <w:rFonts w:ascii="Times New Roman" w:eastAsia="Times New Roman" w:hAnsi="Times New Roman" w:cs="Times New Roman"/>
          <w:sz w:val="24"/>
          <w:szCs w:val="24"/>
        </w:rPr>
        <w:t xml:space="preserve">, com importância clínica e zoonótica significativa. Estes fungos podem ser encontrados em locais poluídos por fezes de aves e restos de vegetais em decomposição, e a infecção acontece principalmente através da inalação de esporos. Felinos com imunodeficiência, como os infectados pelos vírus da imunodeficiência felina (FIV) e leucemia felina (FeLV), apresentam maior propensão à enfermidade. </w:t>
      </w:r>
      <w:r w:rsidR="00325AA4" w:rsidRPr="001E5190">
        <w:rPr>
          <w:rStyle w:val="Forte"/>
          <w:rFonts w:ascii="Times New Roman" w:hAnsi="Times New Roman" w:cs="Times New Roman"/>
          <w:sz w:val="24"/>
          <w:szCs w:val="24"/>
        </w:rPr>
        <w:t>Objetivo</w:t>
      </w:r>
      <w:r w:rsidR="00325AA4" w:rsidRPr="001E5190">
        <w:rPr>
          <w:rFonts w:ascii="Times New Roman" w:hAnsi="Times New Roman" w:cs="Times New Roman"/>
          <w:sz w:val="24"/>
          <w:szCs w:val="24"/>
        </w:rPr>
        <w:t xml:space="preserve">: O objetivo deste estudo foi revisar os aspectos clínicos, diagnósticos e terapêuticos da criptococose felina, além de discutir suas implicações zoonóticas para a saúde pública. </w:t>
      </w:r>
      <w:r w:rsidR="00325AA4" w:rsidRPr="001E5190">
        <w:rPr>
          <w:rStyle w:val="Forte"/>
          <w:rFonts w:ascii="Times New Roman" w:hAnsi="Times New Roman" w:cs="Times New Roman"/>
          <w:sz w:val="24"/>
          <w:szCs w:val="24"/>
        </w:rPr>
        <w:t>Métodos</w:t>
      </w:r>
      <w:r w:rsidR="00325AA4" w:rsidRPr="001E5190">
        <w:rPr>
          <w:rFonts w:ascii="Times New Roman" w:hAnsi="Times New Roman" w:cs="Times New Roman"/>
          <w:sz w:val="24"/>
          <w:szCs w:val="24"/>
        </w:rPr>
        <w:t xml:space="preserve">: </w:t>
      </w:r>
      <w:r w:rsidR="001E5190" w:rsidRPr="001E5190">
        <w:rPr>
          <w:rFonts w:ascii="Times New Roman" w:hAnsi="Times New Roman" w:cs="Times New Roman"/>
          <w:sz w:val="24"/>
          <w:szCs w:val="24"/>
        </w:rPr>
        <w:t xml:space="preserve">Foi realizada uma revisão narrativa da literatura, com análise de artigos e estudos publicados entre 2000 e 2023. A pesquisa abordou os métodos diagnósticos, os tratamentos antifúngicos e as implicações zoonóticas da doença, com foco em </w:t>
      </w:r>
      <w:r w:rsidR="001E5190" w:rsidRPr="001E5190">
        <w:rPr>
          <w:rStyle w:val="nfase"/>
          <w:rFonts w:ascii="Times New Roman" w:hAnsi="Times New Roman" w:cs="Times New Roman"/>
          <w:sz w:val="24"/>
          <w:szCs w:val="24"/>
        </w:rPr>
        <w:t>Cryptococcus neoformans</w:t>
      </w:r>
      <w:r w:rsidR="001E5190" w:rsidRPr="001E5190">
        <w:rPr>
          <w:rFonts w:ascii="Times New Roman" w:hAnsi="Times New Roman" w:cs="Times New Roman"/>
          <w:sz w:val="24"/>
          <w:szCs w:val="24"/>
        </w:rPr>
        <w:t xml:space="preserve"> e </w:t>
      </w:r>
      <w:r w:rsidR="001E5190" w:rsidRPr="001E5190">
        <w:rPr>
          <w:rStyle w:val="nfase"/>
          <w:rFonts w:ascii="Times New Roman" w:hAnsi="Times New Roman" w:cs="Times New Roman"/>
          <w:sz w:val="24"/>
          <w:szCs w:val="24"/>
        </w:rPr>
        <w:t>Cryptococcus gattii</w:t>
      </w:r>
      <w:r w:rsidR="001E5190" w:rsidRPr="001E5190">
        <w:rPr>
          <w:rFonts w:ascii="Times New Roman" w:hAnsi="Times New Roman" w:cs="Times New Roman"/>
          <w:sz w:val="24"/>
          <w:szCs w:val="24"/>
        </w:rPr>
        <w:t xml:space="preserve">. </w:t>
      </w:r>
      <w:r w:rsidR="00325AA4" w:rsidRPr="001E5190">
        <w:rPr>
          <w:rStyle w:val="Forte"/>
          <w:rFonts w:ascii="Times New Roman" w:hAnsi="Times New Roman" w:cs="Times New Roman"/>
          <w:sz w:val="24"/>
          <w:szCs w:val="24"/>
        </w:rPr>
        <w:t>Resultados e Discussão</w:t>
      </w:r>
      <w:r w:rsidR="00325AA4" w:rsidRPr="001E5190">
        <w:rPr>
          <w:rFonts w:ascii="Times New Roman" w:hAnsi="Times New Roman" w:cs="Times New Roman"/>
          <w:sz w:val="24"/>
          <w:szCs w:val="24"/>
        </w:rPr>
        <w:t xml:space="preserve">: A criptococose felina pode se manifestar com sintomas respiratórios, neurológicos e oculares. O diagnóstico é realizado por citologia, cultura de fungos e identificação de antígenos. O tratamento envolve antifúngicos como itraconazol e fluconazol, com acompanhamento clínico para prevenir recaídas. Casos graves, que afetam o sistema nervoso central, apresentam prognóstico reservado. A doença possui implicações zoonóticas, especialmente para indivíduos imunossuprimidos e profissionais veterinários, sendo necessário adotar medidas de prevenção, como o controle ambiental e o uso de equipamentos de proteção. </w:t>
      </w:r>
      <w:r w:rsidR="00325AA4" w:rsidRPr="001E5190">
        <w:rPr>
          <w:rStyle w:val="Forte"/>
          <w:rFonts w:ascii="Times New Roman" w:hAnsi="Times New Roman" w:cs="Times New Roman"/>
          <w:sz w:val="24"/>
          <w:szCs w:val="24"/>
        </w:rPr>
        <w:t>Conclusão</w:t>
      </w:r>
      <w:r w:rsidR="00325AA4" w:rsidRPr="001E5190">
        <w:rPr>
          <w:rFonts w:ascii="Times New Roman" w:hAnsi="Times New Roman" w:cs="Times New Roman"/>
          <w:sz w:val="24"/>
          <w:szCs w:val="24"/>
        </w:rPr>
        <w:t>: A criptococose felina exige diagnóstico precoce e tratamento adequado para melhorar o prognóstico dos felinos afetados e reduzir os riscos de transmissão zoonótica. O controle ambiental e a proteção dos profissionais veterinários são fundamentais na prevenção da doença.</w:t>
      </w:r>
    </w:p>
    <w:p w14:paraId="5BC5D55B" w14:textId="29B40D2B" w:rsidR="00E82399" w:rsidRPr="002F2FCE" w:rsidRDefault="00E82399" w:rsidP="00E82399">
      <w:pPr>
        <w:pStyle w:val="ABNT"/>
        <w:spacing w:after="0" w:line="240" w:lineRule="auto"/>
        <w:ind w:firstLine="0"/>
        <w:rPr>
          <w:color w:val="000000" w:themeColor="text1"/>
          <w:szCs w:val="24"/>
        </w:rPr>
      </w:pPr>
      <w:r w:rsidRPr="002F2FCE">
        <w:rPr>
          <w:b/>
          <w:bCs/>
          <w:color w:val="000000" w:themeColor="text1"/>
          <w:szCs w:val="24"/>
        </w:rPr>
        <w:t xml:space="preserve">Palavras-Chave: </w:t>
      </w:r>
      <w:r w:rsidR="001E5190">
        <w:t xml:space="preserve">Criptococose felina; </w:t>
      </w:r>
      <w:r w:rsidR="001E5190">
        <w:rPr>
          <w:rStyle w:val="nfase"/>
        </w:rPr>
        <w:t>Cryptococcus neoformans</w:t>
      </w:r>
      <w:r w:rsidR="001E5190">
        <w:t xml:space="preserve">; </w:t>
      </w:r>
      <w:r w:rsidR="001E5190">
        <w:rPr>
          <w:rStyle w:val="nfase"/>
        </w:rPr>
        <w:t>Cryptococcus gattii</w:t>
      </w:r>
    </w:p>
    <w:p w14:paraId="4B64703E" w14:textId="05956207" w:rsidR="00E82399" w:rsidRDefault="00E82399" w:rsidP="004712B9">
      <w:pPr>
        <w:pStyle w:val="ABNT"/>
        <w:spacing w:after="0" w:line="240" w:lineRule="auto"/>
        <w:ind w:firstLine="0"/>
        <w:rPr>
          <w:color w:val="000000" w:themeColor="text1"/>
          <w:szCs w:val="24"/>
        </w:rPr>
      </w:pPr>
      <w:r w:rsidRPr="002F2FCE">
        <w:rPr>
          <w:b/>
          <w:color w:val="000000" w:themeColor="text1"/>
          <w:szCs w:val="24"/>
        </w:rPr>
        <w:t xml:space="preserve">E-mail do autor principal: </w:t>
      </w:r>
      <w:hyperlink r:id="rId8" w:history="1">
        <w:r w:rsidR="00BE543B" w:rsidRPr="00BE543B">
          <w:rPr>
            <w:rStyle w:val="Hyperlink"/>
            <w:szCs w:val="24"/>
          </w:rPr>
          <w:t>tatianecastelobranco@gmail.com</w:t>
        </w:r>
      </w:hyperlink>
    </w:p>
    <w:p w14:paraId="4EDE59F1" w14:textId="77777777" w:rsidR="004712B9" w:rsidRPr="004712B9" w:rsidRDefault="004712B9" w:rsidP="004712B9">
      <w:pPr>
        <w:pStyle w:val="ABNT"/>
        <w:spacing w:after="0" w:line="240" w:lineRule="auto"/>
        <w:ind w:firstLine="0"/>
        <w:rPr>
          <w:color w:val="000000" w:themeColor="text1"/>
          <w:szCs w:val="24"/>
        </w:rPr>
      </w:pPr>
    </w:p>
    <w:p w14:paraId="78FB651A" w14:textId="3A5E1D45" w:rsidR="00BE543B" w:rsidRDefault="00BE543B" w:rsidP="00BA62DB">
      <w:pPr>
        <w:pStyle w:val="ABNT"/>
        <w:spacing w:after="0" w:line="240" w:lineRule="auto"/>
        <w:ind w:firstLine="0"/>
        <w:rPr>
          <w:color w:val="000000" w:themeColor="text1"/>
          <w:sz w:val="20"/>
          <w:szCs w:val="20"/>
        </w:rPr>
      </w:pPr>
      <w:r>
        <w:rPr>
          <w:color w:val="000000" w:themeColor="text1"/>
          <w:sz w:val="20"/>
          <w:szCs w:val="20"/>
        </w:rPr>
        <w:t xml:space="preserve">¹Medicina Veterinária, Graduanda, Universidade Federal do Pará, Belém - Pará, </w:t>
      </w:r>
      <w:hyperlink r:id="rId9" w:history="1">
        <w:r w:rsidRPr="00F20291">
          <w:rPr>
            <w:rStyle w:val="Hyperlink"/>
            <w:sz w:val="20"/>
            <w:szCs w:val="20"/>
          </w:rPr>
          <w:t>tatianecastelobranco@gmail.com</w:t>
        </w:r>
      </w:hyperlink>
    </w:p>
    <w:p w14:paraId="11DCB75B" w14:textId="5673E2C2" w:rsidR="00BE543B" w:rsidRDefault="006A6CE7" w:rsidP="00BA62DB">
      <w:pPr>
        <w:pStyle w:val="ABNT"/>
        <w:spacing w:after="0" w:line="276" w:lineRule="auto"/>
        <w:ind w:firstLine="0"/>
        <w:rPr>
          <w:color w:val="000000" w:themeColor="text1"/>
          <w:sz w:val="20"/>
          <w:szCs w:val="20"/>
        </w:rPr>
      </w:pPr>
      <w:r>
        <w:rPr>
          <w:color w:val="000000" w:themeColor="text1"/>
          <w:sz w:val="20"/>
          <w:szCs w:val="20"/>
        </w:rPr>
        <w:t>²</w:t>
      </w:r>
      <w:r w:rsidR="00BE543B">
        <w:rPr>
          <w:color w:val="000000" w:themeColor="text1"/>
          <w:sz w:val="20"/>
          <w:szCs w:val="20"/>
        </w:rPr>
        <w:t xml:space="preserve">Medicina Veterinária, Graduada, Pontifícia Universidade Católica de Campinas, Campinas – São Paulo, </w:t>
      </w:r>
      <w:hyperlink r:id="rId10" w:history="1">
        <w:r w:rsidR="00BE543B" w:rsidRPr="00F20291">
          <w:rPr>
            <w:rStyle w:val="Hyperlink"/>
            <w:sz w:val="20"/>
            <w:szCs w:val="20"/>
          </w:rPr>
          <w:t>nathaliageovanamedvet@gmail.com</w:t>
        </w:r>
      </w:hyperlink>
    </w:p>
    <w:p w14:paraId="4A207A91" w14:textId="3632D075" w:rsidR="00061D02" w:rsidRDefault="00061D02" w:rsidP="00BA62DB">
      <w:pPr>
        <w:pStyle w:val="ABNT"/>
        <w:spacing w:after="0" w:line="276" w:lineRule="auto"/>
        <w:ind w:firstLine="0"/>
        <w:rPr>
          <w:color w:val="000000" w:themeColor="text1"/>
          <w:sz w:val="20"/>
          <w:szCs w:val="20"/>
        </w:rPr>
      </w:pPr>
      <w:r>
        <w:rPr>
          <w:color w:val="000000" w:themeColor="text1"/>
          <w:sz w:val="20"/>
          <w:szCs w:val="20"/>
        </w:rPr>
        <w:t xml:space="preserve">³Medicina Veterinária, Graduanda, Universidade Anhembi Morumbi, São José dos Campos – São Paulo, </w:t>
      </w:r>
      <w:hyperlink r:id="rId11" w:history="1">
        <w:r w:rsidRPr="00F20291">
          <w:rPr>
            <w:rStyle w:val="Hyperlink"/>
            <w:sz w:val="20"/>
            <w:szCs w:val="20"/>
          </w:rPr>
          <w:t>beatrizcupolilo@gmail.com</w:t>
        </w:r>
      </w:hyperlink>
      <w:r>
        <w:rPr>
          <w:color w:val="000000" w:themeColor="text1"/>
          <w:sz w:val="20"/>
          <w:szCs w:val="20"/>
        </w:rPr>
        <w:t xml:space="preserve">  </w:t>
      </w:r>
    </w:p>
    <w:p w14:paraId="28F722F0" w14:textId="08CB12CF" w:rsidR="00061D02" w:rsidRPr="00871CE1" w:rsidRDefault="00061D02" w:rsidP="00BA62DB">
      <w:pPr>
        <w:spacing w:after="0" w:line="276" w:lineRule="auto"/>
        <w:jc w:val="both"/>
        <w:rPr>
          <w:rFonts w:ascii="Times New Roman" w:hAnsi="Times New Roman" w:cs="Times New Roman"/>
          <w:sz w:val="20"/>
          <w:szCs w:val="20"/>
        </w:rPr>
      </w:pPr>
      <w:r w:rsidRPr="00061D02">
        <w:rPr>
          <w:rFonts w:ascii="Times New Roman" w:hAnsi="Times New Roman" w:cs="Times New Roman"/>
          <w:color w:val="000000" w:themeColor="text1"/>
          <w:sz w:val="20"/>
          <w:szCs w:val="20"/>
          <w:vertAlign w:val="superscript"/>
        </w:rPr>
        <w:lastRenderedPageBreak/>
        <w:t>4</w:t>
      </w:r>
      <w:bookmarkStart w:id="1" w:name="_Hlk185783243"/>
      <w:r w:rsidRPr="00061D02">
        <w:rPr>
          <w:rFonts w:ascii="Times New Roman" w:hAnsi="Times New Roman" w:cs="Times New Roman"/>
          <w:color w:val="000000" w:themeColor="text1"/>
          <w:sz w:val="20"/>
          <w:szCs w:val="20"/>
        </w:rPr>
        <w:t xml:space="preserve">Medicina Veterinária, Graduanda, Universidade Castelo Branco, Rio de Janeiro – Rio de Janeiro, </w:t>
      </w:r>
      <w:hyperlink r:id="rId12" w:history="1">
        <w:r w:rsidRPr="00061D02">
          <w:rPr>
            <w:rStyle w:val="Hyperlink"/>
            <w:rFonts w:ascii="Times New Roman" w:hAnsi="Times New Roman" w:cs="Times New Roman"/>
            <w:sz w:val="20"/>
            <w:szCs w:val="20"/>
          </w:rPr>
          <w:t>medvetalinebitt@gmail.com</w:t>
        </w:r>
      </w:hyperlink>
    </w:p>
    <w:bookmarkEnd w:id="1"/>
    <w:p w14:paraId="7A330589" w14:textId="45A3DFA6" w:rsidR="00061D02" w:rsidRDefault="00061D02" w:rsidP="00BA62DB">
      <w:pPr>
        <w:shd w:val="clear" w:color="auto" w:fill="FFFFFF"/>
        <w:spacing w:after="0" w:line="276" w:lineRule="auto"/>
        <w:jc w:val="both"/>
        <w:rPr>
          <w:rFonts w:ascii="Times New Roman" w:hAnsi="Times New Roman" w:cs="Times New Roman"/>
          <w:sz w:val="20"/>
          <w:szCs w:val="20"/>
        </w:rPr>
      </w:pPr>
      <w:r w:rsidRPr="00871CE1">
        <w:rPr>
          <w:rFonts w:ascii="Times New Roman" w:hAnsi="Times New Roman" w:cs="Times New Roman"/>
          <w:color w:val="000000" w:themeColor="text1"/>
          <w:sz w:val="20"/>
          <w:szCs w:val="20"/>
          <w:vertAlign w:val="superscript"/>
        </w:rPr>
        <w:t>5</w:t>
      </w:r>
      <w:r w:rsidRPr="00871CE1">
        <w:rPr>
          <w:rFonts w:ascii="Times New Roman" w:hAnsi="Times New Roman" w:cs="Times New Roman"/>
          <w:color w:val="000000" w:themeColor="text1"/>
          <w:sz w:val="20"/>
          <w:szCs w:val="20"/>
        </w:rPr>
        <w:t xml:space="preserve">Medicina Veterinária, Graduada, </w:t>
      </w:r>
      <w:r w:rsidR="00871CE1" w:rsidRPr="00871CE1">
        <w:rPr>
          <w:rFonts w:ascii="Times New Roman" w:hAnsi="Times New Roman" w:cs="Times New Roman"/>
          <w:color w:val="202122"/>
          <w:sz w:val="20"/>
          <w:szCs w:val="20"/>
        </w:rPr>
        <w:t>Centro Universitário UniFTC de</w:t>
      </w:r>
      <w:r w:rsidR="00871CE1" w:rsidRPr="00871CE1">
        <w:rPr>
          <w:rFonts w:ascii="Times New Roman" w:hAnsi="Times New Roman" w:cs="Times New Roman"/>
          <w:sz w:val="20"/>
          <w:szCs w:val="20"/>
        </w:rPr>
        <w:t> </w:t>
      </w:r>
      <w:hyperlink r:id="rId13" w:tooltip="Feira de Santana" w:history="1">
        <w:r w:rsidR="00871CE1" w:rsidRPr="00871CE1">
          <w:rPr>
            <w:rStyle w:val="Hyperlink"/>
            <w:rFonts w:ascii="Times New Roman" w:hAnsi="Times New Roman" w:cs="Times New Roman"/>
            <w:color w:val="auto"/>
            <w:sz w:val="20"/>
            <w:szCs w:val="20"/>
            <w:u w:val="none"/>
          </w:rPr>
          <w:t>Feira de Santana</w:t>
        </w:r>
      </w:hyperlink>
      <w:r w:rsidRPr="00871CE1">
        <w:rPr>
          <w:rFonts w:ascii="Times New Roman" w:hAnsi="Times New Roman" w:cs="Times New Roman"/>
          <w:color w:val="000000" w:themeColor="text1"/>
          <w:sz w:val="20"/>
          <w:szCs w:val="20"/>
        </w:rPr>
        <w:t xml:space="preserve">, </w:t>
      </w:r>
      <w:r w:rsidR="00871CE1">
        <w:rPr>
          <w:rFonts w:ascii="Times New Roman" w:hAnsi="Times New Roman" w:cs="Times New Roman"/>
          <w:color w:val="000000" w:themeColor="text1"/>
          <w:sz w:val="20"/>
          <w:szCs w:val="20"/>
        </w:rPr>
        <w:t xml:space="preserve">Camaçari </w:t>
      </w:r>
      <w:r w:rsidRPr="00871CE1">
        <w:rPr>
          <w:rFonts w:ascii="Times New Roman" w:hAnsi="Times New Roman" w:cs="Times New Roman"/>
          <w:color w:val="000000" w:themeColor="text1"/>
          <w:sz w:val="20"/>
          <w:szCs w:val="20"/>
        </w:rPr>
        <w:t xml:space="preserve">– </w:t>
      </w:r>
      <w:r w:rsidR="00871CE1">
        <w:rPr>
          <w:rFonts w:ascii="Times New Roman" w:hAnsi="Times New Roman" w:cs="Times New Roman"/>
          <w:color w:val="000000" w:themeColor="text1"/>
          <w:sz w:val="20"/>
          <w:szCs w:val="20"/>
        </w:rPr>
        <w:t>Bahia</w:t>
      </w:r>
      <w:r w:rsidRPr="00871CE1">
        <w:rPr>
          <w:rFonts w:ascii="Times New Roman" w:hAnsi="Times New Roman" w:cs="Times New Roman"/>
          <w:color w:val="000000" w:themeColor="text1"/>
          <w:sz w:val="20"/>
          <w:szCs w:val="20"/>
        </w:rPr>
        <w:t xml:space="preserve">, </w:t>
      </w:r>
      <w:hyperlink r:id="rId14" w:history="1">
        <w:r w:rsidR="00871CE1" w:rsidRPr="00F20291">
          <w:rPr>
            <w:rStyle w:val="Hyperlink"/>
            <w:rFonts w:ascii="Times New Roman" w:hAnsi="Times New Roman" w:cs="Times New Roman"/>
            <w:sz w:val="20"/>
            <w:szCs w:val="20"/>
          </w:rPr>
          <w:t>jaquelinebarbosa38@gmail.com</w:t>
        </w:r>
      </w:hyperlink>
    </w:p>
    <w:p w14:paraId="3AC7AED5" w14:textId="55F75B08" w:rsidR="00871CE1" w:rsidRDefault="00871CE1" w:rsidP="00BA62DB">
      <w:pPr>
        <w:shd w:val="clear" w:color="auto" w:fill="FFFFFF"/>
        <w:spacing w:after="0" w:line="276" w:lineRule="auto"/>
        <w:jc w:val="both"/>
        <w:rPr>
          <w:rFonts w:ascii="Times New Roman" w:hAnsi="Times New Roman" w:cs="Times New Roman"/>
          <w:sz w:val="20"/>
          <w:szCs w:val="20"/>
        </w:rPr>
      </w:pPr>
      <w:r>
        <w:rPr>
          <w:rFonts w:ascii="Times New Roman" w:hAnsi="Times New Roman" w:cs="Times New Roman"/>
          <w:color w:val="000000" w:themeColor="text1"/>
          <w:sz w:val="20"/>
          <w:szCs w:val="20"/>
          <w:vertAlign w:val="superscript"/>
        </w:rPr>
        <w:t>6</w:t>
      </w:r>
      <w:r w:rsidRPr="00871CE1">
        <w:rPr>
          <w:rFonts w:ascii="Times New Roman" w:hAnsi="Times New Roman" w:cs="Times New Roman"/>
          <w:color w:val="000000" w:themeColor="text1"/>
          <w:sz w:val="20"/>
          <w:szCs w:val="20"/>
        </w:rPr>
        <w:t>Medicina Veterinária, Graduad</w:t>
      </w:r>
      <w:r>
        <w:rPr>
          <w:rFonts w:ascii="Times New Roman" w:hAnsi="Times New Roman" w:cs="Times New Roman"/>
          <w:color w:val="000000" w:themeColor="text1"/>
          <w:sz w:val="20"/>
          <w:szCs w:val="20"/>
        </w:rPr>
        <w:t>o</w:t>
      </w:r>
      <w:r w:rsidRPr="00871CE1">
        <w:rPr>
          <w:rFonts w:ascii="Times New Roman" w:hAnsi="Times New Roman" w:cs="Times New Roman"/>
          <w:color w:val="000000" w:themeColor="text1"/>
          <w:sz w:val="20"/>
          <w:szCs w:val="20"/>
        </w:rPr>
        <w:t xml:space="preserve">, </w:t>
      </w:r>
      <w:r>
        <w:rPr>
          <w:rFonts w:ascii="Times New Roman" w:hAnsi="Times New Roman" w:cs="Times New Roman"/>
          <w:color w:val="202122"/>
          <w:sz w:val="20"/>
          <w:szCs w:val="20"/>
        </w:rPr>
        <w:t>Universidade Castelo Branco</w:t>
      </w:r>
      <w:r w:rsidRPr="00871CE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Rio de Janeiro – Rio de Janeiro</w:t>
      </w:r>
      <w:r w:rsidRPr="00871CE1">
        <w:rPr>
          <w:rFonts w:ascii="Times New Roman" w:hAnsi="Times New Roman" w:cs="Times New Roman"/>
          <w:color w:val="000000" w:themeColor="text1"/>
          <w:sz w:val="20"/>
          <w:szCs w:val="20"/>
        </w:rPr>
        <w:t xml:space="preserve">, </w:t>
      </w:r>
      <w:hyperlink r:id="rId15" w:history="1">
        <w:r w:rsidRPr="00F20291">
          <w:rPr>
            <w:rStyle w:val="Hyperlink"/>
            <w:rFonts w:ascii="Times New Roman" w:hAnsi="Times New Roman" w:cs="Times New Roman"/>
            <w:sz w:val="20"/>
            <w:szCs w:val="20"/>
          </w:rPr>
          <w:t>gabrielshuchmachersilva@gmail.com</w:t>
        </w:r>
      </w:hyperlink>
      <w:r>
        <w:rPr>
          <w:rFonts w:ascii="Times New Roman" w:hAnsi="Times New Roman" w:cs="Times New Roman"/>
          <w:sz w:val="20"/>
          <w:szCs w:val="20"/>
        </w:rPr>
        <w:t xml:space="preserve"> </w:t>
      </w:r>
    </w:p>
    <w:p w14:paraId="2893EDFD" w14:textId="2B5A6B60" w:rsidR="00BA62DB" w:rsidRDefault="00BA62DB" w:rsidP="00BA62DB">
      <w:pPr>
        <w:shd w:val="clear" w:color="auto" w:fill="FFFFFF"/>
        <w:spacing w:after="0" w:line="276" w:lineRule="auto"/>
        <w:jc w:val="both"/>
        <w:rPr>
          <w:rStyle w:val="Hyperlink"/>
          <w:rFonts w:ascii="Times New Roman" w:hAnsi="Times New Roman" w:cs="Times New Roman"/>
          <w:sz w:val="20"/>
          <w:szCs w:val="20"/>
        </w:rPr>
      </w:pPr>
      <w:r w:rsidRPr="00BA62DB">
        <w:rPr>
          <w:rStyle w:val="Hyperlink"/>
          <w:rFonts w:ascii="Times New Roman" w:hAnsi="Times New Roman" w:cs="Times New Roman"/>
          <w:color w:val="auto"/>
          <w:sz w:val="20"/>
          <w:szCs w:val="20"/>
          <w:u w:val="none"/>
          <w:vertAlign w:val="superscript"/>
        </w:rPr>
        <w:t>7</w:t>
      </w:r>
      <w:r w:rsidRPr="00BA62DB">
        <w:rPr>
          <w:rStyle w:val="Hyperlink"/>
          <w:rFonts w:ascii="Times New Roman" w:hAnsi="Times New Roman" w:cs="Times New Roman"/>
          <w:color w:val="auto"/>
          <w:sz w:val="20"/>
          <w:szCs w:val="20"/>
          <w:u w:val="none"/>
        </w:rPr>
        <w:t xml:space="preserve">Medicina Veterinária, Graduada, Centro Universitário Brasileiro, Igarassu – Pernambuco, </w:t>
      </w:r>
      <w:hyperlink r:id="rId16" w:history="1">
        <w:r w:rsidRPr="00BA62DB">
          <w:rPr>
            <w:rStyle w:val="Hyperlink"/>
            <w:rFonts w:ascii="Times New Roman" w:hAnsi="Times New Roman" w:cs="Times New Roman"/>
            <w:sz w:val="20"/>
            <w:szCs w:val="20"/>
          </w:rPr>
          <w:t>lifasil@hotmail.com</w:t>
        </w:r>
      </w:hyperlink>
    </w:p>
    <w:p w14:paraId="143BB256" w14:textId="5AC0D21A" w:rsidR="00BA62DB" w:rsidRDefault="00BA62DB" w:rsidP="00BA62DB">
      <w:pPr>
        <w:pStyle w:val="ABNT"/>
        <w:spacing w:after="0" w:line="276" w:lineRule="auto"/>
        <w:ind w:firstLine="0"/>
        <w:rPr>
          <w:color w:val="000000" w:themeColor="text1"/>
          <w:sz w:val="20"/>
          <w:szCs w:val="20"/>
        </w:rPr>
      </w:pPr>
      <w:r>
        <w:rPr>
          <w:color w:val="000000" w:themeColor="text1"/>
          <w:sz w:val="20"/>
          <w:szCs w:val="20"/>
          <w:vertAlign w:val="superscript"/>
        </w:rPr>
        <w:t>8</w:t>
      </w:r>
      <w:r>
        <w:rPr>
          <w:color w:val="000000" w:themeColor="text1"/>
          <w:sz w:val="20"/>
          <w:szCs w:val="20"/>
        </w:rPr>
        <w:t xml:space="preserve">Medicina Veterinária, Doutoranda, Universidade Federal do Paraná, Curitiba - Paraná, </w:t>
      </w:r>
      <w:hyperlink r:id="rId17" w:history="1">
        <w:r w:rsidRPr="00F20291">
          <w:rPr>
            <w:rStyle w:val="Hyperlink"/>
            <w:sz w:val="20"/>
            <w:szCs w:val="20"/>
          </w:rPr>
          <w:t>gabicamposdvm@gmail.com</w:t>
        </w:r>
      </w:hyperlink>
      <w:r>
        <w:rPr>
          <w:color w:val="000000" w:themeColor="text1"/>
          <w:sz w:val="20"/>
          <w:szCs w:val="20"/>
        </w:rPr>
        <w:t xml:space="preserve"> </w:t>
      </w:r>
    </w:p>
    <w:p w14:paraId="3732647A" w14:textId="45E88B68" w:rsidR="00002FA2" w:rsidRDefault="00002FA2" w:rsidP="00002FA2">
      <w:pPr>
        <w:pStyle w:val="ABNT"/>
        <w:spacing w:after="0" w:line="276" w:lineRule="auto"/>
        <w:ind w:firstLine="0"/>
        <w:rPr>
          <w:color w:val="000000" w:themeColor="text1"/>
          <w:sz w:val="20"/>
          <w:szCs w:val="20"/>
        </w:rPr>
      </w:pPr>
      <w:r>
        <w:rPr>
          <w:color w:val="000000" w:themeColor="text1"/>
          <w:sz w:val="20"/>
          <w:szCs w:val="20"/>
          <w:vertAlign w:val="superscript"/>
        </w:rPr>
        <w:t>9</w:t>
      </w:r>
      <w:r>
        <w:rPr>
          <w:color w:val="000000" w:themeColor="text1"/>
          <w:sz w:val="20"/>
          <w:szCs w:val="20"/>
        </w:rPr>
        <w:t xml:space="preserve">Medicina Veterinária, </w:t>
      </w:r>
      <w:r>
        <w:rPr>
          <w:color w:val="000000" w:themeColor="text1"/>
          <w:sz w:val="20"/>
          <w:szCs w:val="20"/>
        </w:rPr>
        <w:t>Graduada</w:t>
      </w:r>
      <w:r>
        <w:rPr>
          <w:color w:val="000000" w:themeColor="text1"/>
          <w:sz w:val="20"/>
          <w:szCs w:val="20"/>
        </w:rPr>
        <w:t xml:space="preserve">, Universidade Federal </w:t>
      </w:r>
      <w:r>
        <w:rPr>
          <w:color w:val="000000" w:themeColor="text1"/>
          <w:sz w:val="20"/>
          <w:szCs w:val="20"/>
        </w:rPr>
        <w:t>Rural de Pernambuco</w:t>
      </w:r>
      <w:r>
        <w:rPr>
          <w:color w:val="000000" w:themeColor="text1"/>
          <w:sz w:val="20"/>
          <w:szCs w:val="20"/>
        </w:rPr>
        <w:t xml:space="preserve">, </w:t>
      </w:r>
      <w:r>
        <w:rPr>
          <w:color w:val="000000" w:themeColor="text1"/>
          <w:sz w:val="20"/>
          <w:szCs w:val="20"/>
        </w:rPr>
        <w:t>Senador Pompeu - Ceará</w:t>
      </w:r>
      <w:r>
        <w:rPr>
          <w:color w:val="000000" w:themeColor="text1"/>
          <w:sz w:val="20"/>
          <w:szCs w:val="20"/>
        </w:rPr>
        <w:t xml:space="preserve">, </w:t>
      </w:r>
      <w:hyperlink r:id="rId18" w:history="1">
        <w:r w:rsidRPr="004E4D0B">
          <w:rPr>
            <w:rStyle w:val="Hyperlink"/>
            <w:sz w:val="20"/>
            <w:szCs w:val="20"/>
          </w:rPr>
          <w:t>chalannaalves@gmail.com</w:t>
        </w:r>
      </w:hyperlink>
      <w:r>
        <w:rPr>
          <w:sz w:val="20"/>
          <w:szCs w:val="20"/>
        </w:rPr>
        <w:t xml:space="preserve"> </w:t>
      </w:r>
      <w:r>
        <w:rPr>
          <w:color w:val="000000" w:themeColor="text1"/>
          <w:sz w:val="20"/>
          <w:szCs w:val="20"/>
        </w:rPr>
        <w:t xml:space="preserve"> </w:t>
      </w:r>
    </w:p>
    <w:p w14:paraId="76F89AF8" w14:textId="588FFBCF" w:rsidR="00002FA2" w:rsidRDefault="00002FA2" w:rsidP="00002FA2">
      <w:pPr>
        <w:pStyle w:val="ABNT"/>
        <w:spacing w:after="0" w:line="276" w:lineRule="auto"/>
        <w:ind w:firstLine="0"/>
        <w:rPr>
          <w:color w:val="000000" w:themeColor="text1"/>
          <w:sz w:val="20"/>
          <w:szCs w:val="20"/>
        </w:rPr>
      </w:pPr>
      <w:r>
        <w:rPr>
          <w:color w:val="000000" w:themeColor="text1"/>
          <w:sz w:val="20"/>
          <w:szCs w:val="20"/>
          <w:vertAlign w:val="superscript"/>
        </w:rPr>
        <w:t>10</w:t>
      </w:r>
      <w:r>
        <w:rPr>
          <w:color w:val="000000" w:themeColor="text1"/>
          <w:sz w:val="20"/>
          <w:szCs w:val="20"/>
        </w:rPr>
        <w:t xml:space="preserve">Medicina Veterinária, Graduada, </w:t>
      </w:r>
      <w:r>
        <w:rPr>
          <w:color w:val="000000" w:themeColor="text1"/>
          <w:sz w:val="20"/>
          <w:szCs w:val="20"/>
        </w:rPr>
        <w:t>Faculdade Anhanguera</w:t>
      </w:r>
      <w:r>
        <w:rPr>
          <w:color w:val="000000" w:themeColor="text1"/>
          <w:sz w:val="20"/>
          <w:szCs w:val="20"/>
        </w:rPr>
        <w:t xml:space="preserve">, </w:t>
      </w:r>
      <w:r>
        <w:rPr>
          <w:color w:val="000000" w:themeColor="text1"/>
          <w:sz w:val="20"/>
          <w:szCs w:val="20"/>
        </w:rPr>
        <w:t>São Paulo – São Paulo</w:t>
      </w:r>
      <w:r>
        <w:rPr>
          <w:color w:val="000000" w:themeColor="text1"/>
          <w:sz w:val="20"/>
          <w:szCs w:val="20"/>
        </w:rPr>
        <w:t xml:space="preserve">, </w:t>
      </w:r>
      <w:hyperlink r:id="rId19" w:history="1">
        <w:r w:rsidRPr="004E4D0B">
          <w:rPr>
            <w:rStyle w:val="Hyperlink"/>
            <w:sz w:val="20"/>
            <w:szCs w:val="20"/>
          </w:rPr>
          <w:t>yasminnascarenhas@gmail.com</w:t>
        </w:r>
      </w:hyperlink>
      <w:r>
        <w:rPr>
          <w:sz w:val="20"/>
          <w:szCs w:val="20"/>
        </w:rPr>
        <w:t xml:space="preserve"> </w:t>
      </w:r>
      <w:r>
        <w:rPr>
          <w:color w:val="000000" w:themeColor="text1"/>
          <w:sz w:val="20"/>
          <w:szCs w:val="20"/>
        </w:rPr>
        <w:t xml:space="preserve"> </w:t>
      </w:r>
    </w:p>
    <w:p w14:paraId="7AF11078" w14:textId="6C0EFE38" w:rsidR="004712B9" w:rsidRDefault="004712B9" w:rsidP="004712B9">
      <w:pPr>
        <w:pStyle w:val="ABNT"/>
        <w:spacing w:after="0" w:line="276" w:lineRule="auto"/>
        <w:ind w:firstLine="0"/>
        <w:rPr>
          <w:color w:val="000000" w:themeColor="text1"/>
          <w:sz w:val="20"/>
          <w:szCs w:val="20"/>
        </w:rPr>
      </w:pPr>
      <w:r>
        <w:rPr>
          <w:color w:val="000000" w:themeColor="text1"/>
          <w:sz w:val="20"/>
          <w:szCs w:val="20"/>
          <w:vertAlign w:val="superscript"/>
        </w:rPr>
        <w:t>1</w:t>
      </w:r>
      <w:r>
        <w:rPr>
          <w:color w:val="000000" w:themeColor="text1"/>
          <w:sz w:val="20"/>
          <w:szCs w:val="20"/>
          <w:vertAlign w:val="superscript"/>
        </w:rPr>
        <w:t>1</w:t>
      </w:r>
      <w:r>
        <w:rPr>
          <w:color w:val="000000" w:themeColor="text1"/>
          <w:sz w:val="20"/>
          <w:szCs w:val="20"/>
        </w:rPr>
        <w:t xml:space="preserve">Medicina Veterinária, Graduada, </w:t>
      </w:r>
      <w:r>
        <w:rPr>
          <w:color w:val="000000" w:themeColor="text1"/>
          <w:sz w:val="20"/>
          <w:szCs w:val="20"/>
        </w:rPr>
        <w:t>Universidade Estadual Paulista</w:t>
      </w:r>
      <w:r>
        <w:rPr>
          <w:color w:val="000000" w:themeColor="text1"/>
          <w:sz w:val="20"/>
          <w:szCs w:val="20"/>
        </w:rPr>
        <w:t xml:space="preserve">, </w:t>
      </w:r>
      <w:r>
        <w:rPr>
          <w:color w:val="000000" w:themeColor="text1"/>
          <w:sz w:val="20"/>
          <w:szCs w:val="20"/>
        </w:rPr>
        <w:t>Campinas</w:t>
      </w:r>
      <w:r>
        <w:rPr>
          <w:color w:val="000000" w:themeColor="text1"/>
          <w:sz w:val="20"/>
          <w:szCs w:val="20"/>
        </w:rPr>
        <w:t xml:space="preserve"> – São Paulo, </w:t>
      </w:r>
      <w:hyperlink r:id="rId20" w:history="1">
        <w:r w:rsidRPr="004E4D0B">
          <w:rPr>
            <w:rStyle w:val="Hyperlink"/>
            <w:sz w:val="20"/>
            <w:szCs w:val="20"/>
          </w:rPr>
          <w:t>apbgomez@hotmail.com</w:t>
        </w:r>
      </w:hyperlink>
      <w:r>
        <w:rPr>
          <w:sz w:val="20"/>
          <w:szCs w:val="20"/>
        </w:rPr>
        <w:t xml:space="preserve"> </w:t>
      </w:r>
      <w:r>
        <w:rPr>
          <w:color w:val="000000" w:themeColor="text1"/>
          <w:sz w:val="20"/>
          <w:szCs w:val="20"/>
        </w:rPr>
        <w:t xml:space="preserve"> </w:t>
      </w:r>
    </w:p>
    <w:p w14:paraId="32490ADC" w14:textId="77777777" w:rsidR="00002FA2" w:rsidRPr="00693C77" w:rsidRDefault="00002FA2" w:rsidP="00BA62DB">
      <w:pPr>
        <w:pStyle w:val="ABNT"/>
        <w:spacing w:after="0" w:line="276" w:lineRule="auto"/>
        <w:ind w:firstLine="0"/>
        <w:rPr>
          <w:color w:val="000000" w:themeColor="text1"/>
          <w:sz w:val="20"/>
          <w:szCs w:val="20"/>
          <w:vertAlign w:val="superscript"/>
        </w:rPr>
      </w:pPr>
    </w:p>
    <w:p w14:paraId="3FDFE1F4" w14:textId="4C4C8D25" w:rsidR="00E82399" w:rsidRPr="00BA62DB" w:rsidRDefault="00E82399" w:rsidP="00BA62DB">
      <w:pPr>
        <w:pStyle w:val="ABNT"/>
        <w:spacing w:after="0" w:line="240" w:lineRule="auto"/>
        <w:ind w:firstLine="0"/>
        <w:rPr>
          <w:color w:val="000000" w:themeColor="text1"/>
          <w:sz w:val="20"/>
          <w:szCs w:val="20"/>
          <w:vertAlign w:val="superscript"/>
        </w:rPr>
      </w:pPr>
    </w:p>
    <w:p w14:paraId="0AEC278F" w14:textId="77777777" w:rsidR="00E82399" w:rsidRPr="002F2FCE" w:rsidRDefault="00E82399" w:rsidP="00AA653B">
      <w:pPr>
        <w:pStyle w:val="ABNT"/>
        <w:spacing w:after="0"/>
        <w:rPr>
          <w:b/>
          <w:color w:val="000000" w:themeColor="text1"/>
        </w:rPr>
      </w:pPr>
      <w:r w:rsidRPr="002F2FCE">
        <w:rPr>
          <w:b/>
          <w:color w:val="000000" w:themeColor="text1"/>
        </w:rPr>
        <w:t>1. INTRODUÇÃO</w:t>
      </w:r>
    </w:p>
    <w:p w14:paraId="21B5696A" w14:textId="765C2130" w:rsidR="00E5154E" w:rsidRDefault="00E5154E" w:rsidP="00AA653B">
      <w:pPr>
        <w:spacing w:after="0" w:line="360" w:lineRule="auto"/>
        <w:ind w:firstLine="709"/>
        <w:jc w:val="both"/>
        <w:rPr>
          <w:rFonts w:ascii="Times New Roman" w:eastAsia="Times New Roman" w:hAnsi="Times New Roman" w:cs="Times New Roman"/>
          <w:sz w:val="24"/>
          <w:szCs w:val="24"/>
        </w:rPr>
      </w:pPr>
      <w:r w:rsidRPr="00E5154E">
        <w:rPr>
          <w:rFonts w:ascii="Times New Roman" w:eastAsia="Times New Roman" w:hAnsi="Times New Roman" w:cs="Times New Roman"/>
          <w:sz w:val="24"/>
          <w:szCs w:val="24"/>
        </w:rPr>
        <w:t xml:space="preserve">A criptococose é uma doença fúngica sistêmica causada por leveduras encapsuladas do gênero </w:t>
      </w:r>
      <w:r w:rsidRPr="00E5154E">
        <w:rPr>
          <w:rFonts w:ascii="Times New Roman" w:eastAsia="Times New Roman" w:hAnsi="Times New Roman" w:cs="Times New Roman"/>
          <w:i/>
          <w:iCs/>
          <w:sz w:val="24"/>
          <w:szCs w:val="24"/>
        </w:rPr>
        <w:t>Cryptococcus</w:t>
      </w:r>
      <w:r w:rsidRPr="00E5154E">
        <w:rPr>
          <w:rFonts w:ascii="Times New Roman" w:eastAsia="Times New Roman" w:hAnsi="Times New Roman" w:cs="Times New Roman"/>
          <w:sz w:val="24"/>
          <w:szCs w:val="24"/>
        </w:rPr>
        <w:t xml:space="preserve">, com destaque para as espécies </w:t>
      </w:r>
      <w:r w:rsidRPr="00E5154E">
        <w:rPr>
          <w:rFonts w:ascii="Times New Roman" w:eastAsia="Times New Roman" w:hAnsi="Times New Roman" w:cs="Times New Roman"/>
          <w:i/>
          <w:iCs/>
          <w:sz w:val="24"/>
          <w:szCs w:val="24"/>
        </w:rPr>
        <w:t>Cryptococcus neoformans</w:t>
      </w:r>
      <w:r w:rsidRPr="00E5154E">
        <w:rPr>
          <w:rFonts w:ascii="Times New Roman" w:eastAsia="Times New Roman" w:hAnsi="Times New Roman" w:cs="Times New Roman"/>
          <w:sz w:val="24"/>
          <w:szCs w:val="24"/>
        </w:rPr>
        <w:t xml:space="preserve"> e </w:t>
      </w:r>
      <w:r w:rsidRPr="00E5154E">
        <w:rPr>
          <w:rFonts w:ascii="Times New Roman" w:eastAsia="Times New Roman" w:hAnsi="Times New Roman" w:cs="Times New Roman"/>
          <w:i/>
          <w:iCs/>
          <w:sz w:val="24"/>
          <w:szCs w:val="24"/>
        </w:rPr>
        <w:t>C. gattii.</w:t>
      </w:r>
      <w:r>
        <w:rPr>
          <w:rFonts w:ascii="Times New Roman" w:eastAsia="Times New Roman" w:hAnsi="Times New Roman" w:cs="Times New Roman"/>
          <w:i/>
          <w:iCs/>
          <w:sz w:val="24"/>
          <w:szCs w:val="24"/>
        </w:rPr>
        <w:t xml:space="preserve"> </w:t>
      </w:r>
      <w:r w:rsidRPr="00E5154E">
        <w:rPr>
          <w:rFonts w:ascii="Times New Roman" w:eastAsia="Times New Roman" w:hAnsi="Times New Roman" w:cs="Times New Roman"/>
          <w:sz w:val="24"/>
          <w:szCs w:val="24"/>
        </w:rPr>
        <w:t xml:space="preserve">Esses agentes têm uma vasta distribuição no ambiente, sendo predominantemente encontrados em excrementos de aves, como pombos, e em restos de vegetais em decomposição. A infecção acontece principalmente através da inalação de esporos de fungos, sendo a cavidade nasal o principal local de colonização em felinos. Apesar de ser vista como cosmopolita, a criptococose é mais comum em áreas tropicais e subtropicais, devido às condições propícias para o desenvolvimento de fungos (Greene, 2015; Jericó </w:t>
      </w:r>
      <w:r w:rsidRPr="00E5154E">
        <w:rPr>
          <w:rFonts w:ascii="Times New Roman" w:eastAsia="Times New Roman" w:hAnsi="Times New Roman" w:cs="Times New Roman"/>
          <w:i/>
          <w:iCs/>
          <w:sz w:val="24"/>
          <w:szCs w:val="24"/>
        </w:rPr>
        <w:t>et al</w:t>
      </w:r>
      <w:r w:rsidRPr="00E5154E">
        <w:rPr>
          <w:rFonts w:ascii="Times New Roman" w:eastAsia="Times New Roman" w:hAnsi="Times New Roman" w:cs="Times New Roman"/>
          <w:sz w:val="24"/>
          <w:szCs w:val="24"/>
        </w:rPr>
        <w:t>., 2023; Costa &amp; Norsworthy, 2013).</w:t>
      </w:r>
    </w:p>
    <w:p w14:paraId="316132AB" w14:textId="38FF0948" w:rsidR="005F6351" w:rsidRDefault="005F6351" w:rsidP="00AA653B">
      <w:pPr>
        <w:spacing w:after="0" w:line="360" w:lineRule="auto"/>
        <w:ind w:firstLine="709"/>
        <w:jc w:val="both"/>
        <w:rPr>
          <w:rFonts w:ascii="Times New Roman" w:eastAsia="Times New Roman" w:hAnsi="Times New Roman" w:cs="Times New Roman"/>
          <w:sz w:val="24"/>
          <w:szCs w:val="24"/>
        </w:rPr>
      </w:pPr>
      <w:r w:rsidRPr="005F6351">
        <w:rPr>
          <w:rFonts w:ascii="Times New Roman" w:eastAsia="Times New Roman" w:hAnsi="Times New Roman" w:cs="Times New Roman"/>
          <w:sz w:val="24"/>
          <w:szCs w:val="24"/>
        </w:rPr>
        <w:t xml:space="preserve">A criptococose, uma micose sistêmica comum em felinos, é uma das mais comuns na prática clínica, afetando principalmente animais imunodeprimidos, como os portadores do vírus da imunodeficiência felina (FIV) ou do vírus da leucemia felina (FeLV). Outras condições, como diabetes mellitus e o uso contínuo de corticosteroides ou medicamentos quimioterápicos, também elevam o risco da enfermidade (McGill </w:t>
      </w:r>
      <w:r w:rsidRPr="005F6351">
        <w:rPr>
          <w:rFonts w:ascii="Times New Roman" w:eastAsia="Times New Roman" w:hAnsi="Times New Roman" w:cs="Times New Roman"/>
          <w:i/>
          <w:iCs/>
          <w:sz w:val="24"/>
          <w:szCs w:val="24"/>
        </w:rPr>
        <w:t>et al.,</w:t>
      </w:r>
      <w:r w:rsidRPr="005F6351">
        <w:rPr>
          <w:rFonts w:ascii="Times New Roman" w:eastAsia="Times New Roman" w:hAnsi="Times New Roman" w:cs="Times New Roman"/>
          <w:sz w:val="24"/>
          <w:szCs w:val="24"/>
        </w:rPr>
        <w:t xml:space="preserve"> 2009; Jericó </w:t>
      </w:r>
      <w:r w:rsidRPr="005F6351">
        <w:rPr>
          <w:rFonts w:ascii="Times New Roman" w:eastAsia="Times New Roman" w:hAnsi="Times New Roman" w:cs="Times New Roman"/>
          <w:i/>
          <w:iCs/>
          <w:sz w:val="24"/>
          <w:szCs w:val="24"/>
        </w:rPr>
        <w:t>et al</w:t>
      </w:r>
      <w:r w:rsidRPr="005F6351">
        <w:rPr>
          <w:rFonts w:ascii="Times New Roman" w:eastAsia="Times New Roman" w:hAnsi="Times New Roman" w:cs="Times New Roman"/>
          <w:sz w:val="24"/>
          <w:szCs w:val="24"/>
        </w:rPr>
        <w:t xml:space="preserve">., 2023). Embora gatos jovens e idosos sejam mais vulneráveis, a infecção pode acontecer em qualquer idade e raça. É mais comum em animais domésticos que têm acesso à rua, que estão mais expostos ao ambiente contaminado (Calesso </w:t>
      </w:r>
      <w:r w:rsidRPr="005F6351">
        <w:rPr>
          <w:rFonts w:ascii="Times New Roman" w:eastAsia="Times New Roman" w:hAnsi="Times New Roman" w:cs="Times New Roman"/>
          <w:i/>
          <w:iCs/>
          <w:sz w:val="24"/>
          <w:szCs w:val="24"/>
        </w:rPr>
        <w:t>et al.,</w:t>
      </w:r>
      <w:r w:rsidRPr="005F6351">
        <w:rPr>
          <w:rFonts w:ascii="Times New Roman" w:eastAsia="Times New Roman" w:hAnsi="Times New Roman" w:cs="Times New Roman"/>
          <w:sz w:val="24"/>
          <w:szCs w:val="24"/>
        </w:rPr>
        <w:t xml:space="preserve"> 2019; Beatty </w:t>
      </w:r>
      <w:r w:rsidRPr="005F6351">
        <w:rPr>
          <w:rFonts w:ascii="Times New Roman" w:eastAsia="Times New Roman" w:hAnsi="Times New Roman" w:cs="Times New Roman"/>
          <w:i/>
          <w:iCs/>
          <w:sz w:val="24"/>
          <w:szCs w:val="24"/>
        </w:rPr>
        <w:t>et al.,</w:t>
      </w:r>
      <w:r w:rsidRPr="005F6351">
        <w:rPr>
          <w:rFonts w:ascii="Times New Roman" w:eastAsia="Times New Roman" w:hAnsi="Times New Roman" w:cs="Times New Roman"/>
          <w:sz w:val="24"/>
          <w:szCs w:val="24"/>
        </w:rPr>
        <w:t xml:space="preserve"> 2000).</w:t>
      </w:r>
    </w:p>
    <w:p w14:paraId="3A3E7D7D" w14:textId="77777777" w:rsidR="00780FE3" w:rsidRDefault="005F6351" w:rsidP="00AA653B">
      <w:pPr>
        <w:spacing w:after="0" w:line="360" w:lineRule="auto"/>
        <w:ind w:firstLine="709"/>
        <w:jc w:val="both"/>
        <w:rPr>
          <w:rFonts w:ascii="Times New Roman" w:eastAsia="Times New Roman" w:hAnsi="Times New Roman" w:cs="Times New Roman"/>
          <w:sz w:val="24"/>
          <w:szCs w:val="24"/>
        </w:rPr>
      </w:pPr>
      <w:r w:rsidRPr="005F6351">
        <w:rPr>
          <w:rFonts w:ascii="Times New Roman" w:eastAsia="Times New Roman" w:hAnsi="Times New Roman" w:cs="Times New Roman"/>
          <w:sz w:val="24"/>
          <w:szCs w:val="24"/>
        </w:rPr>
        <w:t xml:space="preserve">A criptococose, além de sua importância clínica, tem relevância zoonótica, particularmente para indivíduos imunossuprimidos, como pessoas com HIV/AIDS e pacientes que estão sob terapia imunossupressora. A exposição profissional de veterinários e cuidadores de animais também merece destaque, destacando a importância de ações preventivas severas </w:t>
      </w:r>
      <w:r w:rsidRPr="005F6351">
        <w:rPr>
          <w:rFonts w:ascii="Times New Roman" w:eastAsia="Times New Roman" w:hAnsi="Times New Roman" w:cs="Times New Roman"/>
          <w:sz w:val="24"/>
          <w:szCs w:val="24"/>
        </w:rPr>
        <w:lastRenderedPageBreak/>
        <w:t xml:space="preserve">no controle de casos suspeitos (Kwon-Chung </w:t>
      </w:r>
      <w:r w:rsidRPr="005F6351">
        <w:rPr>
          <w:rFonts w:ascii="Times New Roman" w:eastAsia="Times New Roman" w:hAnsi="Times New Roman" w:cs="Times New Roman"/>
          <w:i/>
          <w:iCs/>
          <w:sz w:val="24"/>
          <w:szCs w:val="24"/>
        </w:rPr>
        <w:t>et al</w:t>
      </w:r>
      <w:r w:rsidRPr="005F6351">
        <w:rPr>
          <w:rFonts w:ascii="Times New Roman" w:eastAsia="Times New Roman" w:hAnsi="Times New Roman" w:cs="Times New Roman"/>
          <w:sz w:val="24"/>
          <w:szCs w:val="24"/>
        </w:rPr>
        <w:t xml:space="preserve">., 2017; Brito-Santos </w:t>
      </w:r>
      <w:r w:rsidRPr="005F6351">
        <w:rPr>
          <w:rFonts w:ascii="Times New Roman" w:eastAsia="Times New Roman" w:hAnsi="Times New Roman" w:cs="Times New Roman"/>
          <w:i/>
          <w:iCs/>
          <w:sz w:val="24"/>
          <w:szCs w:val="24"/>
        </w:rPr>
        <w:t>et al</w:t>
      </w:r>
      <w:r w:rsidRPr="005F6351">
        <w:rPr>
          <w:rFonts w:ascii="Times New Roman" w:eastAsia="Times New Roman" w:hAnsi="Times New Roman" w:cs="Times New Roman"/>
          <w:sz w:val="24"/>
          <w:szCs w:val="24"/>
        </w:rPr>
        <w:t xml:space="preserve">., 2019). Com o progresso nos métodos de diagnóstico e tratamento, foi possível aprimorar as perspectivas dos casos de criptococose em felinos. Contudo, obstáculos persistem, particularmente na gestão de casos que não respondem ao tratamento ou que estão ligados a condições imunossupressoras. </w:t>
      </w:r>
    </w:p>
    <w:p w14:paraId="719B9747" w14:textId="27FF415B" w:rsidR="005F6351" w:rsidRPr="005F6351" w:rsidRDefault="00780FE3" w:rsidP="00AA653B">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desse contexto</w:t>
      </w:r>
      <w:r w:rsidR="005F6351" w:rsidRPr="005F63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esse estudo tem</w:t>
      </w:r>
      <w:r w:rsidR="005F6351" w:rsidRPr="005F6351">
        <w:rPr>
          <w:rFonts w:ascii="Times New Roman" w:eastAsia="Times New Roman" w:hAnsi="Times New Roman" w:cs="Times New Roman"/>
          <w:sz w:val="24"/>
          <w:szCs w:val="24"/>
        </w:rPr>
        <w:t xml:space="preserve"> objetivo investigar os aspectos clínicos, diagnósticos e terapêuticos da criptococose felina, bem como debater seu potencial zoonótico e efeito na saúde pública.</w:t>
      </w:r>
    </w:p>
    <w:p w14:paraId="0C70C558" w14:textId="77777777" w:rsidR="00E82399" w:rsidRPr="002F2FCE" w:rsidRDefault="00E82399" w:rsidP="00AA653B">
      <w:pPr>
        <w:pStyle w:val="ABNT"/>
        <w:spacing w:after="0"/>
        <w:ind w:firstLine="0"/>
        <w:rPr>
          <w:color w:val="000000" w:themeColor="text1"/>
        </w:rPr>
      </w:pPr>
    </w:p>
    <w:p w14:paraId="5D4F6934" w14:textId="77777777" w:rsidR="00E82399" w:rsidRPr="002F2FCE" w:rsidRDefault="00E82399" w:rsidP="00AA653B">
      <w:pPr>
        <w:pStyle w:val="ABNT"/>
        <w:spacing w:after="0"/>
        <w:rPr>
          <w:b/>
          <w:color w:val="000000" w:themeColor="text1"/>
        </w:rPr>
      </w:pPr>
      <w:r w:rsidRPr="002F2FCE">
        <w:rPr>
          <w:b/>
          <w:color w:val="000000" w:themeColor="text1"/>
        </w:rPr>
        <w:t>2. MATERIAIS E MÉTODOS</w:t>
      </w:r>
    </w:p>
    <w:p w14:paraId="1EDDB0C8" w14:textId="39D3A37A" w:rsidR="00AA653B" w:rsidRDefault="00AA653B" w:rsidP="00AA653B">
      <w:pPr>
        <w:pStyle w:val="ABNT"/>
        <w:spacing w:after="0"/>
        <w:rPr>
          <w:color w:val="000000" w:themeColor="text1"/>
        </w:rPr>
      </w:pPr>
      <w:r w:rsidRPr="00AA653B">
        <w:rPr>
          <w:color w:val="000000" w:themeColor="text1"/>
        </w:rPr>
        <w:t>A metodologia utilizada neste estudo foi definida com o objetivo de proporcionar uma compreensão detalhada dos aspectos clínicos, diagnósticos e terapêuticos da criptococose em felinos, bem como investigar suas implicações zoonóticas. Para isso, foram analisados casos clínicos de felinos diagnosticados com criptococose, além de revisão de literatura sobre a doença. A seleção dos casos clínicos baseou-se em registros de felinos atendidos em clínicas veterinárias e hospitais especializados. O diagnóstico foi confirmado por meio de exames citológicos, cultura de fungos, histopatologia e testes para identificação de antígenos fúngicos em fluidos corporais, como o líquor.</w:t>
      </w:r>
    </w:p>
    <w:p w14:paraId="3F056BAA" w14:textId="77777777" w:rsidR="00AA653B" w:rsidRDefault="00AA653B" w:rsidP="00AA653B">
      <w:pPr>
        <w:spacing w:after="0" w:line="360" w:lineRule="auto"/>
        <w:ind w:firstLine="709"/>
        <w:jc w:val="both"/>
        <w:rPr>
          <w:rFonts w:ascii="Times New Roman" w:eastAsia="Times New Roman" w:hAnsi="Times New Roman" w:cs="Times New Roman"/>
          <w:sz w:val="24"/>
          <w:szCs w:val="24"/>
        </w:rPr>
      </w:pPr>
      <w:r w:rsidRPr="00AA653B">
        <w:rPr>
          <w:rFonts w:ascii="Times New Roman" w:eastAsia="Times New Roman" w:hAnsi="Times New Roman" w:cs="Times New Roman"/>
          <w:sz w:val="24"/>
          <w:szCs w:val="24"/>
        </w:rPr>
        <w:t>Para a análise terapêutica, foram incluídos pacientes que receberam antifúngicos sistêmicos, tais como itraconazol e fluconazol, com o objetivo de avaliar a eficácia no tratamento de lesões nasais, danos ao sistema nervoso central e problemas oculares. A resposta ao tratamento foi acompanhada por meio de testes clínicos e laboratoriais, tais como hemograma e bioquímica do sangue, além do monitoramento das mudanças clínicas. A análise do prognóstico levou em conta a progressão dos casos após o tratamento e a possibilidade de recaídas.</w:t>
      </w:r>
    </w:p>
    <w:p w14:paraId="113E9DFF" w14:textId="2F893D67" w:rsidR="00AA653B" w:rsidRPr="00AA653B" w:rsidRDefault="00AA653B" w:rsidP="00AA653B">
      <w:pPr>
        <w:spacing w:after="0" w:line="360" w:lineRule="auto"/>
        <w:ind w:firstLine="709"/>
        <w:jc w:val="both"/>
        <w:rPr>
          <w:rFonts w:ascii="Times New Roman" w:eastAsia="Times New Roman" w:hAnsi="Times New Roman" w:cs="Times New Roman"/>
          <w:sz w:val="24"/>
          <w:szCs w:val="24"/>
        </w:rPr>
      </w:pPr>
      <w:r w:rsidRPr="00AA653B">
        <w:rPr>
          <w:rFonts w:ascii="Times New Roman" w:eastAsia="Times New Roman" w:hAnsi="Times New Roman" w:cs="Times New Roman"/>
          <w:sz w:val="24"/>
          <w:szCs w:val="24"/>
        </w:rPr>
        <w:t>Adicionalmente, conduziu-se uma revisão bibliográfica acerca da zoonoticidade da criptococose, enfatizando a relevância do controle ambiental e das ações preventivas para veterinários e cuidadores de animais, com ênfase na prevenção de infecções humanas, particularmente em pessoas com imunossupressão.</w:t>
      </w:r>
    </w:p>
    <w:p w14:paraId="0733495A" w14:textId="77777777" w:rsidR="00AA653B" w:rsidRDefault="00AA653B" w:rsidP="00AA653B">
      <w:pPr>
        <w:pStyle w:val="ABNT"/>
        <w:spacing w:after="0"/>
        <w:rPr>
          <w:color w:val="000000" w:themeColor="text1"/>
        </w:rPr>
      </w:pPr>
    </w:p>
    <w:p w14:paraId="1EF2936A" w14:textId="1844B4ED" w:rsidR="00E82399" w:rsidRPr="002F2FCE" w:rsidRDefault="00E82399" w:rsidP="00AA653B">
      <w:pPr>
        <w:pStyle w:val="ABNT"/>
        <w:spacing w:after="0"/>
        <w:rPr>
          <w:b/>
          <w:color w:val="000000" w:themeColor="text1"/>
        </w:rPr>
      </w:pPr>
      <w:r w:rsidRPr="002F2FCE">
        <w:rPr>
          <w:b/>
          <w:color w:val="000000" w:themeColor="text1"/>
        </w:rPr>
        <w:t>3. RESULTADOS E DISCUSSÃO</w:t>
      </w:r>
    </w:p>
    <w:p w14:paraId="35C6C5BF" w14:textId="7333AE1C" w:rsidR="00780FE3" w:rsidRDefault="00780FE3" w:rsidP="00AA653B">
      <w:pPr>
        <w:spacing w:after="0" w:line="360" w:lineRule="auto"/>
        <w:ind w:firstLine="709"/>
        <w:jc w:val="both"/>
        <w:rPr>
          <w:rFonts w:ascii="Times New Roman" w:eastAsia="Times New Roman" w:hAnsi="Times New Roman" w:cs="Times New Roman"/>
          <w:sz w:val="24"/>
          <w:szCs w:val="24"/>
        </w:rPr>
      </w:pPr>
      <w:r w:rsidRPr="00780FE3">
        <w:rPr>
          <w:rFonts w:ascii="Times New Roman" w:eastAsia="Times New Roman" w:hAnsi="Times New Roman" w:cs="Times New Roman"/>
          <w:sz w:val="24"/>
          <w:szCs w:val="24"/>
        </w:rPr>
        <w:lastRenderedPageBreak/>
        <w:t>Os achados em gatos com criptococose evidenciam a complexidade desta enfermidade sistêmica e a relevância de um diagnóstico acurado para uma gestão apropriada. Vários estudos, juntamente com relatos clínicos examinados, ressaltaram as manifestações clínicas típicas, os métodos de diagnóstico utilizados e a resposta ao tratamento, destacando também as consequências zoonóticas da doença.</w:t>
      </w:r>
    </w:p>
    <w:p w14:paraId="20AB4D2D" w14:textId="77777777" w:rsidR="00780FE3" w:rsidRDefault="00780FE3" w:rsidP="00AA653B">
      <w:pPr>
        <w:spacing w:after="0" w:line="360" w:lineRule="auto"/>
        <w:ind w:firstLine="709"/>
        <w:jc w:val="both"/>
        <w:rPr>
          <w:rFonts w:ascii="Times New Roman" w:eastAsia="Times New Roman" w:hAnsi="Times New Roman" w:cs="Times New Roman"/>
          <w:sz w:val="24"/>
          <w:szCs w:val="24"/>
        </w:rPr>
      </w:pPr>
    </w:p>
    <w:p w14:paraId="536C57B2" w14:textId="66BC8B7D" w:rsidR="00780FE3" w:rsidRDefault="00780FE3" w:rsidP="00AA653B">
      <w:pPr>
        <w:spacing w:after="0" w:line="360" w:lineRule="auto"/>
        <w:ind w:firstLine="709"/>
        <w:jc w:val="both"/>
        <w:rPr>
          <w:rFonts w:ascii="Times New Roman" w:hAnsi="Times New Roman" w:cs="Times New Roman"/>
          <w:b/>
          <w:bCs/>
          <w:sz w:val="24"/>
          <w:szCs w:val="24"/>
        </w:rPr>
      </w:pPr>
      <w:r w:rsidRPr="00780FE3">
        <w:rPr>
          <w:rFonts w:ascii="Times New Roman" w:eastAsia="Times New Roman" w:hAnsi="Times New Roman" w:cs="Times New Roman"/>
          <w:b/>
          <w:bCs/>
          <w:sz w:val="24"/>
          <w:szCs w:val="24"/>
        </w:rPr>
        <w:t xml:space="preserve">3.1 </w:t>
      </w:r>
      <w:r w:rsidRPr="00780FE3">
        <w:rPr>
          <w:rFonts w:ascii="Times New Roman" w:hAnsi="Times New Roman" w:cs="Times New Roman"/>
          <w:b/>
          <w:bCs/>
          <w:sz w:val="24"/>
          <w:szCs w:val="24"/>
        </w:rPr>
        <w:t>Manifestações clínicas e diagnósticos</w:t>
      </w:r>
    </w:p>
    <w:p w14:paraId="333E5AFA" w14:textId="4BCFE7FE" w:rsidR="00780FE3" w:rsidRDefault="00780FE3" w:rsidP="00AA653B">
      <w:pPr>
        <w:spacing w:after="0" w:line="360" w:lineRule="auto"/>
        <w:ind w:firstLine="709"/>
        <w:jc w:val="both"/>
        <w:rPr>
          <w:rFonts w:ascii="Times New Roman" w:eastAsia="Times New Roman" w:hAnsi="Times New Roman" w:cs="Times New Roman"/>
          <w:sz w:val="24"/>
          <w:szCs w:val="24"/>
        </w:rPr>
      </w:pPr>
      <w:r w:rsidRPr="00780FE3">
        <w:rPr>
          <w:rFonts w:ascii="Times New Roman" w:eastAsia="Times New Roman" w:hAnsi="Times New Roman" w:cs="Times New Roman"/>
          <w:sz w:val="24"/>
          <w:szCs w:val="24"/>
        </w:rPr>
        <w:t xml:space="preserve">Os sintomas clínicos da criptococose em felinos variam consideravelmente dependendo da manifestação clínica. Existem lesões localizadas, como espirros, secreção nasal mucopurulenta ou sanguinolenta, e nódulos ulcerados na região nasal, comumente referidos como "nariz de palhaço". Em casos frequentes, nota-se a presença de sintomas neurológicos, como ataxia e convulsões, além de lesões oculares e cutâneas adicionais (Greene &amp; Appel, 2011; Jericó </w:t>
      </w:r>
      <w:r w:rsidRPr="00780FE3">
        <w:rPr>
          <w:rFonts w:ascii="Times New Roman" w:eastAsia="Times New Roman" w:hAnsi="Times New Roman" w:cs="Times New Roman"/>
          <w:i/>
          <w:iCs/>
          <w:sz w:val="24"/>
          <w:szCs w:val="24"/>
        </w:rPr>
        <w:t>et al</w:t>
      </w:r>
      <w:r w:rsidRPr="00780FE3">
        <w:rPr>
          <w:rFonts w:ascii="Times New Roman" w:eastAsia="Times New Roman" w:hAnsi="Times New Roman" w:cs="Times New Roman"/>
          <w:sz w:val="24"/>
          <w:szCs w:val="24"/>
        </w:rPr>
        <w:t>., 2023</w:t>
      </w:r>
      <w:r>
        <w:rPr>
          <w:rFonts w:ascii="Times New Roman" w:eastAsia="Times New Roman" w:hAnsi="Times New Roman" w:cs="Times New Roman"/>
          <w:sz w:val="24"/>
          <w:szCs w:val="24"/>
        </w:rPr>
        <w:t>).</w:t>
      </w:r>
    </w:p>
    <w:p w14:paraId="2B3BD316" w14:textId="3D008CFF" w:rsidR="00780FE3" w:rsidRDefault="00780FE3" w:rsidP="00AA653B">
      <w:pPr>
        <w:spacing w:after="0" w:line="360" w:lineRule="auto"/>
        <w:ind w:firstLine="709"/>
        <w:jc w:val="both"/>
        <w:rPr>
          <w:rFonts w:ascii="Times New Roman" w:eastAsia="Times New Roman" w:hAnsi="Times New Roman" w:cs="Times New Roman"/>
          <w:sz w:val="24"/>
          <w:szCs w:val="24"/>
        </w:rPr>
      </w:pPr>
      <w:r w:rsidRPr="00780FE3">
        <w:rPr>
          <w:rFonts w:ascii="Times New Roman" w:eastAsia="Times New Roman" w:hAnsi="Times New Roman" w:cs="Times New Roman"/>
          <w:sz w:val="24"/>
          <w:szCs w:val="24"/>
        </w:rPr>
        <w:t xml:space="preserve">Frequentemente, o diagnóstico inicial é fundamentado na junção de anamnese, exame físico e resultados citológicos. A análise citológica de lesões cutâneas ou secreção nasal é um método seguro, principalmente devido à identificação direta de leveduras encapsuladas peculiares. Técnicas adicionais, como a cultura de fungos e a histopatologia, auxiliam na confirmação do diagnóstico. Em situações complexas, a identificação de antígenos de fungos em fluidos corporais, como o líquor, é crucial para determinar a presença de comprometimento do sistema nervoso central (Pennisi </w:t>
      </w:r>
      <w:r w:rsidRPr="00780FE3">
        <w:rPr>
          <w:rFonts w:ascii="Times New Roman" w:eastAsia="Times New Roman" w:hAnsi="Times New Roman" w:cs="Times New Roman"/>
          <w:i/>
          <w:iCs/>
          <w:sz w:val="24"/>
          <w:szCs w:val="24"/>
        </w:rPr>
        <w:t>et al.,</w:t>
      </w:r>
      <w:r w:rsidRPr="00780FE3">
        <w:rPr>
          <w:rFonts w:ascii="Times New Roman" w:eastAsia="Times New Roman" w:hAnsi="Times New Roman" w:cs="Times New Roman"/>
          <w:sz w:val="24"/>
          <w:szCs w:val="24"/>
        </w:rPr>
        <w:t xml:space="preserve"> 2013; Kwon-Chung </w:t>
      </w:r>
      <w:r w:rsidRPr="00780FE3">
        <w:rPr>
          <w:rFonts w:ascii="Times New Roman" w:eastAsia="Times New Roman" w:hAnsi="Times New Roman" w:cs="Times New Roman"/>
          <w:i/>
          <w:iCs/>
          <w:sz w:val="24"/>
          <w:szCs w:val="24"/>
        </w:rPr>
        <w:t>et al</w:t>
      </w:r>
      <w:r w:rsidRPr="00780FE3">
        <w:rPr>
          <w:rFonts w:ascii="Times New Roman" w:eastAsia="Times New Roman" w:hAnsi="Times New Roman" w:cs="Times New Roman"/>
          <w:sz w:val="24"/>
          <w:szCs w:val="24"/>
        </w:rPr>
        <w:t>., 2017).</w:t>
      </w:r>
    </w:p>
    <w:p w14:paraId="0F5D9A08" w14:textId="2CC6A8DD" w:rsidR="00463743" w:rsidRDefault="00463743" w:rsidP="00AA653B">
      <w:pPr>
        <w:spacing w:after="0" w:line="360" w:lineRule="auto"/>
        <w:ind w:firstLine="709"/>
        <w:jc w:val="both"/>
        <w:rPr>
          <w:rFonts w:ascii="Times New Roman" w:eastAsia="Times New Roman" w:hAnsi="Times New Roman" w:cs="Times New Roman"/>
          <w:sz w:val="24"/>
          <w:szCs w:val="24"/>
        </w:rPr>
      </w:pPr>
      <w:r w:rsidRPr="00463743">
        <w:rPr>
          <w:rFonts w:ascii="Times New Roman" w:eastAsia="Times New Roman" w:hAnsi="Times New Roman" w:cs="Times New Roman"/>
          <w:sz w:val="24"/>
          <w:szCs w:val="24"/>
        </w:rPr>
        <w:t xml:space="preserve">No trabalho de Jericó e colaboradores (2023), a análise citológica foi crucial para o diagnóstico de criptococose em um felino que apresentava úlceras no plano nasal e sintomas respiratórios superiores. Este procedimento evidenciou a existência de </w:t>
      </w:r>
      <w:r w:rsidRPr="00463743">
        <w:rPr>
          <w:rFonts w:ascii="Times New Roman" w:eastAsia="Times New Roman" w:hAnsi="Times New Roman" w:cs="Times New Roman"/>
          <w:i/>
          <w:iCs/>
          <w:sz w:val="24"/>
          <w:szCs w:val="24"/>
        </w:rPr>
        <w:t xml:space="preserve">Cryptococcus neoformans, </w:t>
      </w:r>
      <w:r w:rsidRPr="00463743">
        <w:rPr>
          <w:rFonts w:ascii="Times New Roman" w:eastAsia="Times New Roman" w:hAnsi="Times New Roman" w:cs="Times New Roman"/>
          <w:sz w:val="24"/>
          <w:szCs w:val="24"/>
        </w:rPr>
        <w:t>enfatizando a relevância da citologia como um procedimento ágil e de fácil acesso para confirmação inicial. Além disso, análises clínicas, como hemograma e bioquímica sanguínea, revelaram mudanças inespecíficas, como anemia reativa e leve hiperglobulinemia, comumente ligadas à infecção por fungos.</w:t>
      </w:r>
    </w:p>
    <w:p w14:paraId="5C48F123" w14:textId="7557B729" w:rsidR="00463743" w:rsidRDefault="00463743" w:rsidP="00AA653B">
      <w:pPr>
        <w:spacing w:after="0" w:line="360" w:lineRule="auto"/>
        <w:ind w:firstLine="709"/>
        <w:jc w:val="both"/>
        <w:rPr>
          <w:rFonts w:ascii="Times New Roman" w:eastAsia="Times New Roman" w:hAnsi="Times New Roman" w:cs="Times New Roman"/>
          <w:sz w:val="24"/>
          <w:szCs w:val="24"/>
        </w:rPr>
      </w:pPr>
    </w:p>
    <w:p w14:paraId="411A8BDE" w14:textId="40CB6947" w:rsidR="00463743" w:rsidRDefault="00463743" w:rsidP="00AA653B">
      <w:pPr>
        <w:spacing w:after="0" w:line="360" w:lineRule="auto"/>
        <w:ind w:firstLine="709"/>
        <w:jc w:val="both"/>
        <w:rPr>
          <w:rFonts w:ascii="Times New Roman" w:eastAsia="Times New Roman" w:hAnsi="Times New Roman" w:cs="Times New Roman"/>
          <w:b/>
          <w:bCs/>
          <w:sz w:val="24"/>
          <w:szCs w:val="24"/>
        </w:rPr>
      </w:pPr>
      <w:r w:rsidRPr="00463743">
        <w:rPr>
          <w:rFonts w:ascii="Times New Roman" w:eastAsia="Times New Roman" w:hAnsi="Times New Roman" w:cs="Times New Roman"/>
          <w:b/>
          <w:bCs/>
          <w:sz w:val="24"/>
          <w:szCs w:val="24"/>
        </w:rPr>
        <w:t>3.2 Aspectos terapêuticos e prognóstico</w:t>
      </w:r>
    </w:p>
    <w:p w14:paraId="7D6ADD10" w14:textId="08A9AE7A" w:rsidR="00463743" w:rsidRDefault="00463743" w:rsidP="00AA653B">
      <w:pPr>
        <w:spacing w:after="0" w:line="360" w:lineRule="auto"/>
        <w:ind w:firstLine="709"/>
        <w:jc w:val="both"/>
        <w:rPr>
          <w:rFonts w:ascii="Times New Roman" w:eastAsia="Times New Roman" w:hAnsi="Times New Roman" w:cs="Times New Roman"/>
          <w:sz w:val="24"/>
          <w:szCs w:val="24"/>
        </w:rPr>
      </w:pPr>
      <w:r w:rsidRPr="00463743">
        <w:rPr>
          <w:rFonts w:ascii="Times New Roman" w:eastAsia="Times New Roman" w:hAnsi="Times New Roman" w:cs="Times New Roman"/>
          <w:sz w:val="24"/>
          <w:szCs w:val="24"/>
        </w:rPr>
        <w:t xml:space="preserve">A terapia da criptococose se fundamenta na aplicação de antifúngicos sistêmicos. O itraconazol tem sido frequentemente empregado por sua eficácia em casos específicos, </w:t>
      </w:r>
      <w:r w:rsidRPr="00463743">
        <w:rPr>
          <w:rFonts w:ascii="Times New Roman" w:eastAsia="Times New Roman" w:hAnsi="Times New Roman" w:cs="Times New Roman"/>
          <w:sz w:val="24"/>
          <w:szCs w:val="24"/>
        </w:rPr>
        <w:lastRenderedPageBreak/>
        <w:t xml:space="preserve">enquanto o fluconazol pode ser recomendado em circunstâncias que envolvem o sistema nervoso central, graças à sua eficácia na travessia da barreira hematoencefálica (Brito-Santos </w:t>
      </w:r>
      <w:r w:rsidRPr="00463743">
        <w:rPr>
          <w:rFonts w:ascii="Times New Roman" w:eastAsia="Times New Roman" w:hAnsi="Times New Roman" w:cs="Times New Roman"/>
          <w:i/>
          <w:iCs/>
          <w:sz w:val="24"/>
          <w:szCs w:val="24"/>
        </w:rPr>
        <w:t>et al</w:t>
      </w:r>
      <w:r w:rsidRPr="00463743">
        <w:rPr>
          <w:rFonts w:ascii="Times New Roman" w:eastAsia="Times New Roman" w:hAnsi="Times New Roman" w:cs="Times New Roman"/>
          <w:sz w:val="24"/>
          <w:szCs w:val="24"/>
        </w:rPr>
        <w:t xml:space="preserve">., 2019). </w:t>
      </w:r>
      <w:r>
        <w:rPr>
          <w:rFonts w:ascii="Times New Roman" w:eastAsia="Times New Roman" w:hAnsi="Times New Roman" w:cs="Times New Roman"/>
          <w:sz w:val="24"/>
          <w:szCs w:val="24"/>
        </w:rPr>
        <w:t>Em alguns relatos de caso</w:t>
      </w:r>
      <w:r w:rsidRPr="004637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tratamentos podem durar até 90 dias</w:t>
      </w:r>
      <w:r w:rsidRPr="00463743">
        <w:rPr>
          <w:rFonts w:ascii="Times New Roman" w:eastAsia="Times New Roman" w:hAnsi="Times New Roman" w:cs="Times New Roman"/>
          <w:sz w:val="24"/>
          <w:szCs w:val="24"/>
        </w:rPr>
        <w:t xml:space="preserve">, com a continuidade do antifúngico até a completa cessação dos sintomas clínicos e resultados negativos nos exames diagnósticos de controle (Jericó </w:t>
      </w:r>
      <w:r w:rsidRPr="00463743">
        <w:rPr>
          <w:rFonts w:ascii="Times New Roman" w:eastAsia="Times New Roman" w:hAnsi="Times New Roman" w:cs="Times New Roman"/>
          <w:i/>
          <w:iCs/>
          <w:sz w:val="24"/>
          <w:szCs w:val="24"/>
        </w:rPr>
        <w:t>et al</w:t>
      </w:r>
      <w:r w:rsidRPr="00463743">
        <w:rPr>
          <w:rFonts w:ascii="Times New Roman" w:eastAsia="Times New Roman" w:hAnsi="Times New Roman" w:cs="Times New Roman"/>
          <w:sz w:val="24"/>
          <w:szCs w:val="24"/>
        </w:rPr>
        <w:t>., 2023; Greene, 2015).</w:t>
      </w:r>
    </w:p>
    <w:p w14:paraId="3328D430" w14:textId="058A77EE" w:rsidR="00463743" w:rsidRDefault="00463743" w:rsidP="00AA653B">
      <w:pPr>
        <w:spacing w:after="0" w:line="360" w:lineRule="auto"/>
        <w:ind w:firstLine="709"/>
        <w:jc w:val="both"/>
        <w:rPr>
          <w:rFonts w:ascii="Times New Roman" w:eastAsia="Times New Roman" w:hAnsi="Times New Roman" w:cs="Times New Roman"/>
          <w:sz w:val="24"/>
          <w:szCs w:val="24"/>
        </w:rPr>
      </w:pPr>
      <w:r w:rsidRPr="00463743">
        <w:rPr>
          <w:rFonts w:ascii="Times New Roman" w:eastAsia="Times New Roman" w:hAnsi="Times New Roman" w:cs="Times New Roman"/>
          <w:sz w:val="24"/>
          <w:szCs w:val="24"/>
        </w:rPr>
        <w:t xml:space="preserve">A gestão clínica engloba assistência extra, como a aplicação de fluidoterapia e o controle de complicações secundárias. Em um caso particular, descrito por Brito-Santos </w:t>
      </w:r>
      <w:r w:rsidRPr="00463743">
        <w:rPr>
          <w:rFonts w:ascii="Times New Roman" w:eastAsia="Times New Roman" w:hAnsi="Times New Roman" w:cs="Times New Roman"/>
          <w:i/>
          <w:iCs/>
          <w:sz w:val="24"/>
          <w:szCs w:val="24"/>
        </w:rPr>
        <w:t>et al.</w:t>
      </w:r>
      <w:r w:rsidRPr="00463743">
        <w:rPr>
          <w:rFonts w:ascii="Times New Roman" w:eastAsia="Times New Roman" w:hAnsi="Times New Roman" w:cs="Times New Roman"/>
          <w:sz w:val="24"/>
          <w:szCs w:val="24"/>
        </w:rPr>
        <w:t xml:space="preserve"> (2019), a administração antecipada de itraconazol levou a uma redução expressiva de lesões nasais e a uma melhora clínica em 60 dias. Por outro lado, a falta de tratamento contínuo após a recuperação inicial foi vinculada a recaídas em outras pesquisas.</w:t>
      </w:r>
    </w:p>
    <w:p w14:paraId="2C279BEF" w14:textId="3A526165" w:rsidR="00463743" w:rsidRDefault="00463743" w:rsidP="00AA653B">
      <w:pPr>
        <w:spacing w:after="0" w:line="360" w:lineRule="auto"/>
        <w:ind w:firstLine="709"/>
        <w:jc w:val="both"/>
        <w:rPr>
          <w:rFonts w:ascii="Times New Roman" w:eastAsia="Times New Roman" w:hAnsi="Times New Roman" w:cs="Times New Roman"/>
          <w:sz w:val="24"/>
          <w:szCs w:val="24"/>
        </w:rPr>
      </w:pPr>
      <w:r w:rsidRPr="00463743">
        <w:rPr>
          <w:rFonts w:ascii="Times New Roman" w:eastAsia="Times New Roman" w:hAnsi="Times New Roman" w:cs="Times New Roman"/>
          <w:sz w:val="24"/>
          <w:szCs w:val="24"/>
        </w:rPr>
        <w:t xml:space="preserve">Casos mais graves, envolvendo disseminação para o sistema nervoso central ou olhos, apresentam prognóstico reservado. Nesses pacientes, terapias combinadas, incluindo anfotericina B lipossomal, podem ser consideradas, embora os custos e os efeitos adversos limitem sua aplicação em larga escala (Kwon-Chung </w:t>
      </w:r>
      <w:r w:rsidRPr="00463743">
        <w:rPr>
          <w:rFonts w:ascii="Times New Roman" w:eastAsia="Times New Roman" w:hAnsi="Times New Roman" w:cs="Times New Roman"/>
          <w:i/>
          <w:iCs/>
          <w:sz w:val="24"/>
          <w:szCs w:val="24"/>
        </w:rPr>
        <w:t>et al.,</w:t>
      </w:r>
      <w:r w:rsidRPr="00463743">
        <w:rPr>
          <w:rFonts w:ascii="Times New Roman" w:eastAsia="Times New Roman" w:hAnsi="Times New Roman" w:cs="Times New Roman"/>
          <w:sz w:val="24"/>
          <w:szCs w:val="24"/>
        </w:rPr>
        <w:t xml:space="preserve"> 2017; Jericó </w:t>
      </w:r>
      <w:r w:rsidRPr="00463743">
        <w:rPr>
          <w:rFonts w:ascii="Times New Roman" w:eastAsia="Times New Roman" w:hAnsi="Times New Roman" w:cs="Times New Roman"/>
          <w:i/>
          <w:iCs/>
          <w:sz w:val="24"/>
          <w:szCs w:val="24"/>
        </w:rPr>
        <w:t>et al.,</w:t>
      </w:r>
      <w:r w:rsidRPr="00463743">
        <w:rPr>
          <w:rFonts w:ascii="Times New Roman" w:eastAsia="Times New Roman" w:hAnsi="Times New Roman" w:cs="Times New Roman"/>
          <w:sz w:val="24"/>
          <w:szCs w:val="24"/>
        </w:rPr>
        <w:t xml:space="preserve"> 2023).</w:t>
      </w:r>
    </w:p>
    <w:p w14:paraId="056F3F87" w14:textId="17E4DDBC" w:rsidR="00463743" w:rsidRDefault="00463743" w:rsidP="00AA653B">
      <w:pPr>
        <w:spacing w:after="0" w:line="360" w:lineRule="auto"/>
        <w:ind w:firstLine="709"/>
        <w:jc w:val="both"/>
        <w:rPr>
          <w:rFonts w:ascii="Times New Roman" w:eastAsia="Times New Roman" w:hAnsi="Times New Roman" w:cs="Times New Roman"/>
          <w:sz w:val="24"/>
          <w:szCs w:val="24"/>
        </w:rPr>
      </w:pPr>
    </w:p>
    <w:p w14:paraId="421B37E9" w14:textId="46FC67DB" w:rsidR="00463743" w:rsidRPr="00463743" w:rsidRDefault="00463743" w:rsidP="00AA653B">
      <w:pPr>
        <w:spacing w:after="0" w:line="360" w:lineRule="auto"/>
        <w:ind w:firstLine="709"/>
        <w:jc w:val="both"/>
        <w:rPr>
          <w:rFonts w:ascii="Times New Roman" w:eastAsia="Times New Roman" w:hAnsi="Times New Roman" w:cs="Times New Roman"/>
          <w:b/>
          <w:bCs/>
          <w:sz w:val="24"/>
          <w:szCs w:val="24"/>
        </w:rPr>
      </w:pPr>
      <w:r w:rsidRPr="00463743">
        <w:rPr>
          <w:rFonts w:ascii="Times New Roman" w:eastAsia="Times New Roman" w:hAnsi="Times New Roman" w:cs="Times New Roman"/>
          <w:b/>
          <w:bCs/>
          <w:sz w:val="24"/>
          <w:szCs w:val="24"/>
        </w:rPr>
        <w:t xml:space="preserve">3.3 </w:t>
      </w:r>
      <w:r w:rsidRPr="00463743">
        <w:rPr>
          <w:rFonts w:ascii="Times New Roman" w:hAnsi="Times New Roman" w:cs="Times New Roman"/>
          <w:b/>
          <w:bCs/>
          <w:sz w:val="24"/>
          <w:szCs w:val="24"/>
        </w:rPr>
        <w:t>Implicações zoonóticas e saúde pública</w:t>
      </w:r>
    </w:p>
    <w:p w14:paraId="72A7C517" w14:textId="4E471B5A" w:rsidR="00F905D3" w:rsidRDefault="00F905D3" w:rsidP="00AA653B">
      <w:pPr>
        <w:spacing w:after="0" w:line="360" w:lineRule="auto"/>
        <w:ind w:firstLine="709"/>
        <w:jc w:val="both"/>
        <w:rPr>
          <w:rFonts w:ascii="Times New Roman" w:eastAsia="Times New Roman" w:hAnsi="Times New Roman" w:cs="Times New Roman"/>
          <w:sz w:val="24"/>
          <w:szCs w:val="24"/>
        </w:rPr>
      </w:pPr>
      <w:r w:rsidRPr="00F905D3">
        <w:rPr>
          <w:rFonts w:ascii="Times New Roman" w:eastAsia="Times New Roman" w:hAnsi="Times New Roman" w:cs="Times New Roman"/>
          <w:sz w:val="24"/>
          <w:szCs w:val="24"/>
        </w:rPr>
        <w:t xml:space="preserve">A criptococose em </w:t>
      </w:r>
      <w:r>
        <w:rPr>
          <w:rFonts w:ascii="Times New Roman" w:eastAsia="Times New Roman" w:hAnsi="Times New Roman" w:cs="Times New Roman"/>
          <w:sz w:val="24"/>
          <w:szCs w:val="24"/>
        </w:rPr>
        <w:t>gatos</w:t>
      </w:r>
      <w:r w:rsidRPr="00F905D3">
        <w:rPr>
          <w:rFonts w:ascii="Times New Roman" w:eastAsia="Times New Roman" w:hAnsi="Times New Roman" w:cs="Times New Roman"/>
          <w:sz w:val="24"/>
          <w:szCs w:val="24"/>
        </w:rPr>
        <w:t xml:space="preserve"> é particularmente relevante por causa do potencial zoonótico do </w:t>
      </w:r>
      <w:r w:rsidRPr="00F905D3">
        <w:rPr>
          <w:rFonts w:ascii="Times New Roman" w:eastAsia="Times New Roman" w:hAnsi="Times New Roman" w:cs="Times New Roman"/>
          <w:i/>
          <w:iCs/>
          <w:sz w:val="24"/>
          <w:szCs w:val="24"/>
        </w:rPr>
        <w:t>Cryptococcus neoformans</w:t>
      </w:r>
      <w:r w:rsidRPr="00F905D3">
        <w:rPr>
          <w:rFonts w:ascii="Times New Roman" w:eastAsia="Times New Roman" w:hAnsi="Times New Roman" w:cs="Times New Roman"/>
          <w:sz w:val="24"/>
          <w:szCs w:val="24"/>
        </w:rPr>
        <w:t xml:space="preserve">, particularmente para indivíduos com imunossupressão. Apesar da transmissão direta entre gatos e humanos ser incomum, o contato com secreções contaminadas, como exsudatos nasais ou feridas ulceradas, constitui um perigo laboral para veterinários e pessoas que cuidam de animais. Em humanos, a infecção pode levar a uma meningite fúngica severa, enfatizando a importância do controle ambiental e da gestão apropriada de casos em felinos (McGill </w:t>
      </w:r>
      <w:r w:rsidRPr="00F905D3">
        <w:rPr>
          <w:rFonts w:ascii="Times New Roman" w:eastAsia="Times New Roman" w:hAnsi="Times New Roman" w:cs="Times New Roman"/>
          <w:i/>
          <w:iCs/>
          <w:sz w:val="24"/>
          <w:szCs w:val="24"/>
        </w:rPr>
        <w:t>et al</w:t>
      </w:r>
      <w:r w:rsidRPr="00F905D3">
        <w:rPr>
          <w:rFonts w:ascii="Times New Roman" w:eastAsia="Times New Roman" w:hAnsi="Times New Roman" w:cs="Times New Roman"/>
          <w:sz w:val="24"/>
          <w:szCs w:val="24"/>
        </w:rPr>
        <w:t xml:space="preserve">., 2009; Pennisi </w:t>
      </w:r>
      <w:r w:rsidRPr="00F905D3">
        <w:rPr>
          <w:rFonts w:ascii="Times New Roman" w:eastAsia="Times New Roman" w:hAnsi="Times New Roman" w:cs="Times New Roman"/>
          <w:i/>
          <w:iCs/>
          <w:sz w:val="24"/>
          <w:szCs w:val="24"/>
        </w:rPr>
        <w:t>et al.,</w:t>
      </w:r>
      <w:r w:rsidRPr="00F905D3">
        <w:rPr>
          <w:rFonts w:ascii="Times New Roman" w:eastAsia="Times New Roman" w:hAnsi="Times New Roman" w:cs="Times New Roman"/>
          <w:sz w:val="24"/>
          <w:szCs w:val="24"/>
        </w:rPr>
        <w:t xml:space="preserve"> 2013).</w:t>
      </w:r>
    </w:p>
    <w:p w14:paraId="57F12D76" w14:textId="77777777" w:rsidR="00F905D3" w:rsidRPr="00F905D3" w:rsidRDefault="00F905D3" w:rsidP="00AA653B">
      <w:pPr>
        <w:spacing w:after="0" w:line="360" w:lineRule="auto"/>
        <w:ind w:firstLine="709"/>
        <w:jc w:val="both"/>
        <w:rPr>
          <w:rFonts w:ascii="Times New Roman" w:eastAsia="Times New Roman" w:hAnsi="Times New Roman" w:cs="Times New Roman"/>
          <w:sz w:val="24"/>
          <w:szCs w:val="24"/>
        </w:rPr>
      </w:pPr>
      <w:r w:rsidRPr="00F905D3">
        <w:rPr>
          <w:rFonts w:ascii="Times New Roman" w:eastAsia="Times New Roman" w:hAnsi="Times New Roman" w:cs="Times New Roman"/>
          <w:sz w:val="24"/>
          <w:szCs w:val="24"/>
        </w:rPr>
        <w:t>As ações preventivas englobam a limpeza frequente de locais frequentados por animais, particularmente áreas com resíduos de pombos, e a utilização de equipamentos de proteção individual durante a gestão de casos suspeitos. A sensibilização dos tutores sobre os perigos de frequentar ambientes poluídos e a relevância de consultas veterinárias frequentes são fundamentais para evitar a disseminação dessa micose.</w:t>
      </w:r>
    </w:p>
    <w:p w14:paraId="10437037" w14:textId="01AB9580" w:rsidR="00E82399" w:rsidRDefault="00E82399" w:rsidP="00AA653B">
      <w:pPr>
        <w:pStyle w:val="ABNT"/>
        <w:ind w:firstLine="0"/>
        <w:rPr>
          <w:color w:val="000000" w:themeColor="text1"/>
        </w:rPr>
      </w:pPr>
    </w:p>
    <w:p w14:paraId="2E92F86A" w14:textId="5750B4BA" w:rsidR="004712B9" w:rsidRDefault="004712B9" w:rsidP="00AA653B">
      <w:pPr>
        <w:pStyle w:val="ABNT"/>
        <w:ind w:firstLine="0"/>
        <w:rPr>
          <w:color w:val="000000" w:themeColor="text1"/>
        </w:rPr>
      </w:pPr>
    </w:p>
    <w:p w14:paraId="4E323995" w14:textId="77777777" w:rsidR="004712B9" w:rsidRPr="002F2FCE" w:rsidRDefault="004712B9" w:rsidP="00AA653B">
      <w:pPr>
        <w:pStyle w:val="ABNT"/>
        <w:ind w:firstLine="0"/>
        <w:rPr>
          <w:color w:val="000000" w:themeColor="text1"/>
        </w:rPr>
      </w:pPr>
    </w:p>
    <w:p w14:paraId="0634964C" w14:textId="52D91CF2" w:rsidR="00E82399" w:rsidRPr="002F2FCE" w:rsidRDefault="00E82399" w:rsidP="00AA653B">
      <w:pPr>
        <w:pStyle w:val="ABNT"/>
        <w:spacing w:after="0"/>
        <w:rPr>
          <w:b/>
          <w:color w:val="000000" w:themeColor="text1"/>
        </w:rPr>
      </w:pPr>
      <w:r w:rsidRPr="002F2FCE">
        <w:rPr>
          <w:b/>
          <w:color w:val="000000" w:themeColor="text1"/>
        </w:rPr>
        <w:lastRenderedPageBreak/>
        <w:t>4. CONCLUSÃO</w:t>
      </w:r>
    </w:p>
    <w:p w14:paraId="35437847" w14:textId="3627CF05" w:rsidR="00AA653B" w:rsidRDefault="00AA653B" w:rsidP="00AA653B">
      <w:pPr>
        <w:spacing w:after="0" w:line="360" w:lineRule="auto"/>
        <w:ind w:firstLine="709"/>
        <w:jc w:val="both"/>
        <w:rPr>
          <w:rFonts w:ascii="Times New Roman" w:eastAsia="Times New Roman" w:hAnsi="Times New Roman" w:cs="Times New Roman"/>
          <w:sz w:val="24"/>
          <w:szCs w:val="24"/>
        </w:rPr>
      </w:pPr>
      <w:r w:rsidRPr="00AA653B">
        <w:rPr>
          <w:rFonts w:ascii="Times New Roman" w:eastAsia="Times New Roman" w:hAnsi="Times New Roman" w:cs="Times New Roman"/>
          <w:sz w:val="24"/>
          <w:szCs w:val="24"/>
        </w:rPr>
        <w:t xml:space="preserve">A criptococose em gatos é uma enfermidade fúngica sistêmica, frequente em animais imunocomprometidos, provocada pelos fungos </w:t>
      </w:r>
      <w:r w:rsidRPr="00AA653B">
        <w:rPr>
          <w:rFonts w:ascii="Times New Roman" w:eastAsia="Times New Roman" w:hAnsi="Times New Roman" w:cs="Times New Roman"/>
          <w:i/>
          <w:iCs/>
          <w:sz w:val="24"/>
          <w:szCs w:val="24"/>
        </w:rPr>
        <w:t>Cryptococcus neoformans</w:t>
      </w:r>
      <w:r w:rsidRPr="00AA653B">
        <w:rPr>
          <w:rFonts w:ascii="Times New Roman" w:eastAsia="Times New Roman" w:hAnsi="Times New Roman" w:cs="Times New Roman"/>
          <w:sz w:val="24"/>
          <w:szCs w:val="24"/>
        </w:rPr>
        <w:t xml:space="preserve"> e </w:t>
      </w:r>
      <w:r w:rsidRPr="00AA653B">
        <w:rPr>
          <w:rFonts w:ascii="Times New Roman" w:eastAsia="Times New Roman" w:hAnsi="Times New Roman" w:cs="Times New Roman"/>
          <w:i/>
          <w:iCs/>
          <w:sz w:val="24"/>
          <w:szCs w:val="24"/>
        </w:rPr>
        <w:t>Cryptococcus gattii</w:t>
      </w:r>
      <w:r w:rsidRPr="00AA653B">
        <w:rPr>
          <w:rFonts w:ascii="Times New Roman" w:eastAsia="Times New Roman" w:hAnsi="Times New Roman" w:cs="Times New Roman"/>
          <w:sz w:val="24"/>
          <w:szCs w:val="24"/>
        </w:rPr>
        <w:t>. A infecção pode provocar danos nasais, manifestações neurológicas e oculares, sendo identificada através de citologia, cultura de fungos e detecção de antígenos. A terapia inclui antifúngicos como itraconazol e fluconazol, com monitoramento constante para prevenir recaídas. A doença, além de sua importância clínica, apresenta um risco zoonótico, especialmente para indivíduos imunossuprimidos e veterinários. A prevenção engloba ações de gestão ambiental e a utilização de equipamentos de segurança.</w:t>
      </w:r>
    </w:p>
    <w:p w14:paraId="05162438" w14:textId="77777777" w:rsidR="00AA653B" w:rsidRDefault="00AA653B" w:rsidP="00AA653B">
      <w:pPr>
        <w:spacing w:after="0" w:line="360" w:lineRule="auto"/>
        <w:ind w:firstLine="709"/>
        <w:jc w:val="both"/>
        <w:rPr>
          <w:rFonts w:ascii="Times New Roman" w:eastAsia="Times New Roman" w:hAnsi="Times New Roman" w:cs="Times New Roman"/>
          <w:sz w:val="24"/>
          <w:szCs w:val="24"/>
        </w:rPr>
      </w:pPr>
    </w:p>
    <w:p w14:paraId="4B212D71" w14:textId="77777777" w:rsidR="00AA653B" w:rsidRPr="00AA653B" w:rsidRDefault="00AA653B" w:rsidP="00AA653B">
      <w:pPr>
        <w:spacing w:after="0" w:line="240" w:lineRule="auto"/>
        <w:rPr>
          <w:rFonts w:ascii="Times New Roman" w:eastAsia="Times New Roman" w:hAnsi="Times New Roman" w:cs="Times New Roman"/>
          <w:sz w:val="24"/>
          <w:szCs w:val="24"/>
        </w:rPr>
      </w:pPr>
    </w:p>
    <w:p w14:paraId="20AA1108" w14:textId="77777777" w:rsidR="00E82399" w:rsidRPr="002F2FCE" w:rsidRDefault="00E82399" w:rsidP="00E82399">
      <w:pPr>
        <w:pStyle w:val="ABNT"/>
        <w:rPr>
          <w:b/>
          <w:color w:val="000000" w:themeColor="text1"/>
        </w:rPr>
      </w:pPr>
      <w:r w:rsidRPr="002F2FCE">
        <w:rPr>
          <w:b/>
          <w:color w:val="000000" w:themeColor="text1"/>
        </w:rPr>
        <w:t>REFERÊNCIAS</w:t>
      </w:r>
    </w:p>
    <w:p w14:paraId="140041A5" w14:textId="77777777" w:rsidR="00325AA4" w:rsidRDefault="00325AA4" w:rsidP="00325AA4">
      <w:pPr>
        <w:pStyle w:val="NormalWeb"/>
        <w:jc w:val="both"/>
      </w:pPr>
      <w:r>
        <w:t xml:space="preserve">BEATTY, J. A. </w:t>
      </w:r>
      <w:r w:rsidRPr="00325AA4">
        <w:rPr>
          <w:i/>
          <w:iCs/>
        </w:rPr>
        <w:t>et al</w:t>
      </w:r>
      <w:r>
        <w:t xml:space="preserve">. </w:t>
      </w:r>
      <w:r w:rsidRPr="00325AA4">
        <w:rPr>
          <w:rStyle w:val="nfase"/>
          <w:i w:val="0"/>
          <w:iCs w:val="0"/>
        </w:rPr>
        <w:t>Cryptococcosis in cats: clinical aspects and diagnostic approaches</w:t>
      </w:r>
      <w:r w:rsidRPr="00325AA4">
        <w:rPr>
          <w:i/>
          <w:iCs/>
        </w:rPr>
        <w:t>.</w:t>
      </w:r>
      <w:r>
        <w:t xml:space="preserve"> </w:t>
      </w:r>
      <w:r w:rsidRPr="00325AA4">
        <w:rPr>
          <w:rStyle w:val="nfase"/>
          <w:b/>
          <w:bCs/>
          <w:i w:val="0"/>
          <w:iCs w:val="0"/>
        </w:rPr>
        <w:t>Veterinary Journal</w:t>
      </w:r>
      <w:r>
        <w:t>, v. 159, n. 1, p. 51-59, 2000.</w:t>
      </w:r>
    </w:p>
    <w:p w14:paraId="68E311AF" w14:textId="77777777" w:rsidR="00325AA4" w:rsidRDefault="00325AA4" w:rsidP="00325AA4">
      <w:pPr>
        <w:pStyle w:val="NormalWeb"/>
        <w:jc w:val="both"/>
      </w:pPr>
      <w:r>
        <w:t xml:space="preserve">BRITO-SANTOS, F. </w:t>
      </w:r>
      <w:r w:rsidRPr="00325AA4">
        <w:rPr>
          <w:i/>
          <w:iCs/>
        </w:rPr>
        <w:t>et al</w:t>
      </w:r>
      <w:r>
        <w:t xml:space="preserve">. </w:t>
      </w:r>
      <w:r w:rsidRPr="00325AA4">
        <w:rPr>
          <w:rStyle w:val="nfase"/>
          <w:i w:val="0"/>
          <w:iCs w:val="0"/>
        </w:rPr>
        <w:t>Cryptococcosis in felines: diagnosis and treatment perspectives</w:t>
      </w:r>
      <w:r w:rsidRPr="00325AA4">
        <w:rPr>
          <w:i/>
          <w:iCs/>
        </w:rPr>
        <w:t>.</w:t>
      </w:r>
      <w:r>
        <w:t xml:space="preserve"> </w:t>
      </w:r>
      <w:r w:rsidRPr="00325AA4">
        <w:rPr>
          <w:rStyle w:val="nfase"/>
          <w:b/>
          <w:bCs/>
          <w:i w:val="0"/>
          <w:iCs w:val="0"/>
        </w:rPr>
        <w:t>Mycoses</w:t>
      </w:r>
      <w:r>
        <w:t>, v. 62, n. 4, p. 306-312, 2019.</w:t>
      </w:r>
    </w:p>
    <w:p w14:paraId="6A2A4FFF" w14:textId="77777777" w:rsidR="00325AA4" w:rsidRDefault="00325AA4" w:rsidP="00325AA4">
      <w:pPr>
        <w:pStyle w:val="NormalWeb"/>
        <w:jc w:val="both"/>
      </w:pPr>
      <w:r>
        <w:t xml:space="preserve">CALESSO, F. et al. </w:t>
      </w:r>
      <w:r w:rsidRPr="00325AA4">
        <w:rPr>
          <w:rStyle w:val="nfase"/>
          <w:i w:val="0"/>
          <w:iCs w:val="0"/>
        </w:rPr>
        <w:t>Clinical and epidemiological features of cryptococcosis in domestic cats</w:t>
      </w:r>
      <w:r w:rsidRPr="00325AA4">
        <w:rPr>
          <w:i/>
          <w:iCs/>
        </w:rPr>
        <w:t>.</w:t>
      </w:r>
      <w:r>
        <w:t xml:space="preserve"> </w:t>
      </w:r>
      <w:r w:rsidRPr="00325AA4">
        <w:rPr>
          <w:rStyle w:val="nfase"/>
          <w:b/>
          <w:bCs/>
          <w:i w:val="0"/>
          <w:iCs w:val="0"/>
        </w:rPr>
        <w:t>Veterinary Parasitology</w:t>
      </w:r>
      <w:r>
        <w:t>, v. 273, p. 45-53, 2019.</w:t>
      </w:r>
    </w:p>
    <w:p w14:paraId="744BD947" w14:textId="77777777" w:rsidR="00325AA4" w:rsidRDefault="00325AA4" w:rsidP="00325AA4">
      <w:pPr>
        <w:pStyle w:val="NormalWeb"/>
        <w:jc w:val="both"/>
      </w:pPr>
      <w:r>
        <w:t xml:space="preserve">COSTA, S. F.; NORSWORTHY, G. D. </w:t>
      </w:r>
      <w:r w:rsidRPr="00325AA4">
        <w:rPr>
          <w:rStyle w:val="nfase"/>
          <w:i w:val="0"/>
          <w:iCs w:val="0"/>
        </w:rPr>
        <w:t>Cryptococcosis in cats: A review of diagnosis and treatment</w:t>
      </w:r>
      <w:r>
        <w:t xml:space="preserve">. </w:t>
      </w:r>
      <w:r w:rsidRPr="00325AA4">
        <w:rPr>
          <w:rStyle w:val="nfase"/>
          <w:b/>
          <w:bCs/>
          <w:i w:val="0"/>
          <w:iCs w:val="0"/>
        </w:rPr>
        <w:t>Journal of Feline Medicine and Surgery</w:t>
      </w:r>
      <w:r>
        <w:t>, v. 15, p. 363-372, 2013.</w:t>
      </w:r>
    </w:p>
    <w:p w14:paraId="1CDB6B5C" w14:textId="77777777" w:rsidR="00325AA4" w:rsidRDefault="00325AA4" w:rsidP="00325AA4">
      <w:pPr>
        <w:pStyle w:val="NormalWeb"/>
        <w:jc w:val="both"/>
      </w:pPr>
      <w:r>
        <w:t xml:space="preserve">GREENE, C. E. </w:t>
      </w:r>
      <w:r w:rsidRPr="00325AA4">
        <w:rPr>
          <w:rStyle w:val="nfase"/>
          <w:b/>
          <w:bCs/>
          <w:i w:val="0"/>
          <w:iCs w:val="0"/>
        </w:rPr>
        <w:t>Infectious diseases of the dog and cat</w:t>
      </w:r>
      <w:r w:rsidRPr="00325AA4">
        <w:rPr>
          <w:b/>
          <w:bCs/>
          <w:i/>
          <w:iCs/>
        </w:rPr>
        <w:t>.</w:t>
      </w:r>
      <w:r>
        <w:t xml:space="preserve"> 4. ed. St. Louis: Elsevier, 2015.</w:t>
      </w:r>
    </w:p>
    <w:p w14:paraId="28B277EC" w14:textId="77777777" w:rsidR="00325AA4" w:rsidRDefault="00325AA4" w:rsidP="00325AA4">
      <w:pPr>
        <w:pStyle w:val="NormalWeb"/>
        <w:jc w:val="both"/>
      </w:pPr>
      <w:r>
        <w:t xml:space="preserve">JERICÓ, L. M. </w:t>
      </w:r>
      <w:r w:rsidRPr="00325AA4">
        <w:rPr>
          <w:i/>
          <w:iCs/>
        </w:rPr>
        <w:t>et al</w:t>
      </w:r>
      <w:r>
        <w:t xml:space="preserve">. </w:t>
      </w:r>
      <w:r w:rsidRPr="00325AA4">
        <w:rPr>
          <w:rStyle w:val="nfase"/>
          <w:i w:val="0"/>
          <w:iCs w:val="0"/>
        </w:rPr>
        <w:t>Cryptococcosis in cats: clinical features and diagnostic methods</w:t>
      </w:r>
      <w:r>
        <w:t xml:space="preserve">. </w:t>
      </w:r>
      <w:r w:rsidRPr="00325AA4">
        <w:rPr>
          <w:rStyle w:val="nfase"/>
          <w:b/>
          <w:bCs/>
          <w:i w:val="0"/>
          <w:iCs w:val="0"/>
        </w:rPr>
        <w:t>Journal of Veterinary Internal Medicine</w:t>
      </w:r>
      <w:r w:rsidRPr="00325AA4">
        <w:rPr>
          <w:b/>
          <w:bCs/>
          <w:i/>
          <w:iCs/>
        </w:rPr>
        <w:t xml:space="preserve">, </w:t>
      </w:r>
      <w:r>
        <w:t>v. 37, p. 159-167, 2023.</w:t>
      </w:r>
    </w:p>
    <w:p w14:paraId="61AF67DB" w14:textId="32C489D3" w:rsidR="00325AA4" w:rsidRDefault="00325AA4" w:rsidP="00325AA4">
      <w:pPr>
        <w:pStyle w:val="NormalWeb"/>
        <w:jc w:val="both"/>
      </w:pPr>
      <w:r>
        <w:t xml:space="preserve">KWON-CHUNG, K. J. </w:t>
      </w:r>
      <w:r w:rsidRPr="00325AA4">
        <w:rPr>
          <w:i/>
          <w:iCs/>
        </w:rPr>
        <w:t>et al</w:t>
      </w:r>
      <w:r>
        <w:t xml:space="preserve">. </w:t>
      </w:r>
      <w:r w:rsidRPr="00325AA4">
        <w:rPr>
          <w:rStyle w:val="nfase"/>
          <w:i w:val="0"/>
          <w:iCs w:val="0"/>
        </w:rPr>
        <w:t>Cryptococcus neoformans and its zoonotic potential</w:t>
      </w:r>
      <w:r>
        <w:t xml:space="preserve">. </w:t>
      </w:r>
      <w:r w:rsidRPr="00325AA4">
        <w:rPr>
          <w:rStyle w:val="nfase"/>
          <w:b/>
          <w:bCs/>
          <w:i w:val="0"/>
          <w:iCs w:val="0"/>
        </w:rPr>
        <w:t>Emerging Infectious Diseases</w:t>
      </w:r>
      <w:r>
        <w:t>, v. 23, n. 4, p. 724-731, 2017.</w:t>
      </w:r>
    </w:p>
    <w:p w14:paraId="21303592" w14:textId="77777777" w:rsidR="00325AA4" w:rsidRDefault="00325AA4" w:rsidP="00325AA4">
      <w:pPr>
        <w:pStyle w:val="NormalWeb"/>
        <w:jc w:val="both"/>
      </w:pPr>
      <w:r>
        <w:t xml:space="preserve">MILLER, R. </w:t>
      </w:r>
      <w:r w:rsidRPr="00325AA4">
        <w:rPr>
          <w:i/>
          <w:iCs/>
        </w:rPr>
        <w:t xml:space="preserve">et al. </w:t>
      </w:r>
      <w:r w:rsidRPr="00325AA4">
        <w:rPr>
          <w:rStyle w:val="nfase"/>
          <w:i w:val="0"/>
          <w:iCs w:val="0"/>
        </w:rPr>
        <w:t>Fungal infections in animals: A clinical overview of cryptococcosis in cats</w:t>
      </w:r>
      <w:r w:rsidRPr="00325AA4">
        <w:rPr>
          <w:i/>
          <w:iCs/>
        </w:rPr>
        <w:t>.</w:t>
      </w:r>
      <w:r>
        <w:t xml:space="preserve"> </w:t>
      </w:r>
      <w:r w:rsidRPr="00325AA4">
        <w:rPr>
          <w:rStyle w:val="nfase"/>
          <w:b/>
          <w:bCs/>
          <w:i w:val="0"/>
          <w:iCs w:val="0"/>
        </w:rPr>
        <w:t>Veterinary Clinics of North America: Small Animal Practice</w:t>
      </w:r>
      <w:r>
        <w:t>, v. 48, p. 845-860, 2018.</w:t>
      </w:r>
    </w:p>
    <w:p w14:paraId="5183E2ED" w14:textId="77777777" w:rsidR="00325AA4" w:rsidRDefault="00325AA4" w:rsidP="00325AA4">
      <w:pPr>
        <w:pStyle w:val="NormalWeb"/>
        <w:jc w:val="both"/>
      </w:pPr>
      <w:r>
        <w:t xml:space="preserve">PENNISI, M. G. </w:t>
      </w:r>
      <w:r w:rsidRPr="00325AA4">
        <w:rPr>
          <w:i/>
          <w:iCs/>
        </w:rPr>
        <w:t>et al.</w:t>
      </w:r>
      <w:r>
        <w:t xml:space="preserve"> </w:t>
      </w:r>
      <w:r w:rsidRPr="00325AA4">
        <w:rPr>
          <w:rStyle w:val="nfase"/>
          <w:i w:val="0"/>
          <w:iCs w:val="0"/>
        </w:rPr>
        <w:t>Cryptococcosis in cats: Clinical management and therapeutic strategies</w:t>
      </w:r>
      <w:r w:rsidRPr="00325AA4">
        <w:rPr>
          <w:i/>
          <w:iCs/>
        </w:rPr>
        <w:t xml:space="preserve">. </w:t>
      </w:r>
      <w:r w:rsidRPr="00325AA4">
        <w:rPr>
          <w:rStyle w:val="nfase"/>
          <w:b/>
          <w:bCs/>
          <w:i w:val="0"/>
          <w:iCs w:val="0"/>
        </w:rPr>
        <w:t>Journal of Feline Medicine and Surgery</w:t>
      </w:r>
      <w:r w:rsidRPr="00325AA4">
        <w:rPr>
          <w:b/>
          <w:bCs/>
          <w:i/>
          <w:iCs/>
        </w:rPr>
        <w:t>,</w:t>
      </w:r>
      <w:r>
        <w:t xml:space="preserve"> v. 15, p. 219-227, 2013.</w:t>
      </w:r>
    </w:p>
    <w:p w14:paraId="63C4D83C" w14:textId="77777777" w:rsidR="004E5A97" w:rsidRPr="002F2FCE" w:rsidRDefault="004E5A97" w:rsidP="00E82399">
      <w:pPr>
        <w:rPr>
          <w:color w:val="000000" w:themeColor="text1"/>
        </w:rPr>
      </w:pPr>
    </w:p>
    <w:sectPr w:rsidR="004E5A97" w:rsidRPr="002F2FCE">
      <w:headerReference w:type="even" r:id="rId21"/>
      <w:headerReference w:type="default" r:id="rId22"/>
      <w:footerReference w:type="even" r:id="rId23"/>
      <w:footerReference w:type="default" r:id="rId24"/>
      <w:headerReference w:type="first" r:id="rId25"/>
      <w:footerReference w:type="first" r:id="rId26"/>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543C6" w14:textId="77777777" w:rsidR="00427358" w:rsidRDefault="00427358">
      <w:pPr>
        <w:spacing w:after="0" w:line="240" w:lineRule="auto"/>
      </w:pPr>
      <w:r>
        <w:separator/>
      </w:r>
    </w:p>
  </w:endnote>
  <w:endnote w:type="continuationSeparator" w:id="0">
    <w:p w14:paraId="5777B347" w14:textId="77777777" w:rsidR="00427358" w:rsidRDefault="00427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F6E5" w14:textId="77777777" w:rsidR="00DF3DF8" w:rsidRDefault="00DF3DF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5EBB" w14:textId="77777777" w:rsidR="00DF3DF8" w:rsidRDefault="00DF3DF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656A" w14:textId="77777777" w:rsidR="00DF3DF8" w:rsidRDefault="00DF3DF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6C23" w14:textId="77777777" w:rsidR="00427358" w:rsidRDefault="00427358">
      <w:pPr>
        <w:spacing w:after="0" w:line="240" w:lineRule="auto"/>
      </w:pPr>
      <w:r>
        <w:separator/>
      </w:r>
    </w:p>
  </w:footnote>
  <w:footnote w:type="continuationSeparator" w:id="0">
    <w:p w14:paraId="4A9DA692" w14:textId="77777777" w:rsidR="00427358" w:rsidRDefault="00427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E702" w14:textId="77777777" w:rsidR="00A05851" w:rsidRDefault="00427358">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5929D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2" o:spid="_x0000_s2050" type="#_x0000_t75" style="position:absolute;left:0;text-align:left;margin-left:0;margin-top:0;width:540pt;height:960pt;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2A67" w14:textId="08E7D637" w:rsidR="00FD5028" w:rsidRDefault="004866AF">
    <w:pPr>
      <w:pStyle w:val="Cabealho"/>
    </w:pPr>
    <w:r>
      <w:rPr>
        <w:noProof/>
      </w:rPr>
      <w:drawing>
        <wp:anchor distT="0" distB="0" distL="114300" distR="114300" simplePos="0" relativeHeight="251656192" behindDoc="0" locked="0" layoutInCell="1" allowOverlap="1" wp14:anchorId="45EEF790" wp14:editId="121D6CD8">
          <wp:simplePos x="0" y="0"/>
          <wp:positionH relativeFrom="margin">
            <wp:posOffset>-141605</wp:posOffset>
          </wp:positionH>
          <wp:positionV relativeFrom="paragraph">
            <wp:posOffset>-316865</wp:posOffset>
          </wp:positionV>
          <wp:extent cx="1156970" cy="1352550"/>
          <wp:effectExtent l="0" t="0" r="508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stretch>
                    <a:fillRect/>
                  </a:stretch>
                </pic:blipFill>
                <pic:spPr>
                  <a:xfrm>
                    <a:off x="0" y="0"/>
                    <a:ext cx="1156970" cy="1352550"/>
                  </a:xfrm>
                  <a:prstGeom prst="rect">
                    <a:avLst/>
                  </a:prstGeom>
                </pic:spPr>
              </pic:pic>
            </a:graphicData>
          </a:graphic>
          <wp14:sizeRelH relativeFrom="margin">
            <wp14:pctWidth>0</wp14:pctWidth>
          </wp14:sizeRelH>
          <wp14:sizeRelV relativeFrom="margin">
            <wp14:pctHeight>0</wp14:pctHeight>
          </wp14:sizeRelV>
        </wp:anchor>
      </w:drawing>
    </w:r>
    <w:r w:rsidR="002358FE">
      <w:rPr>
        <w:noProof/>
      </w:rPr>
      <w:drawing>
        <wp:anchor distT="0" distB="0" distL="114300" distR="114300" simplePos="0" relativeHeight="251657216" behindDoc="0" locked="0" layoutInCell="1" allowOverlap="1" wp14:anchorId="32B539E4" wp14:editId="4111C3FD">
          <wp:simplePos x="0" y="0"/>
          <wp:positionH relativeFrom="margin">
            <wp:align>right</wp:align>
          </wp:positionH>
          <wp:positionV relativeFrom="paragraph">
            <wp:posOffset>-73025</wp:posOffset>
          </wp:positionV>
          <wp:extent cx="1932940" cy="934085"/>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2">
                    <a:extLst>
                      <a:ext uri="{28A0092B-C50C-407E-A947-70E740481C1C}">
                        <a14:useLocalDpi xmlns:a14="http://schemas.microsoft.com/office/drawing/2010/main" val="0"/>
                      </a:ext>
                    </a:extLst>
                  </a:blip>
                  <a:stretch>
                    <a:fillRect/>
                  </a:stretch>
                </pic:blipFill>
                <pic:spPr>
                  <a:xfrm>
                    <a:off x="0" y="0"/>
                    <a:ext cx="1932940" cy="934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950A" w14:textId="77777777" w:rsidR="00FD5028" w:rsidRDefault="00427358">
    <w:pPr>
      <w:pStyle w:val="Cabealho"/>
    </w:pPr>
    <w:r>
      <w:rPr>
        <w:noProof/>
      </w:rPr>
      <w:pict w14:anchorId="4D8EA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1" o:spid="_x0000_s2049" type="#_x0000_t75" style="position:absolute;margin-left:0;margin-top:0;width:540pt;height:960pt;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4" w15:restartNumberingAfterBreak="0">
    <w:nsid w:val="7C7029AF"/>
    <w:multiLevelType w:val="multilevel"/>
    <w:tmpl w:val="A71E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2FA2"/>
    <w:rsid w:val="0002049F"/>
    <w:rsid w:val="00021372"/>
    <w:rsid w:val="0002447D"/>
    <w:rsid w:val="00061D02"/>
    <w:rsid w:val="00064CB7"/>
    <w:rsid w:val="00193E75"/>
    <w:rsid w:val="001B3DAE"/>
    <w:rsid w:val="001E5190"/>
    <w:rsid w:val="001F37DB"/>
    <w:rsid w:val="002358FE"/>
    <w:rsid w:val="002C104C"/>
    <w:rsid w:val="002E6040"/>
    <w:rsid w:val="002F2FCE"/>
    <w:rsid w:val="00325AA4"/>
    <w:rsid w:val="003265EE"/>
    <w:rsid w:val="003301C5"/>
    <w:rsid w:val="00331E53"/>
    <w:rsid w:val="003370D4"/>
    <w:rsid w:val="00427358"/>
    <w:rsid w:val="00463743"/>
    <w:rsid w:val="004712B9"/>
    <w:rsid w:val="004866AF"/>
    <w:rsid w:val="004E5A97"/>
    <w:rsid w:val="004F58E0"/>
    <w:rsid w:val="005143DE"/>
    <w:rsid w:val="005F6351"/>
    <w:rsid w:val="00635DE1"/>
    <w:rsid w:val="006530F1"/>
    <w:rsid w:val="00695898"/>
    <w:rsid w:val="006A6CE7"/>
    <w:rsid w:val="006E0EB3"/>
    <w:rsid w:val="006E59FA"/>
    <w:rsid w:val="007103DB"/>
    <w:rsid w:val="00721B3B"/>
    <w:rsid w:val="00780FE3"/>
    <w:rsid w:val="007872BC"/>
    <w:rsid w:val="0080069A"/>
    <w:rsid w:val="00846735"/>
    <w:rsid w:val="00853C4B"/>
    <w:rsid w:val="00871CE1"/>
    <w:rsid w:val="008B4ABD"/>
    <w:rsid w:val="009261D8"/>
    <w:rsid w:val="0093675F"/>
    <w:rsid w:val="00962B13"/>
    <w:rsid w:val="00996CAA"/>
    <w:rsid w:val="00A05851"/>
    <w:rsid w:val="00A05E93"/>
    <w:rsid w:val="00AA653B"/>
    <w:rsid w:val="00AB5ABB"/>
    <w:rsid w:val="00AB5E8F"/>
    <w:rsid w:val="00AC7343"/>
    <w:rsid w:val="00AD778E"/>
    <w:rsid w:val="00B16E3D"/>
    <w:rsid w:val="00BA3694"/>
    <w:rsid w:val="00BA62DB"/>
    <w:rsid w:val="00BE543B"/>
    <w:rsid w:val="00C54D28"/>
    <w:rsid w:val="00C75FC4"/>
    <w:rsid w:val="00CC4FAA"/>
    <w:rsid w:val="00CC65FC"/>
    <w:rsid w:val="00D00E19"/>
    <w:rsid w:val="00DB2A28"/>
    <w:rsid w:val="00DF3DF8"/>
    <w:rsid w:val="00E5154E"/>
    <w:rsid w:val="00E807F1"/>
    <w:rsid w:val="00E82399"/>
    <w:rsid w:val="00F905D3"/>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668F4A"/>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customStyle="1" w:styleId="MenoPendente1">
    <w:name w:val="Menção Pendente1"/>
    <w:basedOn w:val="Fontepargpadro"/>
    <w:uiPriority w:val="99"/>
    <w:semiHidden/>
    <w:unhideWhenUsed/>
    <w:rsid w:val="0093675F"/>
    <w:rPr>
      <w:color w:val="605E5C"/>
      <w:shd w:val="clear" w:color="auto" w:fill="E1DFDD"/>
    </w:rPr>
  </w:style>
  <w:style w:type="character" w:styleId="MenoPendente">
    <w:name w:val="Unresolved Mention"/>
    <w:basedOn w:val="Fontepargpadro"/>
    <w:uiPriority w:val="99"/>
    <w:semiHidden/>
    <w:unhideWhenUsed/>
    <w:rsid w:val="006A6CE7"/>
    <w:rPr>
      <w:color w:val="605E5C"/>
      <w:shd w:val="clear" w:color="auto" w:fill="E1DFDD"/>
    </w:rPr>
  </w:style>
  <w:style w:type="paragraph" w:styleId="NormalWeb">
    <w:name w:val="Normal (Web)"/>
    <w:basedOn w:val="Normal"/>
    <w:uiPriority w:val="99"/>
    <w:semiHidden/>
    <w:unhideWhenUsed/>
    <w:rsid w:val="00325AA4"/>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325AA4"/>
    <w:rPr>
      <w:i/>
      <w:iCs/>
    </w:rPr>
  </w:style>
  <w:style w:type="character" w:styleId="Forte">
    <w:name w:val="Strong"/>
    <w:basedOn w:val="Fontepargpadro"/>
    <w:uiPriority w:val="22"/>
    <w:qFormat/>
    <w:rsid w:val="00325A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50562">
      <w:bodyDiv w:val="1"/>
      <w:marLeft w:val="0"/>
      <w:marRight w:val="0"/>
      <w:marTop w:val="0"/>
      <w:marBottom w:val="0"/>
      <w:divBdr>
        <w:top w:val="none" w:sz="0" w:space="0" w:color="auto"/>
        <w:left w:val="none" w:sz="0" w:space="0" w:color="auto"/>
        <w:bottom w:val="none" w:sz="0" w:space="0" w:color="auto"/>
        <w:right w:val="none" w:sz="0" w:space="0" w:color="auto"/>
      </w:divBdr>
    </w:div>
    <w:div w:id="62412561">
      <w:bodyDiv w:val="1"/>
      <w:marLeft w:val="0"/>
      <w:marRight w:val="0"/>
      <w:marTop w:val="0"/>
      <w:marBottom w:val="0"/>
      <w:divBdr>
        <w:top w:val="none" w:sz="0" w:space="0" w:color="auto"/>
        <w:left w:val="none" w:sz="0" w:space="0" w:color="auto"/>
        <w:bottom w:val="none" w:sz="0" w:space="0" w:color="auto"/>
        <w:right w:val="none" w:sz="0" w:space="0" w:color="auto"/>
      </w:divBdr>
    </w:div>
    <w:div w:id="126288687">
      <w:bodyDiv w:val="1"/>
      <w:marLeft w:val="0"/>
      <w:marRight w:val="0"/>
      <w:marTop w:val="0"/>
      <w:marBottom w:val="0"/>
      <w:divBdr>
        <w:top w:val="none" w:sz="0" w:space="0" w:color="auto"/>
        <w:left w:val="none" w:sz="0" w:space="0" w:color="auto"/>
        <w:bottom w:val="none" w:sz="0" w:space="0" w:color="auto"/>
        <w:right w:val="none" w:sz="0" w:space="0" w:color="auto"/>
      </w:divBdr>
    </w:div>
    <w:div w:id="476263061">
      <w:bodyDiv w:val="1"/>
      <w:marLeft w:val="0"/>
      <w:marRight w:val="0"/>
      <w:marTop w:val="0"/>
      <w:marBottom w:val="0"/>
      <w:divBdr>
        <w:top w:val="none" w:sz="0" w:space="0" w:color="auto"/>
        <w:left w:val="none" w:sz="0" w:space="0" w:color="auto"/>
        <w:bottom w:val="none" w:sz="0" w:space="0" w:color="auto"/>
        <w:right w:val="none" w:sz="0" w:space="0" w:color="auto"/>
      </w:divBdr>
    </w:div>
    <w:div w:id="502549238">
      <w:bodyDiv w:val="1"/>
      <w:marLeft w:val="0"/>
      <w:marRight w:val="0"/>
      <w:marTop w:val="0"/>
      <w:marBottom w:val="0"/>
      <w:divBdr>
        <w:top w:val="none" w:sz="0" w:space="0" w:color="auto"/>
        <w:left w:val="none" w:sz="0" w:space="0" w:color="auto"/>
        <w:bottom w:val="none" w:sz="0" w:space="0" w:color="auto"/>
        <w:right w:val="none" w:sz="0" w:space="0" w:color="auto"/>
      </w:divBdr>
    </w:div>
    <w:div w:id="619730130">
      <w:bodyDiv w:val="1"/>
      <w:marLeft w:val="0"/>
      <w:marRight w:val="0"/>
      <w:marTop w:val="0"/>
      <w:marBottom w:val="0"/>
      <w:divBdr>
        <w:top w:val="none" w:sz="0" w:space="0" w:color="auto"/>
        <w:left w:val="none" w:sz="0" w:space="0" w:color="auto"/>
        <w:bottom w:val="none" w:sz="0" w:space="0" w:color="auto"/>
        <w:right w:val="none" w:sz="0" w:space="0" w:color="auto"/>
      </w:divBdr>
    </w:div>
    <w:div w:id="672878124">
      <w:bodyDiv w:val="1"/>
      <w:marLeft w:val="0"/>
      <w:marRight w:val="0"/>
      <w:marTop w:val="0"/>
      <w:marBottom w:val="0"/>
      <w:divBdr>
        <w:top w:val="none" w:sz="0" w:space="0" w:color="auto"/>
        <w:left w:val="none" w:sz="0" w:space="0" w:color="auto"/>
        <w:bottom w:val="none" w:sz="0" w:space="0" w:color="auto"/>
        <w:right w:val="none" w:sz="0" w:space="0" w:color="auto"/>
      </w:divBdr>
    </w:div>
    <w:div w:id="1009285156">
      <w:bodyDiv w:val="1"/>
      <w:marLeft w:val="0"/>
      <w:marRight w:val="0"/>
      <w:marTop w:val="0"/>
      <w:marBottom w:val="0"/>
      <w:divBdr>
        <w:top w:val="none" w:sz="0" w:space="0" w:color="auto"/>
        <w:left w:val="none" w:sz="0" w:space="0" w:color="auto"/>
        <w:bottom w:val="none" w:sz="0" w:space="0" w:color="auto"/>
        <w:right w:val="none" w:sz="0" w:space="0" w:color="auto"/>
      </w:divBdr>
    </w:div>
    <w:div w:id="1018626178">
      <w:bodyDiv w:val="1"/>
      <w:marLeft w:val="0"/>
      <w:marRight w:val="0"/>
      <w:marTop w:val="0"/>
      <w:marBottom w:val="0"/>
      <w:divBdr>
        <w:top w:val="none" w:sz="0" w:space="0" w:color="auto"/>
        <w:left w:val="none" w:sz="0" w:space="0" w:color="auto"/>
        <w:bottom w:val="none" w:sz="0" w:space="0" w:color="auto"/>
        <w:right w:val="none" w:sz="0" w:space="0" w:color="auto"/>
      </w:divBdr>
    </w:div>
    <w:div w:id="1220166958">
      <w:bodyDiv w:val="1"/>
      <w:marLeft w:val="0"/>
      <w:marRight w:val="0"/>
      <w:marTop w:val="0"/>
      <w:marBottom w:val="0"/>
      <w:divBdr>
        <w:top w:val="none" w:sz="0" w:space="0" w:color="auto"/>
        <w:left w:val="none" w:sz="0" w:space="0" w:color="auto"/>
        <w:bottom w:val="none" w:sz="0" w:space="0" w:color="auto"/>
        <w:right w:val="none" w:sz="0" w:space="0" w:color="auto"/>
      </w:divBdr>
    </w:div>
    <w:div w:id="1270893110">
      <w:bodyDiv w:val="1"/>
      <w:marLeft w:val="0"/>
      <w:marRight w:val="0"/>
      <w:marTop w:val="0"/>
      <w:marBottom w:val="0"/>
      <w:divBdr>
        <w:top w:val="none" w:sz="0" w:space="0" w:color="auto"/>
        <w:left w:val="none" w:sz="0" w:space="0" w:color="auto"/>
        <w:bottom w:val="none" w:sz="0" w:space="0" w:color="auto"/>
        <w:right w:val="none" w:sz="0" w:space="0" w:color="auto"/>
      </w:divBdr>
    </w:div>
    <w:div w:id="1326320215">
      <w:bodyDiv w:val="1"/>
      <w:marLeft w:val="0"/>
      <w:marRight w:val="0"/>
      <w:marTop w:val="0"/>
      <w:marBottom w:val="0"/>
      <w:divBdr>
        <w:top w:val="none" w:sz="0" w:space="0" w:color="auto"/>
        <w:left w:val="none" w:sz="0" w:space="0" w:color="auto"/>
        <w:bottom w:val="none" w:sz="0" w:space="0" w:color="auto"/>
        <w:right w:val="none" w:sz="0" w:space="0" w:color="auto"/>
      </w:divBdr>
    </w:div>
    <w:div w:id="1330139650">
      <w:bodyDiv w:val="1"/>
      <w:marLeft w:val="0"/>
      <w:marRight w:val="0"/>
      <w:marTop w:val="0"/>
      <w:marBottom w:val="0"/>
      <w:divBdr>
        <w:top w:val="none" w:sz="0" w:space="0" w:color="auto"/>
        <w:left w:val="none" w:sz="0" w:space="0" w:color="auto"/>
        <w:bottom w:val="none" w:sz="0" w:space="0" w:color="auto"/>
        <w:right w:val="none" w:sz="0" w:space="0" w:color="auto"/>
      </w:divBdr>
    </w:div>
    <w:div w:id="1346979035">
      <w:bodyDiv w:val="1"/>
      <w:marLeft w:val="0"/>
      <w:marRight w:val="0"/>
      <w:marTop w:val="0"/>
      <w:marBottom w:val="0"/>
      <w:divBdr>
        <w:top w:val="none" w:sz="0" w:space="0" w:color="auto"/>
        <w:left w:val="none" w:sz="0" w:space="0" w:color="auto"/>
        <w:bottom w:val="none" w:sz="0" w:space="0" w:color="auto"/>
        <w:right w:val="none" w:sz="0" w:space="0" w:color="auto"/>
      </w:divBdr>
    </w:div>
    <w:div w:id="1427968811">
      <w:bodyDiv w:val="1"/>
      <w:marLeft w:val="0"/>
      <w:marRight w:val="0"/>
      <w:marTop w:val="0"/>
      <w:marBottom w:val="0"/>
      <w:divBdr>
        <w:top w:val="none" w:sz="0" w:space="0" w:color="auto"/>
        <w:left w:val="none" w:sz="0" w:space="0" w:color="auto"/>
        <w:bottom w:val="none" w:sz="0" w:space="0" w:color="auto"/>
        <w:right w:val="none" w:sz="0" w:space="0" w:color="auto"/>
      </w:divBdr>
    </w:div>
    <w:div w:id="1495028895">
      <w:bodyDiv w:val="1"/>
      <w:marLeft w:val="0"/>
      <w:marRight w:val="0"/>
      <w:marTop w:val="0"/>
      <w:marBottom w:val="0"/>
      <w:divBdr>
        <w:top w:val="none" w:sz="0" w:space="0" w:color="auto"/>
        <w:left w:val="none" w:sz="0" w:space="0" w:color="auto"/>
        <w:bottom w:val="none" w:sz="0" w:space="0" w:color="auto"/>
        <w:right w:val="none" w:sz="0" w:space="0" w:color="auto"/>
      </w:divBdr>
    </w:div>
    <w:div w:id="1627278878">
      <w:bodyDiv w:val="1"/>
      <w:marLeft w:val="0"/>
      <w:marRight w:val="0"/>
      <w:marTop w:val="0"/>
      <w:marBottom w:val="0"/>
      <w:divBdr>
        <w:top w:val="none" w:sz="0" w:space="0" w:color="auto"/>
        <w:left w:val="none" w:sz="0" w:space="0" w:color="auto"/>
        <w:bottom w:val="none" w:sz="0" w:space="0" w:color="auto"/>
        <w:right w:val="none" w:sz="0" w:space="0" w:color="auto"/>
      </w:divBdr>
    </w:div>
    <w:div w:id="1672759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ianecastelobranco@gmail.com" TargetMode="External"/><Relationship Id="rId13" Type="http://schemas.openxmlformats.org/officeDocument/2006/relationships/hyperlink" Target="https://pt.wikipedia.org/wiki/Feira_de_Santana" TargetMode="External"/><Relationship Id="rId18" Type="http://schemas.openxmlformats.org/officeDocument/2006/relationships/hyperlink" Target="mailto:chalannaalves@gmail.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edvetalinebitt@gmail.com" TargetMode="External"/><Relationship Id="rId17" Type="http://schemas.openxmlformats.org/officeDocument/2006/relationships/hyperlink" Target="mailto:gabicamposdvm@gmail.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lifasil@hotmail.com" TargetMode="External"/><Relationship Id="rId20" Type="http://schemas.openxmlformats.org/officeDocument/2006/relationships/hyperlink" Target="mailto:apbgomez@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atrizcupolilo@gmail.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gabrielshuchmachersilva@gmail.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nathaliageovanamedvet@gmail.com" TargetMode="External"/><Relationship Id="rId19" Type="http://schemas.openxmlformats.org/officeDocument/2006/relationships/hyperlink" Target="mailto:yasminnascarenhas@gmail.com" TargetMode="External"/><Relationship Id="rId4" Type="http://schemas.openxmlformats.org/officeDocument/2006/relationships/settings" Target="settings.xml"/><Relationship Id="rId9" Type="http://schemas.openxmlformats.org/officeDocument/2006/relationships/hyperlink" Target="mailto:tatianecastelobranco@gmail.com" TargetMode="External"/><Relationship Id="rId14" Type="http://schemas.openxmlformats.org/officeDocument/2006/relationships/hyperlink" Target="mailto:jaquelinebarbosa38@gmail.co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21A0A-EADB-43E9-9B03-B5C2BB82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2339</Words>
  <Characters>12636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Lídia Ketry</cp:lastModifiedBy>
  <cp:revision>7</cp:revision>
  <cp:lastPrinted>2022-08-12T03:24:00Z</cp:lastPrinted>
  <dcterms:created xsi:type="dcterms:W3CDTF">2024-12-22T03:20:00Z</dcterms:created>
  <dcterms:modified xsi:type="dcterms:W3CDTF">2024-12-23T15:08:00Z</dcterms:modified>
</cp:coreProperties>
</file>