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58783D" w14:textId="01AE0882" w:rsidR="007830E4" w:rsidRDefault="006D48DE" w:rsidP="003C716C">
      <w:pPr>
        <w:jc w:val="center"/>
        <w:rPr>
          <w:b/>
          <w:sz w:val="24"/>
          <w:szCs w:val="24"/>
        </w:rPr>
      </w:pPr>
      <w:r w:rsidRPr="006D48DE">
        <w:rPr>
          <w:b/>
          <w:sz w:val="24"/>
          <w:szCs w:val="24"/>
        </w:rPr>
        <w:t>BIOMETRIA E ESTADO NUTRICIONAL DE PLANTAS DE COQUEIRO ANÃO VERDE DO BRASIL COM UM ANO DE IDADE, EM FUNÇÃO DAS INTERAÇÕES ENTRE NUTRIENTES N, P, K e Mg NO ESTADO DO PARÁ</w:t>
      </w:r>
    </w:p>
    <w:p w14:paraId="0C890E64" w14:textId="77777777" w:rsidR="00430A53" w:rsidRDefault="00430A53" w:rsidP="003C716C">
      <w:pPr>
        <w:jc w:val="center"/>
        <w:rPr>
          <w:b/>
          <w:sz w:val="24"/>
          <w:szCs w:val="24"/>
        </w:rPr>
      </w:pPr>
    </w:p>
    <w:p w14:paraId="5B9D6B5A" w14:textId="6FF51D8F" w:rsidR="007830E4" w:rsidRDefault="00D6633A" w:rsidP="003C716C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Loui Braga Gonçalves</w:t>
      </w:r>
      <w:r w:rsidR="00430A53">
        <w:rPr>
          <w:sz w:val="24"/>
          <w:szCs w:val="24"/>
          <w:vertAlign w:val="superscript"/>
        </w:rPr>
        <w:t>1</w:t>
      </w:r>
      <w:r w:rsidR="006D48DE">
        <w:rPr>
          <w:sz w:val="24"/>
          <w:szCs w:val="24"/>
        </w:rPr>
        <w:t xml:space="preserve">; </w:t>
      </w:r>
      <w:r>
        <w:rPr>
          <w:sz w:val="24"/>
          <w:szCs w:val="24"/>
        </w:rPr>
        <w:t>Joelly Luana Brito Chaves</w:t>
      </w:r>
      <w:r w:rsidR="006D48DE">
        <w:rPr>
          <w:sz w:val="24"/>
          <w:szCs w:val="24"/>
          <w:vertAlign w:val="superscript"/>
        </w:rPr>
        <w:t>2</w:t>
      </w:r>
      <w:r w:rsidR="009C13EE">
        <w:rPr>
          <w:sz w:val="24"/>
          <w:szCs w:val="24"/>
        </w:rPr>
        <w:t xml:space="preserve">; </w:t>
      </w:r>
      <w:r w:rsidR="006D48DE" w:rsidRPr="006D48DE">
        <w:rPr>
          <w:sz w:val="24"/>
          <w:szCs w:val="24"/>
        </w:rPr>
        <w:t>Beatriz Cristiny Tavares Portela</w:t>
      </w:r>
      <w:r w:rsidR="006D48DE">
        <w:rPr>
          <w:sz w:val="24"/>
          <w:szCs w:val="24"/>
          <w:vertAlign w:val="superscript"/>
        </w:rPr>
        <w:t>2</w:t>
      </w:r>
      <w:r w:rsidR="006D48DE">
        <w:rPr>
          <w:sz w:val="24"/>
          <w:szCs w:val="24"/>
        </w:rPr>
        <w:t xml:space="preserve">, </w:t>
      </w:r>
      <w:r w:rsidR="006D48DE" w:rsidRPr="006D48DE">
        <w:rPr>
          <w:sz w:val="24"/>
          <w:szCs w:val="24"/>
        </w:rPr>
        <w:t>Matheus Willian da Silva Nobrega Araújo</w:t>
      </w:r>
      <w:r w:rsidR="006D48DE">
        <w:rPr>
          <w:sz w:val="24"/>
          <w:szCs w:val="24"/>
          <w:vertAlign w:val="superscript"/>
        </w:rPr>
        <w:t>2</w:t>
      </w:r>
      <w:r w:rsidR="006D48DE">
        <w:rPr>
          <w:sz w:val="24"/>
          <w:szCs w:val="24"/>
        </w:rPr>
        <w:t>;</w:t>
      </w:r>
      <w:r w:rsidR="0080012C">
        <w:rPr>
          <w:sz w:val="24"/>
          <w:szCs w:val="24"/>
        </w:rPr>
        <w:t xml:space="preserve"> Lívia Alves de Oliveira</w:t>
      </w:r>
      <w:r w:rsidR="0080012C">
        <w:rPr>
          <w:sz w:val="24"/>
          <w:szCs w:val="24"/>
          <w:vertAlign w:val="superscript"/>
        </w:rPr>
        <w:t>2</w:t>
      </w:r>
      <w:r w:rsidR="0080012C">
        <w:rPr>
          <w:sz w:val="24"/>
          <w:szCs w:val="24"/>
        </w:rPr>
        <w:t xml:space="preserve">; </w:t>
      </w:r>
      <w:r w:rsidR="0080012C" w:rsidRPr="0080012C">
        <w:rPr>
          <w:sz w:val="24"/>
          <w:szCs w:val="24"/>
        </w:rPr>
        <w:t>André Matheus Lima da Silva</w:t>
      </w:r>
      <w:r w:rsidR="0080012C">
        <w:rPr>
          <w:sz w:val="24"/>
          <w:szCs w:val="24"/>
          <w:vertAlign w:val="superscript"/>
        </w:rPr>
        <w:t>2</w:t>
      </w:r>
      <w:r w:rsidR="00184407">
        <w:rPr>
          <w:sz w:val="24"/>
          <w:szCs w:val="24"/>
        </w:rPr>
        <w:t>;</w:t>
      </w:r>
      <w:r w:rsidR="0080012C">
        <w:t xml:space="preserve"> </w:t>
      </w:r>
      <w:r w:rsidR="0080012C" w:rsidRPr="0080012C">
        <w:rPr>
          <w:sz w:val="24"/>
          <w:szCs w:val="24"/>
        </w:rPr>
        <w:t>Jessivaldo Rodrigues Galvão</w:t>
      </w:r>
      <w:r w:rsidR="0080012C">
        <w:rPr>
          <w:sz w:val="24"/>
          <w:szCs w:val="24"/>
          <w:vertAlign w:val="superscript"/>
        </w:rPr>
        <w:t>3</w:t>
      </w:r>
      <w:r w:rsidR="006D48DE">
        <w:rPr>
          <w:sz w:val="24"/>
          <w:szCs w:val="24"/>
        </w:rPr>
        <w:t xml:space="preserve">  </w:t>
      </w:r>
    </w:p>
    <w:p w14:paraId="2AFDD88D" w14:textId="77777777" w:rsidR="003C716C" w:rsidRDefault="003C716C" w:rsidP="003C716C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03B318EC" w14:textId="28E4B995" w:rsidR="00D6633A" w:rsidRDefault="009C13EE" w:rsidP="003C716C">
      <w:pPr>
        <w:shd w:val="clear" w:color="auto" w:fill="FFFFFF"/>
        <w:tabs>
          <w:tab w:val="left" w:pos="2500"/>
        </w:tabs>
        <w:jc w:val="center"/>
      </w:pPr>
      <w:r>
        <w:rPr>
          <w:sz w:val="24"/>
          <w:szCs w:val="24"/>
          <w:vertAlign w:val="superscript"/>
        </w:rPr>
        <w:t xml:space="preserve">1 </w:t>
      </w:r>
      <w:r w:rsidR="00D6633A">
        <w:rPr>
          <w:sz w:val="24"/>
          <w:szCs w:val="24"/>
        </w:rPr>
        <w:t>Graduando</w:t>
      </w:r>
      <w:r w:rsidR="0080012C">
        <w:rPr>
          <w:sz w:val="24"/>
          <w:szCs w:val="24"/>
        </w:rPr>
        <w:t xml:space="preserve"> em Agronomia</w:t>
      </w:r>
      <w:r>
        <w:rPr>
          <w:sz w:val="24"/>
          <w:szCs w:val="24"/>
        </w:rPr>
        <w:t>.</w:t>
      </w:r>
      <w:r w:rsidR="0080012C">
        <w:rPr>
          <w:sz w:val="24"/>
          <w:szCs w:val="24"/>
        </w:rPr>
        <w:t xml:space="preserve"> Universidade Federal Rural da Amazônia</w:t>
      </w:r>
      <w:r w:rsidR="001E6B3B">
        <w:rPr>
          <w:sz w:val="24"/>
          <w:szCs w:val="24"/>
        </w:rPr>
        <w:t xml:space="preserve">. </w:t>
      </w:r>
      <w:hyperlink r:id="rId7" w:history="1">
        <w:r w:rsidR="00D6633A" w:rsidRPr="00CF24C0">
          <w:rPr>
            <w:rStyle w:val="Hyperlink"/>
          </w:rPr>
          <w:t>bragagloui@gmail.com</w:t>
        </w:r>
      </w:hyperlink>
    </w:p>
    <w:p w14:paraId="7AC88A32" w14:textId="5FE8DEAA" w:rsidR="001E6B3B" w:rsidRPr="001E6B3B" w:rsidRDefault="001E6B3B" w:rsidP="003C716C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Graduando em Agronomia. Universidade Federal Rural da Amazônia.</w:t>
      </w:r>
    </w:p>
    <w:p w14:paraId="0BAA5368" w14:textId="38A088D4" w:rsidR="007830E4" w:rsidRDefault="00430A53" w:rsidP="003C716C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 w:rsidR="009C13EE">
        <w:rPr>
          <w:sz w:val="24"/>
          <w:szCs w:val="24"/>
          <w:vertAlign w:val="superscript"/>
        </w:rPr>
        <w:t xml:space="preserve"> </w:t>
      </w:r>
      <w:r w:rsidR="001E6B3B">
        <w:rPr>
          <w:sz w:val="24"/>
          <w:szCs w:val="24"/>
        </w:rPr>
        <w:t>Doutor em agronomia</w:t>
      </w:r>
      <w:r w:rsidR="009C13EE">
        <w:rPr>
          <w:sz w:val="24"/>
          <w:szCs w:val="24"/>
        </w:rPr>
        <w:t>.</w:t>
      </w:r>
      <w:r w:rsidR="001E6B3B">
        <w:rPr>
          <w:sz w:val="24"/>
          <w:szCs w:val="24"/>
        </w:rPr>
        <w:t xml:space="preserve"> Universidade Federal Rural da Amazônia</w:t>
      </w:r>
      <w:r w:rsidR="009C13EE">
        <w:rPr>
          <w:sz w:val="24"/>
          <w:szCs w:val="24"/>
        </w:rPr>
        <w:t>.</w:t>
      </w:r>
    </w:p>
    <w:p w14:paraId="17C74AF3" w14:textId="5A253168" w:rsidR="007830E4" w:rsidRPr="003B2E5B" w:rsidRDefault="007830E4" w:rsidP="003C716C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539310FC" w14:textId="77777777" w:rsidR="007830E4" w:rsidRDefault="009C13EE" w:rsidP="003C716C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52142E22" w14:textId="77777777" w:rsidR="003C716C" w:rsidRDefault="001E6B3B" w:rsidP="003C716C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 w:rsidRPr="001E6B3B">
        <w:rPr>
          <w:sz w:val="24"/>
          <w:szCs w:val="24"/>
        </w:rPr>
        <w:t xml:space="preserve">O Brasil confere destaque na produção de coco com 2,744,418 t ano -1, esta produção o coloca na 4ª posição do ranking mundial (IBGE, 2022). Segundo Lins e Viégas (2008) o nível crítico da cultura e as interações entre os elementos, são fatores importantes na diagnose foliar. a interação é caracterizada pela influência, que um elemento sofre no seu modo de ação, na presença de outros, existem várias interações que estão presentes na nutrição mineral do coqueiro, e destacam, que o K apresenta antagonismo com os nutrientes: Ca, Mg e Na, entretanto, o K apresenta maior expressividade quando associado ao Mg. Este trabalho tem como objetivo avaliar os efeitos das interações de nitrogênio, fósforo, potássio e magnésio no desenvolvimento e na nutrição de plantas de coqueiro anão verde durante um ano. A pesquisa foi realizada na Fazenda Reunidas Sococo, em Santa Izabel do Pará, com coqueiros anão verde, avaliando o impacto de diferentes doses de nitrogênio, fósforo, potássio e magnésio no desenvolvimento das plantas. Delineamento experimental, fatorial 3x3, 27 parcelas e 54 subparcelas, a fim de verificar também o efeito da </w:t>
      </w:r>
      <w:r w:rsidRPr="00430A53">
        <w:rPr>
          <w:i/>
          <w:sz w:val="24"/>
          <w:szCs w:val="24"/>
        </w:rPr>
        <w:t>Pueraria phaseoloides</w:t>
      </w:r>
      <w:r w:rsidRPr="001E6B3B">
        <w:rPr>
          <w:sz w:val="24"/>
          <w:szCs w:val="24"/>
        </w:rPr>
        <w:t xml:space="preserve"> no fornecimento de nitrogênio, totalizando 54 subparcelas. As plantas foram avaliadas atentando para as seguintes variáveis: circunferência do coleto, altura da planta, número de folhas verdes, comprimento da folha média (3), número de folíolos, comprimento do folíolo central e largura do limbo. Os resultados obtidos foram submetidos à análise de variância, e quando significativos, ao teste de Tukey (p&lt;5%), utilizando o programa SISVAR, (FERREIRA, 2019). A interação entre nitrogênio (N) e magnésio (Mg) foi a mais eficiente para o crescimento do coqueiro, especialmente no aumento da altura da planta. O fósforo (P) e o potássio (K) também mostraram efeitos positivos no número de folha</w:t>
      </w:r>
      <w:r>
        <w:rPr>
          <w:sz w:val="24"/>
          <w:szCs w:val="24"/>
        </w:rPr>
        <w:t>s e melhorou a largura do limbo</w:t>
      </w:r>
      <w:r w:rsidRPr="001E6B3B">
        <w:rPr>
          <w:sz w:val="24"/>
          <w:szCs w:val="24"/>
        </w:rPr>
        <w:t>, sendo mais eficazes quando combinados. As adubações potássicas e magnesianas ajudam na defesa contra doenças foliares, enquanto o manejo adequado de pH e nutrientes é crucial para a otimização do crescimento.</w:t>
      </w:r>
    </w:p>
    <w:p w14:paraId="5D17CCEC" w14:textId="676969FE" w:rsidR="001E6B3B" w:rsidRDefault="001E6B3B" w:rsidP="003C716C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 w:rsidRPr="001E6B3B">
        <w:rPr>
          <w:sz w:val="24"/>
          <w:szCs w:val="24"/>
        </w:rPr>
        <w:t xml:space="preserve"> </w:t>
      </w:r>
    </w:p>
    <w:p w14:paraId="12AEFB45" w14:textId="63C6E6FB" w:rsidR="003B2E5B" w:rsidRDefault="009C13EE" w:rsidP="003C716C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1E6B3B" w:rsidRPr="00430A53">
        <w:rPr>
          <w:sz w:val="24"/>
          <w:szCs w:val="24"/>
        </w:rPr>
        <w:t>Adubação mineral</w:t>
      </w:r>
      <w:r w:rsidR="00430A53" w:rsidRPr="00430A53">
        <w:rPr>
          <w:sz w:val="24"/>
          <w:szCs w:val="24"/>
        </w:rPr>
        <w:t>. Crescimento vegetal. Interação nutricional.</w:t>
      </w:r>
    </w:p>
    <w:p w14:paraId="443F1261" w14:textId="77777777" w:rsidR="003C716C" w:rsidRPr="00FD46AA" w:rsidRDefault="003C716C" w:rsidP="003C716C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</w:p>
    <w:p w14:paraId="31D7EA4E" w14:textId="33C56ABB" w:rsidR="007830E4" w:rsidRPr="003B2E5B" w:rsidRDefault="0048607D" w:rsidP="003C716C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3C716C" w:rsidRPr="003C716C">
        <w:rPr>
          <w:sz w:val="24"/>
          <w:szCs w:val="24"/>
        </w:rPr>
        <w:t>Desenvolvimento Agrícola, Economia Extrativa, Política Ambiental, Produção e Manejo Agroflorestais</w:t>
      </w:r>
      <w:r w:rsidR="003C716C">
        <w:rPr>
          <w:sz w:val="24"/>
          <w:szCs w:val="24"/>
        </w:rPr>
        <w:t>.</w:t>
      </w:r>
    </w:p>
    <w:sectPr w:rsidR="007830E4" w:rsidRPr="003B2E5B">
      <w:headerReference w:type="default" r:id="rId8"/>
      <w:footerReference w:type="default" r:id="rId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E822E7" w14:textId="77777777" w:rsidR="00097D29" w:rsidRDefault="00097D29">
      <w:r>
        <w:separator/>
      </w:r>
    </w:p>
  </w:endnote>
  <w:endnote w:type="continuationSeparator" w:id="0">
    <w:p w14:paraId="1715E0AC" w14:textId="77777777" w:rsidR="00097D29" w:rsidRDefault="00097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264965" w14:textId="77777777" w:rsidR="00097D29" w:rsidRDefault="00097D29">
      <w:r>
        <w:separator/>
      </w:r>
    </w:p>
  </w:footnote>
  <w:footnote w:type="continuationSeparator" w:id="0">
    <w:p w14:paraId="6B2B4524" w14:textId="77777777" w:rsidR="00097D29" w:rsidRDefault="00097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97D29"/>
    <w:rsid w:val="00184407"/>
    <w:rsid w:val="001E6B3B"/>
    <w:rsid w:val="00362A1E"/>
    <w:rsid w:val="003A6125"/>
    <w:rsid w:val="003B2E5B"/>
    <w:rsid w:val="003C716C"/>
    <w:rsid w:val="00430A53"/>
    <w:rsid w:val="0048607D"/>
    <w:rsid w:val="00626BB8"/>
    <w:rsid w:val="006D48DE"/>
    <w:rsid w:val="00703780"/>
    <w:rsid w:val="007830E4"/>
    <w:rsid w:val="0080012C"/>
    <w:rsid w:val="008433E9"/>
    <w:rsid w:val="00922504"/>
    <w:rsid w:val="009423CF"/>
    <w:rsid w:val="00957BE7"/>
    <w:rsid w:val="009C13EE"/>
    <w:rsid w:val="00A86693"/>
    <w:rsid w:val="00B26E21"/>
    <w:rsid w:val="00B826D9"/>
    <w:rsid w:val="00B94C1F"/>
    <w:rsid w:val="00C64DF0"/>
    <w:rsid w:val="00C822CA"/>
    <w:rsid w:val="00D65F68"/>
    <w:rsid w:val="00D6633A"/>
    <w:rsid w:val="00E161EB"/>
    <w:rsid w:val="00E16A8E"/>
    <w:rsid w:val="00E50DFC"/>
    <w:rsid w:val="00EA154B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ragagloui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462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7</cp:revision>
  <dcterms:created xsi:type="dcterms:W3CDTF">2024-11-21T14:20:00Z</dcterms:created>
  <dcterms:modified xsi:type="dcterms:W3CDTF">2024-11-21T22:28:00Z</dcterms:modified>
</cp:coreProperties>
</file>