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9CBF9" w14:textId="4963141E" w:rsidR="00A43674" w:rsidRPr="00A34F1E" w:rsidRDefault="00A43674" w:rsidP="00A34F1E">
      <w:pPr>
        <w:pStyle w:val="61FOLHADEROSTO"/>
        <w:spacing w:line="100" w:lineRule="atLeast"/>
        <w:jc w:val="both"/>
        <w:rPr>
          <w:rFonts w:ascii="Arial" w:hAnsi="Arial" w:cs="Arial"/>
          <w:color w:val="000000"/>
          <w:shd w:val="clear" w:color="auto" w:fill="FFFFFF"/>
        </w:rPr>
      </w:pPr>
    </w:p>
    <w:p w14:paraId="03B2D286" w14:textId="77777777" w:rsidR="00A43674" w:rsidRPr="004A1BC6" w:rsidRDefault="00A43674">
      <w:pPr>
        <w:pStyle w:val="01-CAPA"/>
        <w:spacing w:line="100" w:lineRule="atLeast"/>
        <w:rPr>
          <w:rFonts w:ascii="Arial" w:hAnsi="Arial" w:cs="Arial"/>
          <w:szCs w:val="24"/>
        </w:rPr>
      </w:pPr>
    </w:p>
    <w:p w14:paraId="737C3678" w14:textId="77777777" w:rsidR="00A34F1E" w:rsidRDefault="00A34F1E" w:rsidP="00A34F1E">
      <w:pPr>
        <w:pStyle w:val="Default"/>
        <w:jc w:val="center"/>
        <w:rPr>
          <w:rFonts w:ascii="Arial" w:hAnsi="Arial" w:cs="Arial"/>
          <w:b/>
          <w:bCs/>
        </w:rPr>
      </w:pPr>
      <w:r w:rsidRPr="00D2042F">
        <w:rPr>
          <w:rFonts w:ascii="Arial" w:hAnsi="Arial" w:cs="Arial"/>
          <w:b/>
          <w:bCs/>
        </w:rPr>
        <w:t>EDUCAÇÃO NUTRICIONAL EM UMA CRECHE PÚBLICA COM CRIANÇAS DE IDADES PRÉ-ESCOLARES NO BAIRRO DA GUABIRABA/ PE</w:t>
      </w:r>
    </w:p>
    <w:p w14:paraId="79078CC6" w14:textId="77777777" w:rsidR="00A34F1E" w:rsidRPr="00D2042F" w:rsidRDefault="00A34F1E" w:rsidP="00A34F1E">
      <w:pPr>
        <w:pStyle w:val="Default"/>
        <w:jc w:val="center"/>
        <w:rPr>
          <w:rFonts w:ascii="Arial" w:hAnsi="Arial" w:cs="Arial"/>
        </w:rPr>
      </w:pPr>
    </w:p>
    <w:p w14:paraId="7F429BE4" w14:textId="77777777" w:rsidR="00A34F1E" w:rsidRDefault="00A34F1E" w:rsidP="00A34F1E">
      <w:pPr>
        <w:pStyle w:val="Default"/>
        <w:jc w:val="both"/>
      </w:pPr>
      <w:bookmarkStart w:id="0" w:name="__DdeLink__581_1335902809"/>
      <w:bookmarkEnd w:id="0"/>
    </w:p>
    <w:p w14:paraId="3963753C" w14:textId="77777777" w:rsidR="00A34F1E" w:rsidRDefault="00A34F1E" w:rsidP="00A34F1E">
      <w:pPr>
        <w:pStyle w:val="Default"/>
        <w:jc w:val="right"/>
        <w:rPr>
          <w:u w:val="single"/>
        </w:rPr>
      </w:pPr>
      <w:proofErr w:type="spellStart"/>
      <w:r>
        <w:rPr>
          <w:u w:val="single"/>
        </w:rPr>
        <w:t>Nathália</w:t>
      </w:r>
      <w:proofErr w:type="spellEnd"/>
      <w:r>
        <w:rPr>
          <w:u w:val="single"/>
        </w:rPr>
        <w:t xml:space="preserve"> Cândido Lourenço Da Silva</w:t>
      </w:r>
      <w:r>
        <w:rPr>
          <w:sz w:val="13"/>
          <w:szCs w:val="13"/>
        </w:rPr>
        <w:t>1</w:t>
      </w:r>
    </w:p>
    <w:p w14:paraId="37955EEE" w14:textId="77777777" w:rsidR="00A34F1E" w:rsidRDefault="00A34F1E" w:rsidP="00A34F1E">
      <w:pPr>
        <w:pStyle w:val="Default"/>
        <w:jc w:val="right"/>
      </w:pPr>
      <w:proofErr w:type="spellStart"/>
      <w:r>
        <w:t>Ketully</w:t>
      </w:r>
      <w:proofErr w:type="spellEnd"/>
      <w:r>
        <w:t xml:space="preserve"> Silva De Albuquerque</w:t>
      </w:r>
      <w:r>
        <w:rPr>
          <w:sz w:val="13"/>
          <w:szCs w:val="13"/>
        </w:rPr>
        <w:t>2</w:t>
      </w:r>
    </w:p>
    <w:p w14:paraId="7867AC05" w14:textId="77777777" w:rsidR="00A34F1E" w:rsidRDefault="00A34F1E" w:rsidP="00A34F1E">
      <w:pPr>
        <w:pStyle w:val="Default"/>
        <w:jc w:val="right"/>
      </w:pPr>
      <w:r>
        <w:t xml:space="preserve">Angélica de </w:t>
      </w:r>
      <w:proofErr w:type="spellStart"/>
      <w:r>
        <w:t>Kássia</w:t>
      </w:r>
      <w:proofErr w:type="spellEnd"/>
      <w:r>
        <w:t xml:space="preserve"> Barbosa Flôr</w:t>
      </w:r>
      <w:r>
        <w:rPr>
          <w:vertAlign w:val="superscript"/>
        </w:rPr>
        <w:t>3</w:t>
      </w:r>
    </w:p>
    <w:p w14:paraId="3C3F3AAC" w14:textId="77777777" w:rsidR="00A34F1E" w:rsidRDefault="00A34F1E" w:rsidP="00A34F1E">
      <w:pPr>
        <w:pStyle w:val="Default"/>
        <w:jc w:val="both"/>
      </w:pPr>
    </w:p>
    <w:p w14:paraId="60BA9FE4" w14:textId="77777777" w:rsidR="00A34F1E" w:rsidRDefault="00A34F1E" w:rsidP="00A34F1E">
      <w:pPr>
        <w:pStyle w:val="Default"/>
        <w:spacing w:line="276" w:lineRule="auto"/>
        <w:jc w:val="both"/>
        <w:rPr>
          <w:rFonts w:ascii="Arial" w:hAnsi="Arial" w:cs="Arial"/>
          <w:sz w:val="22"/>
          <w:szCs w:val="22"/>
        </w:rPr>
      </w:pPr>
      <w:r w:rsidRPr="00D2042F">
        <w:rPr>
          <w:rFonts w:ascii="Arial" w:hAnsi="Arial" w:cs="Arial"/>
          <w:sz w:val="22"/>
          <w:szCs w:val="22"/>
        </w:rPr>
        <w:t>O desenvolvimento nutricional aborda o acompanhamento alimentar das crianças na fase pré-escolar de idades entre um a quatro anos na creche do bairro da Guabiraba em Recife. A alimentação desde o nascimento e nos primeiros anos de vida é considerada como um dos fatores mais importantes para a saúde da criança, nesta fase vem como foco o acompanhamento da ingestão de alimentos de acordo com a necessidade nutricional. Objetivou-se apresentar os métodos desta pesquisa da educação alimentar que de forma específica busca-se analisar os nutrientes que estão sendo utilizados, estudando a disponibilidade e utilização dos alimentos consumidos para que sejam evitados futuros déficit provenientes da má alimentação. O presente trabalho cientifico trata-se de um estudo de campo, com informações contidas em livros, artigos de língua portuguesa e inglesa no período de 2014 a 2018. Desse modo, percebeu-se que as crianças da creche possuem todo o acompanhamento nutricional dentro do local, pelo qual os funcionários e pais se preocupam com o crescimento e desenvolvimento dos mesmos. A prevalência da divisão dos grupos por faixa etária mostrou o cuidado de cada refeição por dia e os cardápios semanais visando incentivar o hábito nas crianças de ingerir alimentos como frutas, legumes e verduras que se tornam importantes para o desenvolvimento e crescimento. Conclui-se que os resultados se tornaram satisfatórios visando à importância de uma alimentação saudável especialmente na fase pré-escolar, com o foco na educação nutricional, acompanhando a disponibilidade dos alimentos que são oferecidos para essas crianças, visando que realmente existe uma alimentação rica em nutrientes para prevenção de futuros déficits, além do acompanhamento essencial do nutricionista semanalmente no local para obter os melhores resultados.</w:t>
      </w:r>
    </w:p>
    <w:p w14:paraId="5CF30BA1" w14:textId="77777777" w:rsidR="00A34F1E" w:rsidRDefault="00A34F1E" w:rsidP="00A34F1E">
      <w:pPr>
        <w:pStyle w:val="Default"/>
        <w:spacing w:line="276" w:lineRule="auto"/>
        <w:jc w:val="both"/>
        <w:rPr>
          <w:rFonts w:ascii="Arial" w:hAnsi="Arial" w:cs="Arial"/>
          <w:sz w:val="22"/>
          <w:szCs w:val="22"/>
        </w:rPr>
      </w:pPr>
    </w:p>
    <w:p w14:paraId="31B08BE1" w14:textId="77777777" w:rsidR="00A34F1E" w:rsidRPr="00D2042F" w:rsidRDefault="00A34F1E" w:rsidP="00A34F1E">
      <w:pPr>
        <w:pStyle w:val="Default"/>
        <w:spacing w:line="276" w:lineRule="auto"/>
        <w:jc w:val="both"/>
        <w:rPr>
          <w:rFonts w:ascii="Arial" w:hAnsi="Arial" w:cs="Arial"/>
          <w:sz w:val="22"/>
          <w:szCs w:val="22"/>
        </w:rPr>
      </w:pPr>
    </w:p>
    <w:p w14:paraId="7294CBA3" w14:textId="77777777" w:rsidR="00A34F1E" w:rsidRPr="00D2042F" w:rsidRDefault="00A34F1E" w:rsidP="00A34F1E">
      <w:pPr>
        <w:pStyle w:val="Default"/>
        <w:tabs>
          <w:tab w:val="left" w:pos="5610"/>
        </w:tabs>
        <w:spacing w:line="276" w:lineRule="auto"/>
        <w:jc w:val="both"/>
        <w:rPr>
          <w:rFonts w:ascii="Arial" w:hAnsi="Arial" w:cs="Arial"/>
          <w:sz w:val="22"/>
          <w:szCs w:val="22"/>
        </w:rPr>
      </w:pPr>
    </w:p>
    <w:p w14:paraId="515515F0" w14:textId="77777777" w:rsidR="00A34F1E" w:rsidRPr="00D2042F" w:rsidRDefault="00A34F1E" w:rsidP="00A34F1E">
      <w:pPr>
        <w:pStyle w:val="Default"/>
        <w:spacing w:line="276" w:lineRule="auto"/>
        <w:jc w:val="both"/>
        <w:rPr>
          <w:rFonts w:ascii="Arial" w:hAnsi="Arial" w:cs="Arial"/>
          <w:sz w:val="22"/>
          <w:szCs w:val="22"/>
        </w:rPr>
      </w:pPr>
      <w:r w:rsidRPr="00D2042F">
        <w:rPr>
          <w:rFonts w:ascii="Arial" w:hAnsi="Arial" w:cs="Arial"/>
          <w:sz w:val="22"/>
          <w:szCs w:val="22"/>
        </w:rPr>
        <w:t xml:space="preserve"> </w:t>
      </w:r>
      <w:r w:rsidRPr="00D2042F">
        <w:rPr>
          <w:rFonts w:ascii="Arial" w:hAnsi="Arial" w:cs="Arial"/>
          <w:b/>
          <w:bCs/>
          <w:sz w:val="22"/>
          <w:szCs w:val="22"/>
        </w:rPr>
        <w:t>Palavras-chave</w:t>
      </w:r>
      <w:r w:rsidRPr="00D2042F">
        <w:rPr>
          <w:rFonts w:ascii="Arial" w:hAnsi="Arial" w:cs="Arial"/>
          <w:sz w:val="22"/>
          <w:szCs w:val="22"/>
        </w:rPr>
        <w:t>: Educação Alimentar, Desenvolvimento nutricional, Alunos pré-escolares.</w:t>
      </w:r>
    </w:p>
    <w:p w14:paraId="48377D6A" w14:textId="77777777" w:rsidR="00A34F1E" w:rsidRPr="00D2042F" w:rsidRDefault="00A34F1E" w:rsidP="00A34F1E">
      <w:pPr>
        <w:pStyle w:val="Default"/>
        <w:spacing w:line="276" w:lineRule="auto"/>
        <w:jc w:val="both"/>
        <w:rPr>
          <w:rFonts w:ascii="Arial" w:hAnsi="Arial" w:cs="Arial"/>
          <w:sz w:val="22"/>
          <w:szCs w:val="22"/>
        </w:rPr>
      </w:pPr>
    </w:p>
    <w:p w14:paraId="2A8B2F20" w14:textId="77777777" w:rsidR="00A43674" w:rsidRPr="004A1BC6" w:rsidRDefault="00A43674">
      <w:pPr>
        <w:spacing w:line="360" w:lineRule="auto"/>
        <w:rPr>
          <w:rFonts w:ascii="Arial" w:hAnsi="Arial" w:cs="Arial"/>
          <w:szCs w:val="24"/>
        </w:rPr>
      </w:pPr>
    </w:p>
    <w:p w14:paraId="389BB4B8" w14:textId="77777777" w:rsidR="00A43674" w:rsidRPr="004A1BC6" w:rsidRDefault="00A43674">
      <w:pPr>
        <w:spacing w:line="360" w:lineRule="auto"/>
        <w:rPr>
          <w:rFonts w:ascii="Arial" w:hAnsi="Arial" w:cs="Arial"/>
          <w:szCs w:val="24"/>
        </w:rPr>
      </w:pPr>
    </w:p>
    <w:p w14:paraId="4870C55E" w14:textId="77777777" w:rsidR="00A43674" w:rsidRPr="004A1BC6" w:rsidRDefault="00A43674">
      <w:pPr>
        <w:spacing w:line="360" w:lineRule="auto"/>
        <w:rPr>
          <w:rFonts w:ascii="Arial" w:hAnsi="Arial" w:cs="Arial"/>
          <w:szCs w:val="24"/>
        </w:rPr>
      </w:pPr>
    </w:p>
    <w:p w14:paraId="29508EC7" w14:textId="77777777" w:rsidR="00A43674" w:rsidRPr="004A1BC6" w:rsidRDefault="00A43674">
      <w:pPr>
        <w:spacing w:line="360" w:lineRule="auto"/>
        <w:rPr>
          <w:rFonts w:ascii="Arial" w:hAnsi="Arial" w:cs="Arial"/>
          <w:szCs w:val="24"/>
        </w:rPr>
      </w:pPr>
    </w:p>
    <w:p w14:paraId="128223CA" w14:textId="77777777" w:rsidR="00A43674" w:rsidRPr="004A1BC6" w:rsidRDefault="00E90D49">
      <w:pPr>
        <w:pStyle w:val="QuebradePgina"/>
        <w:pageBreakBefore/>
        <w:jc w:val="center"/>
        <w:rPr>
          <w:rFonts w:ascii="Arial" w:hAnsi="Arial" w:cs="Arial"/>
          <w:b/>
          <w:sz w:val="24"/>
          <w:szCs w:val="24"/>
        </w:rPr>
      </w:pPr>
      <w:r w:rsidRPr="004A1BC6">
        <w:rPr>
          <w:rFonts w:ascii="Arial" w:hAnsi="Arial" w:cs="Arial"/>
          <w:b/>
          <w:sz w:val="24"/>
          <w:szCs w:val="24"/>
        </w:rPr>
        <w:lastRenderedPageBreak/>
        <w:t>SUMÁRIO</w:t>
      </w:r>
    </w:p>
    <w:p w14:paraId="25A3B867" w14:textId="77777777" w:rsidR="00A43674" w:rsidRPr="004A1BC6" w:rsidRDefault="00A43674">
      <w:pPr>
        <w:pStyle w:val="QuebradePgina"/>
        <w:rPr>
          <w:rFonts w:ascii="Arial" w:hAnsi="Arial" w:cs="Arial"/>
          <w:sz w:val="24"/>
          <w:szCs w:val="24"/>
        </w:rPr>
      </w:pPr>
    </w:p>
    <w:sdt>
      <w:sdtPr>
        <w:rPr>
          <w:rFonts w:ascii="Arial" w:eastAsia="Times New Roman" w:hAnsi="Arial" w:cs="Arial"/>
          <w:color w:val="auto"/>
          <w:sz w:val="24"/>
          <w:szCs w:val="24"/>
          <w:lang w:val="pt-BR" w:eastAsia="pt-BR"/>
        </w:rPr>
        <w:id w:val="1035696927"/>
        <w:docPartObj>
          <w:docPartGallery w:val="Table of Contents"/>
          <w:docPartUnique/>
        </w:docPartObj>
      </w:sdtPr>
      <w:sdtEndPr>
        <w:rPr>
          <w:b/>
          <w:bCs/>
          <w:noProof/>
        </w:rPr>
      </w:sdtEndPr>
      <w:sdtContent>
        <w:p w14:paraId="14E60DDB" w14:textId="77777777" w:rsidR="005243C2" w:rsidRPr="004A1BC6" w:rsidRDefault="005243C2">
          <w:pPr>
            <w:pStyle w:val="CabealhodoSumrio"/>
            <w:rPr>
              <w:rFonts w:ascii="Arial" w:hAnsi="Arial" w:cs="Arial"/>
              <w:sz w:val="24"/>
              <w:szCs w:val="24"/>
            </w:rPr>
          </w:pPr>
        </w:p>
        <w:p w14:paraId="58AE3425" w14:textId="77777777" w:rsidR="004D6868" w:rsidRPr="004A1BC6" w:rsidRDefault="005243C2" w:rsidP="00921898">
          <w:pPr>
            <w:pStyle w:val="Sumrio1"/>
            <w:tabs>
              <w:tab w:val="right" w:leader="dot" w:pos="9061"/>
            </w:tabs>
            <w:jc w:val="center"/>
            <w:rPr>
              <w:rFonts w:ascii="Arial" w:hAnsi="Arial" w:cs="Arial"/>
              <w:b/>
              <w:noProof/>
              <w:sz w:val="24"/>
              <w:szCs w:val="24"/>
            </w:rPr>
          </w:pPr>
          <w:r w:rsidRPr="004A1BC6">
            <w:rPr>
              <w:rFonts w:ascii="Arial" w:hAnsi="Arial" w:cs="Arial"/>
              <w:sz w:val="24"/>
              <w:szCs w:val="24"/>
            </w:rPr>
            <w:fldChar w:fldCharType="begin"/>
          </w:r>
          <w:r w:rsidRPr="004A1BC6">
            <w:rPr>
              <w:rFonts w:ascii="Arial" w:hAnsi="Arial" w:cs="Arial"/>
              <w:sz w:val="24"/>
              <w:szCs w:val="24"/>
            </w:rPr>
            <w:instrText xml:space="preserve"> TOC \o "1-3" \h \z \u </w:instrText>
          </w:r>
          <w:r w:rsidRPr="004A1BC6">
            <w:rPr>
              <w:rFonts w:ascii="Arial" w:hAnsi="Arial" w:cs="Arial"/>
              <w:sz w:val="24"/>
              <w:szCs w:val="24"/>
            </w:rPr>
            <w:fldChar w:fldCharType="separate"/>
          </w:r>
          <w:hyperlink w:anchor="_Toc498257588" w:history="1">
            <w:r w:rsidR="004D6868" w:rsidRPr="004A1BC6">
              <w:rPr>
                <w:rStyle w:val="Hyperlink"/>
                <w:rFonts w:ascii="Arial" w:hAnsi="Arial" w:cs="Arial"/>
                <w:b/>
                <w:noProof/>
                <w:sz w:val="24"/>
                <w:szCs w:val="24"/>
              </w:rPr>
              <w:t>INTRODUÇÃO</w:t>
            </w:r>
            <w:r w:rsidR="004D6868" w:rsidRPr="004A1BC6">
              <w:rPr>
                <w:rFonts w:ascii="Arial" w:hAnsi="Arial" w:cs="Arial"/>
                <w:b/>
                <w:noProof/>
                <w:webHidden/>
                <w:sz w:val="24"/>
                <w:szCs w:val="24"/>
              </w:rPr>
              <w:tab/>
            </w:r>
            <w:r w:rsidR="004D6868" w:rsidRPr="004A1BC6">
              <w:rPr>
                <w:rFonts w:ascii="Arial" w:hAnsi="Arial" w:cs="Arial"/>
                <w:b/>
                <w:noProof/>
                <w:webHidden/>
                <w:sz w:val="24"/>
                <w:szCs w:val="24"/>
              </w:rPr>
              <w:fldChar w:fldCharType="begin"/>
            </w:r>
            <w:r w:rsidR="004D6868" w:rsidRPr="004A1BC6">
              <w:rPr>
                <w:rFonts w:ascii="Arial" w:hAnsi="Arial" w:cs="Arial"/>
                <w:b/>
                <w:noProof/>
                <w:webHidden/>
                <w:sz w:val="24"/>
                <w:szCs w:val="24"/>
              </w:rPr>
              <w:instrText xml:space="preserve"> PAGEREF _Toc498257588 \h </w:instrText>
            </w:r>
            <w:r w:rsidR="004D6868" w:rsidRPr="004A1BC6">
              <w:rPr>
                <w:rFonts w:ascii="Arial" w:hAnsi="Arial" w:cs="Arial"/>
                <w:b/>
                <w:noProof/>
                <w:webHidden/>
                <w:sz w:val="24"/>
                <w:szCs w:val="24"/>
              </w:rPr>
            </w:r>
            <w:r w:rsidR="004D6868" w:rsidRPr="004A1BC6">
              <w:rPr>
                <w:rFonts w:ascii="Arial" w:hAnsi="Arial" w:cs="Arial"/>
                <w:b/>
                <w:noProof/>
                <w:webHidden/>
                <w:sz w:val="24"/>
                <w:szCs w:val="24"/>
              </w:rPr>
              <w:fldChar w:fldCharType="separate"/>
            </w:r>
            <w:r w:rsidR="00B119E3">
              <w:rPr>
                <w:rFonts w:ascii="Arial" w:hAnsi="Arial" w:cs="Arial"/>
                <w:b/>
                <w:noProof/>
                <w:webHidden/>
                <w:sz w:val="24"/>
                <w:szCs w:val="24"/>
              </w:rPr>
              <w:t>5</w:t>
            </w:r>
            <w:r w:rsidR="004D6868" w:rsidRPr="004A1BC6">
              <w:rPr>
                <w:rFonts w:ascii="Arial" w:hAnsi="Arial" w:cs="Arial"/>
                <w:b/>
                <w:noProof/>
                <w:webHidden/>
                <w:sz w:val="24"/>
                <w:szCs w:val="24"/>
              </w:rPr>
              <w:fldChar w:fldCharType="end"/>
            </w:r>
          </w:hyperlink>
        </w:p>
        <w:p w14:paraId="2E134204" w14:textId="77777777" w:rsidR="004D6868" w:rsidRPr="004A1BC6" w:rsidRDefault="001734C3" w:rsidP="00921898">
          <w:pPr>
            <w:pStyle w:val="Sumrio1"/>
            <w:tabs>
              <w:tab w:val="right" w:leader="dot" w:pos="9061"/>
            </w:tabs>
            <w:jc w:val="center"/>
            <w:rPr>
              <w:rFonts w:ascii="Arial" w:hAnsi="Arial" w:cs="Arial"/>
              <w:b/>
              <w:noProof/>
              <w:sz w:val="24"/>
              <w:szCs w:val="24"/>
            </w:rPr>
          </w:pPr>
          <w:hyperlink w:anchor="_Toc498257589" w:history="1">
            <w:r w:rsidR="004D6868" w:rsidRPr="004A1BC6">
              <w:rPr>
                <w:rStyle w:val="Hyperlink"/>
                <w:rFonts w:ascii="Arial" w:hAnsi="Arial" w:cs="Arial"/>
                <w:b/>
                <w:noProof/>
                <w:sz w:val="24"/>
                <w:szCs w:val="24"/>
              </w:rPr>
              <w:t>DESENVOLVIMENTO</w:t>
            </w:r>
            <w:r w:rsidR="004D6868" w:rsidRPr="004A1BC6">
              <w:rPr>
                <w:rFonts w:ascii="Arial" w:hAnsi="Arial" w:cs="Arial"/>
                <w:b/>
                <w:noProof/>
                <w:webHidden/>
                <w:sz w:val="24"/>
                <w:szCs w:val="24"/>
              </w:rPr>
              <w:tab/>
            </w:r>
            <w:r w:rsidR="004D6868" w:rsidRPr="004A1BC6">
              <w:rPr>
                <w:rFonts w:ascii="Arial" w:hAnsi="Arial" w:cs="Arial"/>
                <w:b/>
                <w:noProof/>
                <w:webHidden/>
                <w:sz w:val="24"/>
                <w:szCs w:val="24"/>
              </w:rPr>
              <w:fldChar w:fldCharType="begin"/>
            </w:r>
            <w:r w:rsidR="004D6868" w:rsidRPr="004A1BC6">
              <w:rPr>
                <w:rFonts w:ascii="Arial" w:hAnsi="Arial" w:cs="Arial"/>
                <w:b/>
                <w:noProof/>
                <w:webHidden/>
                <w:sz w:val="24"/>
                <w:szCs w:val="24"/>
              </w:rPr>
              <w:instrText xml:space="preserve"> PAGEREF _Toc498257589 \h </w:instrText>
            </w:r>
            <w:r w:rsidR="004D6868" w:rsidRPr="004A1BC6">
              <w:rPr>
                <w:rFonts w:ascii="Arial" w:hAnsi="Arial" w:cs="Arial"/>
                <w:b/>
                <w:noProof/>
                <w:webHidden/>
                <w:sz w:val="24"/>
                <w:szCs w:val="24"/>
              </w:rPr>
            </w:r>
            <w:r w:rsidR="004D6868" w:rsidRPr="004A1BC6">
              <w:rPr>
                <w:rFonts w:ascii="Arial" w:hAnsi="Arial" w:cs="Arial"/>
                <w:b/>
                <w:noProof/>
                <w:webHidden/>
                <w:sz w:val="24"/>
                <w:szCs w:val="24"/>
              </w:rPr>
              <w:fldChar w:fldCharType="separate"/>
            </w:r>
            <w:r w:rsidR="00B119E3">
              <w:rPr>
                <w:rFonts w:ascii="Arial" w:hAnsi="Arial" w:cs="Arial"/>
                <w:b/>
                <w:noProof/>
                <w:webHidden/>
                <w:sz w:val="24"/>
                <w:szCs w:val="24"/>
              </w:rPr>
              <w:t>7</w:t>
            </w:r>
            <w:r w:rsidR="004D6868" w:rsidRPr="004A1BC6">
              <w:rPr>
                <w:rFonts w:ascii="Arial" w:hAnsi="Arial" w:cs="Arial"/>
                <w:b/>
                <w:noProof/>
                <w:webHidden/>
                <w:sz w:val="24"/>
                <w:szCs w:val="24"/>
              </w:rPr>
              <w:fldChar w:fldCharType="end"/>
            </w:r>
          </w:hyperlink>
        </w:p>
        <w:p w14:paraId="33D84D60" w14:textId="77777777" w:rsidR="004D6868" w:rsidRPr="004A1BC6" w:rsidRDefault="001734C3" w:rsidP="00921898">
          <w:pPr>
            <w:pStyle w:val="Sumrio1"/>
            <w:tabs>
              <w:tab w:val="right" w:leader="dot" w:pos="9061"/>
            </w:tabs>
            <w:jc w:val="center"/>
            <w:rPr>
              <w:rFonts w:ascii="Arial" w:hAnsi="Arial" w:cs="Arial"/>
              <w:b/>
              <w:noProof/>
              <w:sz w:val="24"/>
              <w:szCs w:val="24"/>
            </w:rPr>
          </w:pPr>
          <w:hyperlink w:anchor="_Toc498257594" w:history="1">
            <w:r w:rsidR="004D6868" w:rsidRPr="004A1BC6">
              <w:rPr>
                <w:rStyle w:val="Hyperlink"/>
                <w:rFonts w:ascii="Arial" w:hAnsi="Arial" w:cs="Arial"/>
                <w:b/>
                <w:noProof/>
                <w:sz w:val="24"/>
                <w:szCs w:val="24"/>
              </w:rPr>
              <w:t>CONSIDERAÇÕES FINAIS</w:t>
            </w:r>
            <w:r w:rsidR="004D6868" w:rsidRPr="004A1BC6">
              <w:rPr>
                <w:rFonts w:ascii="Arial" w:hAnsi="Arial" w:cs="Arial"/>
                <w:b/>
                <w:noProof/>
                <w:webHidden/>
                <w:sz w:val="24"/>
                <w:szCs w:val="24"/>
              </w:rPr>
              <w:tab/>
            </w:r>
            <w:r w:rsidR="004D6868" w:rsidRPr="004A1BC6">
              <w:rPr>
                <w:rFonts w:ascii="Arial" w:hAnsi="Arial" w:cs="Arial"/>
                <w:b/>
                <w:noProof/>
                <w:webHidden/>
                <w:sz w:val="24"/>
                <w:szCs w:val="24"/>
              </w:rPr>
              <w:fldChar w:fldCharType="begin"/>
            </w:r>
            <w:r w:rsidR="004D6868" w:rsidRPr="004A1BC6">
              <w:rPr>
                <w:rFonts w:ascii="Arial" w:hAnsi="Arial" w:cs="Arial"/>
                <w:b/>
                <w:noProof/>
                <w:webHidden/>
                <w:sz w:val="24"/>
                <w:szCs w:val="24"/>
              </w:rPr>
              <w:instrText xml:space="preserve"> PAGEREF _Toc498257594 \h </w:instrText>
            </w:r>
            <w:r w:rsidR="004D6868" w:rsidRPr="004A1BC6">
              <w:rPr>
                <w:rFonts w:ascii="Arial" w:hAnsi="Arial" w:cs="Arial"/>
                <w:b/>
                <w:noProof/>
                <w:webHidden/>
                <w:sz w:val="24"/>
                <w:szCs w:val="24"/>
              </w:rPr>
            </w:r>
            <w:r w:rsidR="004D6868" w:rsidRPr="004A1BC6">
              <w:rPr>
                <w:rFonts w:ascii="Arial" w:hAnsi="Arial" w:cs="Arial"/>
                <w:b/>
                <w:noProof/>
                <w:webHidden/>
                <w:sz w:val="24"/>
                <w:szCs w:val="24"/>
              </w:rPr>
              <w:fldChar w:fldCharType="separate"/>
            </w:r>
            <w:r w:rsidR="00B119E3">
              <w:rPr>
                <w:rFonts w:ascii="Arial" w:hAnsi="Arial" w:cs="Arial"/>
                <w:b/>
                <w:noProof/>
                <w:webHidden/>
                <w:sz w:val="24"/>
                <w:szCs w:val="24"/>
              </w:rPr>
              <w:t>21</w:t>
            </w:r>
            <w:r w:rsidR="004D6868" w:rsidRPr="004A1BC6">
              <w:rPr>
                <w:rFonts w:ascii="Arial" w:hAnsi="Arial" w:cs="Arial"/>
                <w:b/>
                <w:noProof/>
                <w:webHidden/>
                <w:sz w:val="24"/>
                <w:szCs w:val="24"/>
              </w:rPr>
              <w:fldChar w:fldCharType="end"/>
            </w:r>
          </w:hyperlink>
        </w:p>
        <w:p w14:paraId="0C1D1F04" w14:textId="77777777" w:rsidR="004D6868" w:rsidRPr="004A1BC6" w:rsidRDefault="001734C3" w:rsidP="00921898">
          <w:pPr>
            <w:pStyle w:val="Sumrio1"/>
            <w:tabs>
              <w:tab w:val="right" w:leader="dot" w:pos="9061"/>
            </w:tabs>
            <w:jc w:val="center"/>
            <w:rPr>
              <w:rFonts w:ascii="Arial" w:hAnsi="Arial" w:cs="Arial"/>
              <w:b/>
              <w:noProof/>
              <w:sz w:val="24"/>
              <w:szCs w:val="24"/>
            </w:rPr>
          </w:pPr>
          <w:hyperlink w:anchor="_Toc498257595" w:history="1">
            <w:r w:rsidR="004D6868" w:rsidRPr="004A1BC6">
              <w:rPr>
                <w:rStyle w:val="Hyperlink"/>
                <w:rFonts w:ascii="Arial" w:hAnsi="Arial" w:cs="Arial"/>
                <w:b/>
                <w:noProof/>
                <w:sz w:val="24"/>
                <w:szCs w:val="24"/>
              </w:rPr>
              <w:t>REFERÊNCIAS BIBLIOGRÁFICAS</w:t>
            </w:r>
            <w:r w:rsidR="004D6868" w:rsidRPr="004A1BC6">
              <w:rPr>
                <w:rFonts w:ascii="Arial" w:hAnsi="Arial" w:cs="Arial"/>
                <w:b/>
                <w:noProof/>
                <w:webHidden/>
                <w:sz w:val="24"/>
                <w:szCs w:val="24"/>
              </w:rPr>
              <w:tab/>
            </w:r>
            <w:r w:rsidR="004D6868" w:rsidRPr="004A1BC6">
              <w:rPr>
                <w:rFonts w:ascii="Arial" w:hAnsi="Arial" w:cs="Arial"/>
                <w:b/>
                <w:noProof/>
                <w:webHidden/>
                <w:sz w:val="24"/>
                <w:szCs w:val="24"/>
              </w:rPr>
              <w:fldChar w:fldCharType="begin"/>
            </w:r>
            <w:r w:rsidR="004D6868" w:rsidRPr="004A1BC6">
              <w:rPr>
                <w:rFonts w:ascii="Arial" w:hAnsi="Arial" w:cs="Arial"/>
                <w:b/>
                <w:noProof/>
                <w:webHidden/>
                <w:sz w:val="24"/>
                <w:szCs w:val="24"/>
              </w:rPr>
              <w:instrText xml:space="preserve"> PAGEREF _Toc498257595 \h </w:instrText>
            </w:r>
            <w:r w:rsidR="004D6868" w:rsidRPr="004A1BC6">
              <w:rPr>
                <w:rFonts w:ascii="Arial" w:hAnsi="Arial" w:cs="Arial"/>
                <w:b/>
                <w:noProof/>
                <w:webHidden/>
                <w:sz w:val="24"/>
                <w:szCs w:val="24"/>
              </w:rPr>
            </w:r>
            <w:r w:rsidR="004D6868" w:rsidRPr="004A1BC6">
              <w:rPr>
                <w:rFonts w:ascii="Arial" w:hAnsi="Arial" w:cs="Arial"/>
                <w:b/>
                <w:noProof/>
                <w:webHidden/>
                <w:sz w:val="24"/>
                <w:szCs w:val="24"/>
              </w:rPr>
              <w:fldChar w:fldCharType="separate"/>
            </w:r>
            <w:r w:rsidR="00B119E3">
              <w:rPr>
                <w:rFonts w:ascii="Arial" w:hAnsi="Arial" w:cs="Arial"/>
                <w:b/>
                <w:noProof/>
                <w:webHidden/>
                <w:sz w:val="24"/>
                <w:szCs w:val="24"/>
              </w:rPr>
              <w:t>22</w:t>
            </w:r>
            <w:r w:rsidR="004D6868" w:rsidRPr="004A1BC6">
              <w:rPr>
                <w:rFonts w:ascii="Arial" w:hAnsi="Arial" w:cs="Arial"/>
                <w:b/>
                <w:noProof/>
                <w:webHidden/>
                <w:sz w:val="24"/>
                <w:szCs w:val="24"/>
              </w:rPr>
              <w:fldChar w:fldCharType="end"/>
            </w:r>
          </w:hyperlink>
        </w:p>
        <w:p w14:paraId="543B8656" w14:textId="77777777" w:rsidR="005243C2" w:rsidRPr="004A1BC6" w:rsidRDefault="005243C2">
          <w:pPr>
            <w:rPr>
              <w:rFonts w:ascii="Arial" w:hAnsi="Arial" w:cs="Arial"/>
              <w:szCs w:val="24"/>
            </w:rPr>
          </w:pPr>
          <w:r w:rsidRPr="004A1BC6">
            <w:rPr>
              <w:rFonts w:ascii="Arial" w:hAnsi="Arial" w:cs="Arial"/>
              <w:b/>
              <w:bCs/>
              <w:noProof/>
              <w:szCs w:val="24"/>
            </w:rPr>
            <w:fldChar w:fldCharType="end"/>
          </w:r>
        </w:p>
      </w:sdtContent>
    </w:sdt>
    <w:p w14:paraId="0A9D7FB1" w14:textId="77777777" w:rsidR="00A43674" w:rsidRPr="004A1BC6" w:rsidRDefault="00A43674">
      <w:pPr>
        <w:pStyle w:val="QuebradePgina"/>
        <w:rPr>
          <w:rFonts w:ascii="Arial" w:hAnsi="Arial" w:cs="Arial"/>
          <w:sz w:val="24"/>
          <w:szCs w:val="24"/>
        </w:rPr>
      </w:pPr>
    </w:p>
    <w:p w14:paraId="573852BC" w14:textId="77777777" w:rsidR="00A43674" w:rsidRPr="004A1BC6" w:rsidRDefault="00BD1526" w:rsidP="00BD1526">
      <w:pPr>
        <w:pStyle w:val="QuebradePgina"/>
        <w:rPr>
          <w:rFonts w:ascii="Arial" w:hAnsi="Arial" w:cs="Arial"/>
          <w:sz w:val="24"/>
          <w:szCs w:val="24"/>
        </w:rPr>
        <w:sectPr w:rsidR="00A43674" w:rsidRPr="004A1BC6">
          <w:headerReference w:type="even" r:id="rId9"/>
          <w:headerReference w:type="default" r:id="rId10"/>
          <w:footerReference w:type="even" r:id="rId11"/>
          <w:footerReference w:type="default" r:id="rId12"/>
          <w:headerReference w:type="first" r:id="rId13"/>
          <w:footerReference w:type="first" r:id="rId14"/>
          <w:pgSz w:w="11906" w:h="16838"/>
          <w:pgMar w:top="1701" w:right="1134" w:bottom="1134" w:left="1701" w:header="907" w:footer="0" w:gutter="0"/>
          <w:cols w:space="720"/>
          <w:formProt w:val="0"/>
          <w:docGrid w:linePitch="240"/>
        </w:sectPr>
      </w:pPr>
      <w:r w:rsidRPr="004A1BC6">
        <w:rPr>
          <w:rFonts w:ascii="Arial" w:hAnsi="Arial" w:cs="Arial"/>
          <w:b/>
          <w:sz w:val="24"/>
          <w:szCs w:val="24"/>
        </w:rPr>
        <w:t xml:space="preserve"> </w:t>
      </w:r>
    </w:p>
    <w:p w14:paraId="26CAE14C" w14:textId="77777777" w:rsidR="00A43674" w:rsidRPr="004A1BC6" w:rsidRDefault="00E90D49" w:rsidP="005243C2">
      <w:pPr>
        <w:pStyle w:val="Ttulo1"/>
        <w:jc w:val="center"/>
        <w:rPr>
          <w:rFonts w:ascii="Arial" w:hAnsi="Arial" w:cs="Arial"/>
          <w:b w:val="0"/>
          <w:color w:val="000000" w:themeColor="text1"/>
          <w:sz w:val="24"/>
          <w:szCs w:val="24"/>
        </w:rPr>
      </w:pPr>
      <w:bookmarkStart w:id="1" w:name="_Toc498257588"/>
      <w:r w:rsidRPr="004A1BC6">
        <w:rPr>
          <w:rFonts w:ascii="Arial" w:hAnsi="Arial" w:cs="Arial"/>
          <w:color w:val="000000" w:themeColor="text1"/>
          <w:sz w:val="24"/>
          <w:szCs w:val="24"/>
        </w:rPr>
        <w:lastRenderedPageBreak/>
        <w:t>INTRODUÇÃO</w:t>
      </w:r>
      <w:bookmarkEnd w:id="1"/>
    </w:p>
    <w:p w14:paraId="5031E2C5" w14:textId="77777777" w:rsidR="00094EA5" w:rsidRPr="004A1BC6" w:rsidRDefault="00094EA5">
      <w:pPr>
        <w:spacing w:line="360" w:lineRule="auto"/>
        <w:jc w:val="center"/>
        <w:rPr>
          <w:rFonts w:ascii="Arial" w:hAnsi="Arial" w:cs="Arial"/>
          <w:b/>
          <w:szCs w:val="24"/>
        </w:rPr>
      </w:pPr>
    </w:p>
    <w:p w14:paraId="24D58851" w14:textId="77777777" w:rsidR="00A43674" w:rsidRPr="004A1BC6" w:rsidRDefault="00E90D49" w:rsidP="00184577">
      <w:pPr>
        <w:spacing w:line="360" w:lineRule="auto"/>
        <w:ind w:firstLine="709"/>
        <w:rPr>
          <w:rFonts w:ascii="Arial" w:hAnsi="Arial" w:cs="Arial"/>
          <w:szCs w:val="24"/>
        </w:rPr>
      </w:pPr>
      <w:r w:rsidRPr="004A1BC6">
        <w:rPr>
          <w:rFonts w:ascii="Arial" w:hAnsi="Arial" w:cs="Arial"/>
          <w:szCs w:val="24"/>
        </w:rPr>
        <w:t xml:space="preserve">Este estudo aborda o acompanhamento alimentar e desenvolvimento nutricional de crianças na fase </w:t>
      </w:r>
      <w:r w:rsidR="00155074">
        <w:rPr>
          <w:rFonts w:ascii="Arial" w:hAnsi="Arial" w:cs="Arial"/>
          <w:szCs w:val="24"/>
        </w:rPr>
        <w:t>pré-escolar de idades entre um a</w:t>
      </w:r>
      <w:r w:rsidRPr="004A1BC6">
        <w:rPr>
          <w:rFonts w:ascii="Arial" w:hAnsi="Arial" w:cs="Arial"/>
          <w:szCs w:val="24"/>
        </w:rPr>
        <w:t xml:space="preserve"> quatro anos numa creche do bairro da Guabiraba em recife. A alimentação desde o nascimento e nos primeiros anos de vida é considerada como um dos fatores mais importantes para saúde da criança, nesta fase vem como foco o acompanhamento da ingestão de alimentos de acordo com a necessidade nutricional.</w:t>
      </w:r>
    </w:p>
    <w:p w14:paraId="2EDB62B8" w14:textId="4A41A1A4" w:rsidR="00A43674" w:rsidRPr="004A1BC6" w:rsidRDefault="00367155" w:rsidP="00184577">
      <w:pPr>
        <w:spacing w:line="360" w:lineRule="auto"/>
        <w:ind w:firstLine="709"/>
        <w:rPr>
          <w:rFonts w:ascii="Arial" w:hAnsi="Arial" w:cs="Arial"/>
          <w:szCs w:val="24"/>
        </w:rPr>
      </w:pPr>
      <w:r>
        <w:rPr>
          <w:rFonts w:ascii="Arial" w:hAnsi="Arial" w:cs="Arial"/>
          <w:szCs w:val="24"/>
        </w:rPr>
        <w:t xml:space="preserve">Pode- se dizer que a </w:t>
      </w:r>
      <w:r w:rsidR="00E90D49" w:rsidRPr="004A1BC6">
        <w:rPr>
          <w:rFonts w:ascii="Arial" w:hAnsi="Arial" w:cs="Arial"/>
          <w:szCs w:val="24"/>
        </w:rPr>
        <w:t>fase pré-escolar caracteriza-se por um período no qual ocorrem diversas modific</w:t>
      </w:r>
      <w:r>
        <w:rPr>
          <w:rFonts w:ascii="Arial" w:hAnsi="Arial" w:cs="Arial"/>
          <w:szCs w:val="24"/>
        </w:rPr>
        <w:t xml:space="preserve">ações no padrão </w:t>
      </w:r>
      <w:proofErr w:type="gramStart"/>
      <w:r w:rsidR="00E90D49" w:rsidRPr="004A1BC6">
        <w:rPr>
          <w:rFonts w:ascii="Arial" w:hAnsi="Arial" w:cs="Arial"/>
          <w:szCs w:val="24"/>
        </w:rPr>
        <w:t>alimentar</w:t>
      </w:r>
      <w:proofErr w:type="gramEnd"/>
      <w:r w:rsidR="00E90D49" w:rsidRPr="004A1BC6">
        <w:rPr>
          <w:rFonts w:ascii="Arial" w:hAnsi="Arial" w:cs="Arial"/>
          <w:szCs w:val="24"/>
        </w:rPr>
        <w:t xml:space="preserve">, </w:t>
      </w:r>
      <w:r>
        <w:rPr>
          <w:rFonts w:ascii="Arial" w:hAnsi="Arial" w:cs="Arial"/>
          <w:szCs w:val="24"/>
        </w:rPr>
        <w:t>que visam</w:t>
      </w:r>
      <w:r w:rsidR="00E90D49" w:rsidRPr="004A1BC6">
        <w:rPr>
          <w:rFonts w:ascii="Arial" w:hAnsi="Arial" w:cs="Arial"/>
          <w:szCs w:val="24"/>
        </w:rPr>
        <w:t xml:space="preserve"> os hábi</w:t>
      </w:r>
      <w:r>
        <w:rPr>
          <w:rFonts w:ascii="Arial" w:hAnsi="Arial" w:cs="Arial"/>
          <w:szCs w:val="24"/>
        </w:rPr>
        <w:t>tos alimentares inadequados, sendo desencadeadas</w:t>
      </w:r>
      <w:r w:rsidR="00E90D49" w:rsidRPr="004A1BC6">
        <w:rPr>
          <w:rFonts w:ascii="Arial" w:hAnsi="Arial" w:cs="Arial"/>
          <w:szCs w:val="24"/>
        </w:rPr>
        <w:t xml:space="preserve"> doenças associadas à má alimentação como</w:t>
      </w:r>
      <w:r>
        <w:rPr>
          <w:rFonts w:ascii="Arial" w:hAnsi="Arial" w:cs="Arial"/>
          <w:szCs w:val="24"/>
        </w:rPr>
        <w:t>, por exemplo:</w:t>
      </w:r>
      <w:r w:rsidR="00E90D49" w:rsidRPr="004A1BC6">
        <w:rPr>
          <w:rFonts w:ascii="Arial" w:hAnsi="Arial" w:cs="Arial"/>
          <w:szCs w:val="24"/>
        </w:rPr>
        <w:t xml:space="preserve"> obesidade, diabetes, </w:t>
      </w:r>
      <w:r>
        <w:rPr>
          <w:rFonts w:ascii="Arial" w:hAnsi="Arial" w:cs="Arial"/>
          <w:szCs w:val="24"/>
        </w:rPr>
        <w:t>que podem</w:t>
      </w:r>
      <w:r w:rsidR="00E90D49" w:rsidRPr="004A1BC6">
        <w:rPr>
          <w:rFonts w:ascii="Arial" w:hAnsi="Arial" w:cs="Arial"/>
          <w:szCs w:val="24"/>
        </w:rPr>
        <w:t xml:space="preserve"> comprometer o estado nutricional e levar ao desenvolvimento de carências ou excessos nutricionais (UNIFESP,</w:t>
      </w:r>
      <w:r w:rsidR="003530B3" w:rsidRPr="004A1BC6">
        <w:rPr>
          <w:rFonts w:ascii="Arial" w:hAnsi="Arial" w:cs="Arial"/>
          <w:szCs w:val="24"/>
        </w:rPr>
        <w:t>2012</w:t>
      </w:r>
      <w:r w:rsidR="00E90D49" w:rsidRPr="004A1BC6">
        <w:rPr>
          <w:rFonts w:ascii="Arial" w:hAnsi="Arial" w:cs="Arial"/>
          <w:szCs w:val="24"/>
        </w:rPr>
        <w:t>)</w:t>
      </w:r>
      <w:r w:rsidRPr="004A1BC6">
        <w:rPr>
          <w:rFonts w:ascii="Arial" w:hAnsi="Arial" w:cs="Arial"/>
          <w:szCs w:val="24"/>
        </w:rPr>
        <w:t xml:space="preserve"> </w:t>
      </w:r>
    </w:p>
    <w:p w14:paraId="3166F7C6" w14:textId="77777777" w:rsidR="00A43674" w:rsidRPr="004A1BC6" w:rsidRDefault="00E90D49" w:rsidP="00184577">
      <w:pPr>
        <w:spacing w:line="360" w:lineRule="auto"/>
        <w:ind w:firstLine="709"/>
        <w:rPr>
          <w:rFonts w:ascii="Arial" w:hAnsi="Arial" w:cs="Arial"/>
          <w:color w:val="000000"/>
          <w:szCs w:val="24"/>
          <w:shd w:val="clear" w:color="auto" w:fill="FFFFFF"/>
        </w:rPr>
      </w:pPr>
      <w:r w:rsidRPr="004A1BC6">
        <w:rPr>
          <w:rFonts w:ascii="Arial" w:hAnsi="Arial" w:cs="Arial"/>
          <w:szCs w:val="24"/>
        </w:rPr>
        <w:t xml:space="preserve">A pesquisa mostra-se relevante para a sociedade </w:t>
      </w:r>
      <w:r w:rsidRPr="004A1BC6">
        <w:rPr>
          <w:rFonts w:ascii="Arial" w:hAnsi="Arial" w:cs="Arial"/>
          <w:color w:val="000000"/>
          <w:szCs w:val="24"/>
          <w:shd w:val="clear" w:color="auto" w:fill="FFFFFF"/>
        </w:rPr>
        <w:t xml:space="preserve">como uma reflexão sobre o consumo alimentar infantil no espaço público de creches, gerando uma observação e acompanhamento dos pontos de melhoria dentro do local visitado, sobre o estado nutricional, educacional, desenvolvimento alimentar das crianças e condições </w:t>
      </w:r>
      <w:r w:rsidR="00155074" w:rsidRPr="002B2B1A">
        <w:rPr>
          <w:rFonts w:ascii="Arial" w:hAnsi="Arial" w:cs="Arial"/>
          <w:szCs w:val="24"/>
          <w:shd w:val="clear" w:color="auto" w:fill="FFFFFF"/>
        </w:rPr>
        <w:t>higiênico-sanitárias</w:t>
      </w:r>
      <w:r w:rsidRPr="004A1BC6">
        <w:rPr>
          <w:rFonts w:ascii="Arial" w:hAnsi="Arial" w:cs="Arial"/>
          <w:color w:val="000000"/>
          <w:szCs w:val="24"/>
          <w:shd w:val="clear" w:color="auto" w:fill="FFFFFF"/>
        </w:rPr>
        <w:t xml:space="preserve">. Com ênfase na importância dos fatores psicossociais, epidemiológicos, econômicos e a saúde da mãe e filho. </w:t>
      </w:r>
    </w:p>
    <w:p w14:paraId="563C32FB" w14:textId="77777777" w:rsidR="00A43674" w:rsidRPr="004A1BC6" w:rsidRDefault="00E90D49" w:rsidP="00184577">
      <w:pPr>
        <w:spacing w:line="360" w:lineRule="auto"/>
        <w:ind w:firstLine="709"/>
        <w:rPr>
          <w:rFonts w:ascii="Arial" w:hAnsi="Arial" w:cs="Arial"/>
          <w:szCs w:val="24"/>
        </w:rPr>
      </w:pPr>
      <w:r w:rsidRPr="004A1BC6">
        <w:rPr>
          <w:rFonts w:ascii="Arial" w:hAnsi="Arial" w:cs="Arial"/>
          <w:color w:val="000000"/>
          <w:szCs w:val="24"/>
          <w:shd w:val="clear" w:color="auto" w:fill="FFFFFF"/>
        </w:rPr>
        <w:t>Para tanto, apresenta-se como objetivo geral desta pesquisa a educação alimentar nutricional em uma creche pública com crianças de idades pré-escolar</w:t>
      </w:r>
      <w:r w:rsidR="00155074">
        <w:rPr>
          <w:rFonts w:ascii="Arial" w:hAnsi="Arial" w:cs="Arial"/>
          <w:color w:val="000000"/>
          <w:szCs w:val="24"/>
          <w:shd w:val="clear" w:color="auto" w:fill="FFFFFF"/>
        </w:rPr>
        <w:t>es</w:t>
      </w:r>
      <w:r w:rsidRPr="004A1BC6">
        <w:rPr>
          <w:rFonts w:ascii="Arial" w:hAnsi="Arial" w:cs="Arial"/>
          <w:color w:val="000000"/>
          <w:szCs w:val="24"/>
          <w:shd w:val="clear" w:color="auto" w:fill="FFFFFF"/>
        </w:rPr>
        <w:t xml:space="preserve"> no bairro da Guabiraba/Pernambuco. </w:t>
      </w:r>
      <w:r w:rsidRPr="004A1BC6">
        <w:rPr>
          <w:rFonts w:ascii="Arial" w:hAnsi="Arial" w:cs="Arial"/>
          <w:szCs w:val="24"/>
        </w:rPr>
        <w:t>De forma específica busca-se analisar os nutrientes que estão sendo oferecidos; observar se determinados alimentos pod</w:t>
      </w:r>
      <w:r w:rsidR="00155074">
        <w:rPr>
          <w:rFonts w:ascii="Arial" w:hAnsi="Arial" w:cs="Arial"/>
          <w:szCs w:val="24"/>
        </w:rPr>
        <w:t>em interagir de forma negativa</w:t>
      </w:r>
      <w:r w:rsidRPr="004A1BC6">
        <w:rPr>
          <w:rFonts w:ascii="Arial" w:hAnsi="Arial" w:cs="Arial"/>
          <w:szCs w:val="24"/>
        </w:rPr>
        <w:t xml:space="preserve"> gerando algum tipo de patologia e se existem fatores alergênicos; verificar a qualidade e modo de preparo dos alimentos; notar as variáveis que podem intervir na alimentação das crianças; fazer a análise da parte </w:t>
      </w:r>
      <w:r w:rsidR="00155074" w:rsidRPr="002B2B1A">
        <w:rPr>
          <w:rFonts w:ascii="Arial" w:hAnsi="Arial" w:cs="Arial"/>
          <w:szCs w:val="24"/>
          <w:shd w:val="clear" w:color="auto" w:fill="FFFFFF"/>
        </w:rPr>
        <w:t>higiênico-sanitárias</w:t>
      </w:r>
      <w:r w:rsidRPr="004A1BC6">
        <w:rPr>
          <w:rFonts w:ascii="Arial" w:hAnsi="Arial" w:cs="Arial"/>
          <w:szCs w:val="24"/>
        </w:rPr>
        <w:t xml:space="preserve"> do local exclusivamente na cozinha observando se possuem a verificação da legislação dos alimentos; estudar a disponibilidade e utilização dos alimentos consumidos para que sejam evitados futuros </w:t>
      </w:r>
      <w:r w:rsidR="00A53B4E" w:rsidRPr="004A1BC6">
        <w:rPr>
          <w:rFonts w:ascii="Arial" w:hAnsi="Arial" w:cs="Arial"/>
          <w:szCs w:val="24"/>
        </w:rPr>
        <w:t>déficit</w:t>
      </w:r>
      <w:r w:rsidRPr="004A1BC6">
        <w:rPr>
          <w:rFonts w:ascii="Arial" w:hAnsi="Arial" w:cs="Arial"/>
          <w:szCs w:val="24"/>
        </w:rPr>
        <w:t xml:space="preserve"> </w:t>
      </w:r>
      <w:r w:rsidR="00A53B4E" w:rsidRPr="004A1BC6">
        <w:rPr>
          <w:rFonts w:ascii="Arial" w:hAnsi="Arial" w:cs="Arial"/>
          <w:szCs w:val="24"/>
        </w:rPr>
        <w:t>provenientes</w:t>
      </w:r>
      <w:r w:rsidR="00155074">
        <w:rPr>
          <w:rFonts w:ascii="Arial" w:hAnsi="Arial" w:cs="Arial"/>
          <w:szCs w:val="24"/>
        </w:rPr>
        <w:t xml:space="preserve"> da má alimentação, tendo</w:t>
      </w:r>
      <w:r w:rsidRPr="004A1BC6">
        <w:rPr>
          <w:rFonts w:ascii="Arial" w:hAnsi="Arial" w:cs="Arial"/>
          <w:szCs w:val="24"/>
        </w:rPr>
        <w:t xml:space="preserve"> o acompanhamento nutricional de todas as crianças da creche.</w:t>
      </w:r>
    </w:p>
    <w:p w14:paraId="5E7CAF08" w14:textId="77777777" w:rsidR="00A43674" w:rsidRPr="004A1BC6" w:rsidRDefault="00E90D49" w:rsidP="00184577">
      <w:pPr>
        <w:spacing w:line="360" w:lineRule="auto"/>
        <w:ind w:firstLine="709"/>
        <w:rPr>
          <w:rFonts w:ascii="Arial" w:hAnsi="Arial" w:cs="Arial"/>
          <w:szCs w:val="24"/>
        </w:rPr>
      </w:pPr>
      <w:r w:rsidRPr="004A1BC6">
        <w:rPr>
          <w:rFonts w:ascii="Arial" w:hAnsi="Arial" w:cs="Arial"/>
          <w:szCs w:val="24"/>
        </w:rPr>
        <w:t>Assim, este estudo coloca como problemática a educação e presença dos pais na alimentação</w:t>
      </w:r>
      <w:r w:rsidR="00155074">
        <w:rPr>
          <w:rFonts w:ascii="Arial" w:hAnsi="Arial" w:cs="Arial"/>
          <w:szCs w:val="24"/>
        </w:rPr>
        <w:t xml:space="preserve"> dos filhos dentro </w:t>
      </w:r>
      <w:r w:rsidRPr="004A1BC6">
        <w:rPr>
          <w:rFonts w:ascii="Arial" w:hAnsi="Arial" w:cs="Arial"/>
          <w:szCs w:val="24"/>
        </w:rPr>
        <w:t xml:space="preserve">da creche, tentando sobrepor certos tipos de </w:t>
      </w:r>
      <w:r w:rsidRPr="004A1BC6">
        <w:rPr>
          <w:rFonts w:ascii="Arial" w:hAnsi="Arial" w:cs="Arial"/>
          <w:szCs w:val="24"/>
        </w:rPr>
        <w:lastRenderedPageBreak/>
        <w:t xml:space="preserve">alimentos industrializados trazidos de casa, pelo qual </w:t>
      </w:r>
      <w:r w:rsidR="00155074">
        <w:rPr>
          <w:rFonts w:ascii="Arial" w:hAnsi="Arial" w:cs="Arial"/>
          <w:szCs w:val="24"/>
        </w:rPr>
        <w:t>o local não autoriza</w:t>
      </w:r>
      <w:r w:rsidRPr="004A1BC6">
        <w:rPr>
          <w:rFonts w:ascii="Arial" w:hAnsi="Arial" w:cs="Arial"/>
          <w:szCs w:val="24"/>
        </w:rPr>
        <w:t xml:space="preserve"> o recebimento dos mesmos; a dificuldade da solicitação e liberação da verba para a melhoria da qualidade e variedade dos alimentos; o processo de solicitação das crianças intolerantes a lactose; conscientização dos pais para ensinar e se possível manter uma boa alimentação para os filhos no período que estão fora da creche; fatores socioeconômicos dos pais que poucas vezes conseguem ofertar uma alimentação de bo</w:t>
      </w:r>
      <w:r w:rsidR="00155074">
        <w:rPr>
          <w:rFonts w:ascii="Arial" w:hAnsi="Arial" w:cs="Arial"/>
          <w:szCs w:val="24"/>
        </w:rPr>
        <w:t>a qualidade e valor nutricional adequado.</w:t>
      </w:r>
    </w:p>
    <w:p w14:paraId="7053BCAA" w14:textId="77777777" w:rsidR="00A53B4E" w:rsidRPr="004A1BC6" w:rsidRDefault="00A53B4E">
      <w:pPr>
        <w:spacing w:line="360" w:lineRule="auto"/>
        <w:ind w:firstLine="709"/>
        <w:rPr>
          <w:rFonts w:ascii="Arial" w:hAnsi="Arial" w:cs="Arial"/>
          <w:szCs w:val="24"/>
        </w:rPr>
      </w:pPr>
    </w:p>
    <w:p w14:paraId="5779C223" w14:textId="77777777" w:rsidR="00A53B4E" w:rsidRPr="004A1BC6" w:rsidRDefault="00A53B4E">
      <w:pPr>
        <w:spacing w:line="360" w:lineRule="auto"/>
        <w:ind w:firstLine="709"/>
        <w:rPr>
          <w:rFonts w:ascii="Arial" w:hAnsi="Arial" w:cs="Arial"/>
          <w:szCs w:val="24"/>
        </w:rPr>
      </w:pPr>
    </w:p>
    <w:p w14:paraId="7519A6A2" w14:textId="77777777" w:rsidR="00A53B4E" w:rsidRPr="004A1BC6" w:rsidRDefault="00A53B4E">
      <w:pPr>
        <w:spacing w:line="360" w:lineRule="auto"/>
        <w:ind w:firstLine="709"/>
        <w:rPr>
          <w:rFonts w:ascii="Arial" w:hAnsi="Arial" w:cs="Arial"/>
          <w:szCs w:val="24"/>
        </w:rPr>
      </w:pPr>
    </w:p>
    <w:p w14:paraId="741A8098" w14:textId="77777777" w:rsidR="00A53B4E" w:rsidRPr="004A1BC6" w:rsidRDefault="00A53B4E">
      <w:pPr>
        <w:spacing w:line="360" w:lineRule="auto"/>
        <w:ind w:firstLine="709"/>
        <w:rPr>
          <w:rFonts w:ascii="Arial" w:hAnsi="Arial" w:cs="Arial"/>
          <w:szCs w:val="24"/>
        </w:rPr>
      </w:pPr>
    </w:p>
    <w:p w14:paraId="37C44F37" w14:textId="77777777" w:rsidR="00BD1526" w:rsidRPr="004A1BC6" w:rsidRDefault="00BD1526">
      <w:pPr>
        <w:suppressAutoHyphens w:val="0"/>
        <w:spacing w:after="200" w:line="276" w:lineRule="auto"/>
        <w:jc w:val="left"/>
        <w:rPr>
          <w:rFonts w:ascii="Arial" w:hAnsi="Arial" w:cs="Arial"/>
          <w:b/>
          <w:szCs w:val="24"/>
        </w:rPr>
      </w:pPr>
      <w:r w:rsidRPr="004A1BC6">
        <w:rPr>
          <w:rFonts w:ascii="Arial" w:hAnsi="Arial" w:cs="Arial"/>
          <w:b/>
          <w:szCs w:val="24"/>
        </w:rPr>
        <w:br w:type="page"/>
      </w:r>
    </w:p>
    <w:p w14:paraId="011FBE89" w14:textId="77777777" w:rsidR="00A43674" w:rsidRPr="004A1BC6" w:rsidRDefault="00E90D49" w:rsidP="00303E8C">
      <w:pPr>
        <w:pStyle w:val="Ttulo1"/>
        <w:jc w:val="center"/>
        <w:rPr>
          <w:rFonts w:ascii="Arial" w:hAnsi="Arial" w:cs="Arial"/>
          <w:b w:val="0"/>
          <w:color w:val="000000" w:themeColor="text1"/>
          <w:sz w:val="24"/>
          <w:szCs w:val="24"/>
        </w:rPr>
      </w:pPr>
      <w:bookmarkStart w:id="2" w:name="_Toc498257589"/>
      <w:r w:rsidRPr="004A1BC6">
        <w:rPr>
          <w:rFonts w:ascii="Arial" w:hAnsi="Arial" w:cs="Arial"/>
          <w:color w:val="000000" w:themeColor="text1"/>
          <w:sz w:val="24"/>
          <w:szCs w:val="24"/>
        </w:rPr>
        <w:lastRenderedPageBreak/>
        <w:t>DESENVOLVIMENTO</w:t>
      </w:r>
      <w:bookmarkEnd w:id="2"/>
    </w:p>
    <w:p w14:paraId="39DD412C" w14:textId="77777777" w:rsidR="00BD1526" w:rsidRPr="004A1BC6" w:rsidRDefault="00BD1526" w:rsidP="00BD1526">
      <w:pPr>
        <w:tabs>
          <w:tab w:val="left" w:pos="284"/>
        </w:tabs>
        <w:spacing w:line="360" w:lineRule="auto"/>
        <w:ind w:left="-360"/>
        <w:jc w:val="center"/>
        <w:rPr>
          <w:rFonts w:ascii="Arial" w:hAnsi="Arial" w:cs="Arial"/>
          <w:b/>
          <w:szCs w:val="24"/>
        </w:rPr>
      </w:pPr>
    </w:p>
    <w:p w14:paraId="7819FFB0" w14:textId="77777777" w:rsidR="00A43674" w:rsidRPr="004A1BC6" w:rsidRDefault="00155074" w:rsidP="00184577">
      <w:pPr>
        <w:spacing w:line="360" w:lineRule="auto"/>
        <w:ind w:firstLine="851"/>
        <w:rPr>
          <w:rFonts w:ascii="Arial" w:hAnsi="Arial" w:cs="Arial"/>
          <w:color w:val="000000"/>
          <w:szCs w:val="24"/>
        </w:rPr>
      </w:pPr>
      <w:r>
        <w:rPr>
          <w:rFonts w:ascii="Arial" w:hAnsi="Arial" w:cs="Arial"/>
          <w:color w:val="000000"/>
          <w:szCs w:val="24"/>
        </w:rPr>
        <w:t>O local da</w:t>
      </w:r>
      <w:r w:rsidR="007E196E">
        <w:rPr>
          <w:rFonts w:ascii="Arial" w:hAnsi="Arial" w:cs="Arial"/>
          <w:color w:val="000000"/>
          <w:szCs w:val="24"/>
        </w:rPr>
        <w:t xml:space="preserve"> visita técnica foi na creche do Centro Municipal D</w:t>
      </w:r>
      <w:r w:rsidR="00E90D49" w:rsidRPr="004A1BC6">
        <w:rPr>
          <w:rFonts w:ascii="Arial" w:hAnsi="Arial" w:cs="Arial"/>
          <w:color w:val="000000"/>
          <w:szCs w:val="24"/>
        </w:rPr>
        <w:t>ona Carmelita Muniz de Araújo</w:t>
      </w:r>
      <w:r w:rsidR="00AB0321">
        <w:rPr>
          <w:rFonts w:ascii="Arial" w:hAnsi="Arial" w:cs="Arial"/>
          <w:color w:val="000000"/>
          <w:szCs w:val="24"/>
        </w:rPr>
        <w:t xml:space="preserve"> a</w:t>
      </w:r>
      <w:r w:rsidR="00E90D49" w:rsidRPr="004A1BC6">
        <w:rPr>
          <w:rFonts w:ascii="Arial" w:hAnsi="Arial" w:cs="Arial"/>
          <w:color w:val="000000"/>
          <w:szCs w:val="24"/>
        </w:rPr>
        <w:t xml:space="preserve"> qual se localiza no bairro da G</w:t>
      </w:r>
      <w:r w:rsidR="00AB0321">
        <w:rPr>
          <w:rFonts w:ascii="Arial" w:hAnsi="Arial" w:cs="Arial"/>
          <w:color w:val="000000"/>
          <w:szCs w:val="24"/>
        </w:rPr>
        <w:t xml:space="preserve">uabiraba em Recife, onde houve a recepção </w:t>
      </w:r>
      <w:r w:rsidR="00E90D49" w:rsidRPr="004A1BC6">
        <w:rPr>
          <w:rFonts w:ascii="Arial" w:hAnsi="Arial" w:cs="Arial"/>
          <w:color w:val="000000"/>
          <w:szCs w:val="24"/>
        </w:rPr>
        <w:t>pela coordenadora Joseane</w:t>
      </w:r>
      <w:r w:rsidR="00671976">
        <w:rPr>
          <w:rFonts w:ascii="Arial" w:hAnsi="Arial" w:cs="Arial"/>
          <w:color w:val="000000"/>
          <w:szCs w:val="24"/>
        </w:rPr>
        <w:t xml:space="preserve"> Santos</w:t>
      </w:r>
      <w:r w:rsidR="00E90D49" w:rsidRPr="004A1BC6">
        <w:rPr>
          <w:rFonts w:ascii="Arial" w:hAnsi="Arial" w:cs="Arial"/>
          <w:color w:val="000000"/>
          <w:szCs w:val="24"/>
        </w:rPr>
        <w:t xml:space="preserve">, pela diretora Márcia Cavalcante, pela nutricionista responsável pelo local, </w:t>
      </w:r>
      <w:proofErr w:type="spellStart"/>
      <w:r w:rsidR="00E90D49" w:rsidRPr="004A1BC6">
        <w:rPr>
          <w:rFonts w:ascii="Arial" w:hAnsi="Arial" w:cs="Arial"/>
          <w:color w:val="000000"/>
          <w:szCs w:val="24"/>
        </w:rPr>
        <w:t>Drª</w:t>
      </w:r>
      <w:proofErr w:type="spellEnd"/>
      <w:r w:rsidR="00E90D49" w:rsidRPr="004A1BC6">
        <w:rPr>
          <w:rFonts w:ascii="Arial" w:hAnsi="Arial" w:cs="Arial"/>
          <w:color w:val="000000"/>
          <w:szCs w:val="24"/>
        </w:rPr>
        <w:t xml:space="preserve"> </w:t>
      </w:r>
      <w:proofErr w:type="spellStart"/>
      <w:r w:rsidR="00E90D49" w:rsidRPr="004A1BC6">
        <w:rPr>
          <w:rFonts w:ascii="Arial" w:hAnsi="Arial" w:cs="Arial"/>
          <w:color w:val="000000"/>
          <w:szCs w:val="24"/>
        </w:rPr>
        <w:t>Synara</w:t>
      </w:r>
      <w:proofErr w:type="spellEnd"/>
      <w:r w:rsidR="00E90D49" w:rsidRPr="004A1BC6">
        <w:rPr>
          <w:rFonts w:ascii="Arial" w:hAnsi="Arial" w:cs="Arial"/>
          <w:color w:val="000000"/>
          <w:szCs w:val="24"/>
        </w:rPr>
        <w:t xml:space="preserve"> Vieira CRN-6 – 4255, e os professores da instituição.</w:t>
      </w:r>
    </w:p>
    <w:p w14:paraId="1872EBEA" w14:textId="4F0E7E7B" w:rsidR="00A43674" w:rsidRPr="004A1BC6" w:rsidRDefault="00BA0395" w:rsidP="00184577">
      <w:pPr>
        <w:spacing w:line="360" w:lineRule="auto"/>
        <w:ind w:firstLine="851"/>
        <w:rPr>
          <w:rFonts w:ascii="Arial" w:hAnsi="Arial" w:cs="Arial"/>
          <w:szCs w:val="24"/>
        </w:rPr>
      </w:pPr>
      <w:r>
        <w:rPr>
          <w:rFonts w:ascii="Arial" w:hAnsi="Arial" w:cs="Arial"/>
          <w:szCs w:val="24"/>
        </w:rPr>
        <w:t>Fica claro que d</w:t>
      </w:r>
      <w:r w:rsidR="00E90D49" w:rsidRPr="004A1BC6">
        <w:rPr>
          <w:rFonts w:ascii="Arial" w:hAnsi="Arial" w:cs="Arial"/>
          <w:szCs w:val="24"/>
        </w:rPr>
        <w:t>esde o nascimento até o desenvolvimento a criança já tem suas preferências alimentares, cabendo à família e à creche incentivarem que estes sejam os mais saudáveis possíveis, pois fatores genéticos e hereditários</w:t>
      </w:r>
      <w:r>
        <w:rPr>
          <w:rFonts w:ascii="Arial" w:hAnsi="Arial" w:cs="Arial"/>
          <w:szCs w:val="24"/>
        </w:rPr>
        <w:t xml:space="preserve"> são predominantes e interferem</w:t>
      </w:r>
      <w:r w:rsidR="00E90D49" w:rsidRPr="004A1BC6">
        <w:rPr>
          <w:rFonts w:ascii="Arial" w:hAnsi="Arial" w:cs="Arial"/>
          <w:szCs w:val="24"/>
        </w:rPr>
        <w:t xml:space="preserve"> nesses hábitos alimentares. </w:t>
      </w:r>
      <w:r w:rsidR="00982A27">
        <w:rPr>
          <w:rFonts w:ascii="Arial" w:hAnsi="Arial" w:cs="Arial"/>
          <w:szCs w:val="24"/>
        </w:rPr>
        <w:t>A importância de</w:t>
      </w:r>
      <w:proofErr w:type="gramStart"/>
      <w:r w:rsidR="00982A27">
        <w:rPr>
          <w:rFonts w:ascii="Arial" w:hAnsi="Arial" w:cs="Arial"/>
          <w:szCs w:val="24"/>
        </w:rPr>
        <w:t xml:space="preserve">  </w:t>
      </w:r>
      <w:proofErr w:type="gramEnd"/>
      <w:r w:rsidR="00982A27">
        <w:rPr>
          <w:rFonts w:ascii="Arial" w:hAnsi="Arial" w:cs="Arial"/>
          <w:szCs w:val="24"/>
        </w:rPr>
        <w:t>p</w:t>
      </w:r>
      <w:r w:rsidR="00E90D49" w:rsidRPr="004A1BC6">
        <w:rPr>
          <w:rFonts w:ascii="Arial" w:hAnsi="Arial" w:cs="Arial"/>
          <w:szCs w:val="24"/>
        </w:rPr>
        <w:t>romover uma alimentação saudável é considerado um eixo prioritário de ação para promoção da saúde e, neste contexto, as creches e ambientes escolares são apontados como espaço fundamental para a reeducação alimentar diária dessas crianças. (BRASIL, 1999; CONSEA, 20</w:t>
      </w:r>
      <w:r w:rsidR="003530B3" w:rsidRPr="004A1BC6">
        <w:rPr>
          <w:rFonts w:ascii="Arial" w:hAnsi="Arial" w:cs="Arial"/>
          <w:szCs w:val="24"/>
        </w:rPr>
        <w:t>13</w:t>
      </w:r>
      <w:r w:rsidR="00E90D49" w:rsidRPr="004A1BC6">
        <w:rPr>
          <w:rFonts w:ascii="Arial" w:hAnsi="Arial" w:cs="Arial"/>
          <w:szCs w:val="24"/>
        </w:rPr>
        <w:t>)</w:t>
      </w:r>
      <w:r w:rsidR="00982A27" w:rsidRPr="004A1BC6">
        <w:rPr>
          <w:rFonts w:ascii="Arial" w:hAnsi="Arial" w:cs="Arial"/>
          <w:szCs w:val="24"/>
        </w:rPr>
        <w:t xml:space="preserve"> </w:t>
      </w:r>
    </w:p>
    <w:p w14:paraId="0BD135EB" w14:textId="77777777" w:rsidR="00A43674" w:rsidRPr="004A1BC6" w:rsidRDefault="00E90D49" w:rsidP="00184577">
      <w:pPr>
        <w:pStyle w:val="PargrafodaLista"/>
        <w:tabs>
          <w:tab w:val="left" w:pos="284"/>
        </w:tabs>
        <w:spacing w:line="360" w:lineRule="auto"/>
        <w:ind w:left="0" w:firstLine="851"/>
        <w:rPr>
          <w:rFonts w:ascii="Arial" w:hAnsi="Arial" w:cs="Arial"/>
          <w:szCs w:val="24"/>
        </w:rPr>
      </w:pPr>
      <w:r w:rsidRPr="004A1BC6">
        <w:rPr>
          <w:rFonts w:ascii="Arial" w:hAnsi="Arial" w:cs="Arial"/>
          <w:szCs w:val="24"/>
        </w:rPr>
        <w:t>A alimentação e a nutrição constituem requisitos básicos para a promoção e a proteção da saúde, possibilitando a afirmação plena do potencial de crescimento e desenvolvimento das crianças, com qualidade de vida e cidadania, sendo sua concretização responsabilidade tanto do Estado, quanto da sociedade e dos indivíduos (PNAN, 2013).</w:t>
      </w:r>
    </w:p>
    <w:p w14:paraId="740E3DE7" w14:textId="77777777" w:rsidR="00A43674" w:rsidRPr="004A1BC6" w:rsidRDefault="00E90D49" w:rsidP="00184577">
      <w:pPr>
        <w:pStyle w:val="PargrafodaLista"/>
        <w:tabs>
          <w:tab w:val="left" w:pos="284"/>
        </w:tabs>
        <w:spacing w:line="360" w:lineRule="auto"/>
        <w:ind w:left="0" w:firstLine="851"/>
        <w:rPr>
          <w:rFonts w:ascii="Arial" w:hAnsi="Arial" w:cs="Arial"/>
          <w:color w:val="000000"/>
          <w:szCs w:val="24"/>
        </w:rPr>
      </w:pPr>
      <w:r w:rsidRPr="004A1BC6">
        <w:rPr>
          <w:rFonts w:ascii="Arial" w:hAnsi="Arial" w:cs="Arial"/>
          <w:color w:val="000000"/>
          <w:szCs w:val="24"/>
        </w:rPr>
        <w:t xml:space="preserve">Com a preocupação de promover uma alimentação mais saudável para o universo infantil de modo a dar as primeiras orientações e ao seu decorrer instruções sobre </w:t>
      </w:r>
      <w:r w:rsidR="00671976">
        <w:rPr>
          <w:rFonts w:ascii="Arial" w:hAnsi="Arial" w:cs="Arial"/>
          <w:color w:val="000000"/>
          <w:szCs w:val="24"/>
        </w:rPr>
        <w:t>educação e reeducação alimentar. A creche visitada</w:t>
      </w:r>
      <w:r w:rsidRPr="004A1BC6">
        <w:rPr>
          <w:rFonts w:ascii="Arial" w:hAnsi="Arial" w:cs="Arial"/>
          <w:color w:val="000000"/>
          <w:szCs w:val="24"/>
        </w:rPr>
        <w:t xml:space="preserve"> tem toda estrutura voltada não só para educação de ensino como também nutricional, incentivando de forma precoce as crianças pré-escolares, fornecendo a alimentação adequada o qual eles necessitam nessas fases específicas.</w:t>
      </w:r>
    </w:p>
    <w:p w14:paraId="6169B656" w14:textId="77777777" w:rsidR="00A43674" w:rsidRPr="004A1BC6" w:rsidRDefault="00E90D49" w:rsidP="00184577">
      <w:pPr>
        <w:spacing w:line="360" w:lineRule="auto"/>
        <w:ind w:firstLine="851"/>
        <w:rPr>
          <w:rFonts w:ascii="Arial" w:hAnsi="Arial" w:cs="Arial"/>
          <w:szCs w:val="24"/>
        </w:rPr>
      </w:pPr>
      <w:r w:rsidRPr="004A1BC6">
        <w:rPr>
          <w:rFonts w:ascii="Arial" w:hAnsi="Arial" w:cs="Arial"/>
          <w:szCs w:val="24"/>
        </w:rPr>
        <w:t>Os pais propiciam, no ambiente familiar, as primeiras experiências com o alimento e a forma de comer aos seus filhos. Eles têm um papel fundamental na alimentação dos filhos, não apenas pelos alimentos que tornam acessíveis, mas também por seu próprio estilo de alimentação e pelas mensagens verbais e g</w:t>
      </w:r>
      <w:r w:rsidR="003530B3" w:rsidRPr="004A1BC6">
        <w:rPr>
          <w:rFonts w:ascii="Arial" w:hAnsi="Arial" w:cs="Arial"/>
          <w:szCs w:val="24"/>
        </w:rPr>
        <w:t>estuais emitidas (PHILLIPI, 2012</w:t>
      </w:r>
      <w:r w:rsidRPr="004A1BC6">
        <w:rPr>
          <w:rFonts w:ascii="Arial" w:hAnsi="Arial" w:cs="Arial"/>
          <w:szCs w:val="24"/>
        </w:rPr>
        <w:t xml:space="preserve">, p. 214, grifo nosso). </w:t>
      </w:r>
    </w:p>
    <w:p w14:paraId="2F84DEFB" w14:textId="77777777" w:rsidR="00A43674" w:rsidRPr="004A1BC6" w:rsidRDefault="00E90D49" w:rsidP="00184577">
      <w:pPr>
        <w:pStyle w:val="PargrafodaLista"/>
        <w:tabs>
          <w:tab w:val="left" w:pos="284"/>
        </w:tabs>
        <w:spacing w:line="360" w:lineRule="auto"/>
        <w:ind w:left="0" w:firstLine="851"/>
        <w:rPr>
          <w:rFonts w:ascii="Arial" w:hAnsi="Arial" w:cs="Arial"/>
          <w:szCs w:val="24"/>
        </w:rPr>
      </w:pPr>
      <w:r w:rsidRPr="004A1BC6">
        <w:rPr>
          <w:rFonts w:ascii="Arial" w:hAnsi="Arial" w:cs="Arial"/>
          <w:szCs w:val="24"/>
        </w:rPr>
        <w:t>Na creche visitada recebesse o total de 70 crianças na fase pré-escolar que são subdivididas em</w:t>
      </w:r>
      <w:r w:rsidR="0063465D">
        <w:rPr>
          <w:rFonts w:ascii="Arial" w:hAnsi="Arial" w:cs="Arial"/>
          <w:szCs w:val="24"/>
        </w:rPr>
        <w:t xml:space="preserve"> alguns</w:t>
      </w:r>
      <w:r w:rsidRPr="004A1BC6">
        <w:rPr>
          <w:rFonts w:ascii="Arial" w:hAnsi="Arial" w:cs="Arial"/>
          <w:szCs w:val="24"/>
        </w:rPr>
        <w:t xml:space="preserve"> grupos:</w:t>
      </w:r>
    </w:p>
    <w:p w14:paraId="176AFF94" w14:textId="77777777" w:rsidR="00A43674" w:rsidRPr="004A1BC6" w:rsidRDefault="00A43674" w:rsidP="00184577">
      <w:pPr>
        <w:pStyle w:val="PargrafodaLista"/>
        <w:tabs>
          <w:tab w:val="left" w:pos="284"/>
        </w:tabs>
        <w:spacing w:line="360" w:lineRule="auto"/>
        <w:ind w:left="0" w:firstLine="851"/>
        <w:rPr>
          <w:rFonts w:ascii="Arial" w:hAnsi="Arial" w:cs="Arial"/>
          <w:szCs w:val="24"/>
        </w:rPr>
      </w:pPr>
    </w:p>
    <w:p w14:paraId="7EDB93AC" w14:textId="77777777" w:rsidR="00BD1526" w:rsidRPr="004A1BC6" w:rsidRDefault="00BD1526">
      <w:pPr>
        <w:pStyle w:val="PargrafodaLista"/>
        <w:tabs>
          <w:tab w:val="left" w:pos="284"/>
        </w:tabs>
        <w:spacing w:line="360" w:lineRule="auto"/>
        <w:ind w:left="0" w:firstLine="851"/>
        <w:rPr>
          <w:rFonts w:ascii="Arial" w:hAnsi="Arial" w:cs="Arial"/>
          <w:szCs w:val="24"/>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1412"/>
        <w:gridCol w:w="2275"/>
        <w:gridCol w:w="2173"/>
      </w:tblGrid>
      <w:tr w:rsidR="00A43674" w:rsidRPr="004A1BC6" w14:paraId="1DBC5D08" w14:textId="77777777" w:rsidTr="00A850D5">
        <w:trPr>
          <w:trHeight w:val="300"/>
          <w:jc w:val="center"/>
        </w:trPr>
        <w:tc>
          <w:tcPr>
            <w:tcW w:w="5860" w:type="dxa"/>
            <w:gridSpan w:val="3"/>
            <w:tcBorders>
              <w:top w:val="single" w:sz="4" w:space="0" w:color="00000A"/>
              <w:left w:val="single" w:sz="4" w:space="0" w:color="00000A"/>
              <w:bottom w:val="single" w:sz="4" w:space="0" w:color="00000A"/>
              <w:right w:val="single" w:sz="4" w:space="0" w:color="00000A"/>
            </w:tcBorders>
            <w:shd w:val="clear" w:color="auto" w:fill="FFC000"/>
            <w:tcMar>
              <w:left w:w="103" w:type="dxa"/>
            </w:tcMar>
            <w:vAlign w:val="bottom"/>
          </w:tcPr>
          <w:p w14:paraId="48BD358E" w14:textId="77777777" w:rsidR="00A43674" w:rsidRPr="004A1BC6" w:rsidRDefault="00E90D49">
            <w:pPr>
              <w:suppressAutoHyphens w:val="0"/>
              <w:jc w:val="center"/>
              <w:rPr>
                <w:rFonts w:ascii="Arial" w:hAnsi="Arial" w:cs="Arial"/>
                <w:b/>
                <w:bCs/>
                <w:color w:val="000000"/>
                <w:szCs w:val="24"/>
                <w:lang w:val="en-US" w:eastAsia="en-US"/>
              </w:rPr>
            </w:pPr>
            <w:r w:rsidRPr="004A1BC6">
              <w:rPr>
                <w:rFonts w:ascii="Arial" w:hAnsi="Arial" w:cs="Arial"/>
                <w:b/>
                <w:bCs/>
                <w:color w:val="000000"/>
                <w:szCs w:val="24"/>
                <w:lang w:val="en-US" w:eastAsia="en-US"/>
              </w:rPr>
              <w:t>DIVISÃO POR GRUPOS</w:t>
            </w:r>
          </w:p>
        </w:tc>
      </w:tr>
      <w:tr w:rsidR="00A43674" w:rsidRPr="004A1BC6" w14:paraId="119DF21F" w14:textId="77777777" w:rsidTr="00A850D5">
        <w:trPr>
          <w:trHeight w:val="300"/>
          <w:jc w:val="center"/>
        </w:trPr>
        <w:tc>
          <w:tcPr>
            <w:tcW w:w="1412" w:type="dxa"/>
            <w:tcBorders>
              <w:top w:val="nil"/>
              <w:left w:val="single" w:sz="4" w:space="0" w:color="00000A"/>
              <w:bottom w:val="single" w:sz="4" w:space="0" w:color="00000A"/>
              <w:right w:val="single" w:sz="4" w:space="0" w:color="00000A"/>
            </w:tcBorders>
            <w:shd w:val="clear" w:color="auto" w:fill="F2DCDB"/>
            <w:tcMar>
              <w:left w:w="103" w:type="dxa"/>
            </w:tcMar>
            <w:vAlign w:val="bottom"/>
          </w:tcPr>
          <w:p w14:paraId="5E49CA94" w14:textId="77777777" w:rsidR="00A43674" w:rsidRPr="004A1BC6" w:rsidRDefault="00E90D49">
            <w:pPr>
              <w:suppressAutoHyphens w:val="0"/>
              <w:jc w:val="left"/>
              <w:rPr>
                <w:rFonts w:ascii="Arial" w:hAnsi="Arial" w:cs="Arial"/>
                <w:b/>
                <w:bCs/>
                <w:color w:val="000000"/>
                <w:szCs w:val="24"/>
                <w:lang w:val="en-US" w:eastAsia="en-US"/>
              </w:rPr>
            </w:pPr>
            <w:r w:rsidRPr="004A1BC6">
              <w:rPr>
                <w:rFonts w:ascii="Arial" w:hAnsi="Arial" w:cs="Arial"/>
                <w:b/>
                <w:bCs/>
                <w:color w:val="000000"/>
                <w:szCs w:val="24"/>
                <w:lang w:val="en-US" w:eastAsia="en-US"/>
              </w:rPr>
              <w:t>GRUPOS</w:t>
            </w:r>
          </w:p>
        </w:tc>
        <w:tc>
          <w:tcPr>
            <w:tcW w:w="2275" w:type="dxa"/>
            <w:tcBorders>
              <w:top w:val="nil"/>
              <w:left w:val="nil"/>
              <w:bottom w:val="single" w:sz="4" w:space="0" w:color="00000A"/>
              <w:right w:val="single" w:sz="4" w:space="0" w:color="00000A"/>
            </w:tcBorders>
            <w:shd w:val="clear" w:color="auto" w:fill="F2DCDB"/>
            <w:vAlign w:val="bottom"/>
          </w:tcPr>
          <w:p w14:paraId="4FED8554" w14:textId="77777777" w:rsidR="00A43674" w:rsidRPr="004A1BC6" w:rsidRDefault="00E90D49">
            <w:pPr>
              <w:suppressAutoHyphens w:val="0"/>
              <w:jc w:val="left"/>
              <w:rPr>
                <w:rFonts w:ascii="Arial" w:hAnsi="Arial" w:cs="Arial"/>
                <w:b/>
                <w:bCs/>
                <w:color w:val="000000"/>
                <w:szCs w:val="24"/>
                <w:lang w:val="en-US" w:eastAsia="en-US"/>
              </w:rPr>
            </w:pPr>
            <w:r w:rsidRPr="004A1BC6">
              <w:rPr>
                <w:rFonts w:ascii="Arial" w:hAnsi="Arial" w:cs="Arial"/>
                <w:b/>
                <w:bCs/>
                <w:color w:val="000000"/>
                <w:szCs w:val="24"/>
                <w:lang w:val="en-US" w:eastAsia="en-US"/>
              </w:rPr>
              <w:t xml:space="preserve">QUANTIDADES </w:t>
            </w:r>
          </w:p>
        </w:tc>
        <w:tc>
          <w:tcPr>
            <w:tcW w:w="2173" w:type="dxa"/>
            <w:tcBorders>
              <w:top w:val="nil"/>
              <w:left w:val="nil"/>
              <w:bottom w:val="single" w:sz="4" w:space="0" w:color="00000A"/>
              <w:right w:val="single" w:sz="4" w:space="0" w:color="00000A"/>
            </w:tcBorders>
            <w:shd w:val="clear" w:color="auto" w:fill="F2DCDB"/>
            <w:vAlign w:val="bottom"/>
          </w:tcPr>
          <w:p w14:paraId="6620C121" w14:textId="77777777" w:rsidR="00A43674" w:rsidRPr="004A1BC6" w:rsidRDefault="00E90D49">
            <w:pPr>
              <w:suppressAutoHyphens w:val="0"/>
              <w:jc w:val="left"/>
              <w:rPr>
                <w:rFonts w:ascii="Arial" w:hAnsi="Arial" w:cs="Arial"/>
                <w:b/>
                <w:bCs/>
                <w:color w:val="000000"/>
                <w:szCs w:val="24"/>
                <w:lang w:val="en-US" w:eastAsia="en-US"/>
              </w:rPr>
            </w:pPr>
            <w:r w:rsidRPr="004A1BC6">
              <w:rPr>
                <w:rFonts w:ascii="Arial" w:hAnsi="Arial" w:cs="Arial"/>
                <w:b/>
                <w:bCs/>
                <w:color w:val="000000"/>
                <w:szCs w:val="24"/>
                <w:lang w:val="en-US" w:eastAsia="en-US"/>
              </w:rPr>
              <w:t>FAIXA ETÁRIA</w:t>
            </w:r>
          </w:p>
        </w:tc>
      </w:tr>
      <w:tr w:rsidR="00A43674" w:rsidRPr="004A1BC6" w14:paraId="2557E167" w14:textId="77777777" w:rsidTr="00A850D5">
        <w:trPr>
          <w:trHeight w:val="300"/>
          <w:jc w:val="center"/>
        </w:trPr>
        <w:tc>
          <w:tcPr>
            <w:tcW w:w="1412" w:type="dxa"/>
            <w:tcBorders>
              <w:top w:val="nil"/>
              <w:left w:val="single" w:sz="4" w:space="0" w:color="00000A"/>
              <w:bottom w:val="single" w:sz="4" w:space="0" w:color="00000A"/>
              <w:right w:val="single" w:sz="4" w:space="0" w:color="00000A"/>
            </w:tcBorders>
            <w:shd w:val="clear" w:color="auto" w:fill="FFC000"/>
            <w:tcMar>
              <w:left w:w="103" w:type="dxa"/>
            </w:tcMar>
            <w:vAlign w:val="bottom"/>
          </w:tcPr>
          <w:p w14:paraId="735E4EA6" w14:textId="77777777" w:rsidR="00A43674" w:rsidRPr="004A1BC6" w:rsidRDefault="00E90D49">
            <w:pPr>
              <w:suppressAutoHyphens w:val="0"/>
              <w:jc w:val="left"/>
              <w:rPr>
                <w:rFonts w:ascii="Arial" w:hAnsi="Arial" w:cs="Arial"/>
                <w:b/>
                <w:bCs/>
                <w:color w:val="000000"/>
                <w:szCs w:val="24"/>
                <w:lang w:eastAsia="en-US"/>
              </w:rPr>
            </w:pPr>
            <w:r w:rsidRPr="004A1BC6">
              <w:rPr>
                <w:rFonts w:ascii="Arial" w:hAnsi="Arial" w:cs="Arial"/>
                <w:b/>
                <w:bCs/>
                <w:color w:val="000000"/>
                <w:szCs w:val="24"/>
                <w:lang w:eastAsia="en-US"/>
              </w:rPr>
              <w:t>GRUPO 1</w:t>
            </w:r>
          </w:p>
        </w:tc>
        <w:tc>
          <w:tcPr>
            <w:tcW w:w="2275" w:type="dxa"/>
            <w:tcBorders>
              <w:top w:val="nil"/>
              <w:left w:val="nil"/>
              <w:bottom w:val="single" w:sz="4" w:space="0" w:color="00000A"/>
              <w:right w:val="single" w:sz="4" w:space="0" w:color="00000A"/>
            </w:tcBorders>
            <w:shd w:val="clear" w:color="auto" w:fill="FFFFFF"/>
            <w:vAlign w:val="bottom"/>
          </w:tcPr>
          <w:p w14:paraId="03FC29C6" w14:textId="77777777" w:rsidR="00A43674" w:rsidRPr="004A1BC6" w:rsidRDefault="00E90D49">
            <w:pPr>
              <w:suppressAutoHyphens w:val="0"/>
              <w:jc w:val="left"/>
              <w:rPr>
                <w:rFonts w:ascii="Arial" w:hAnsi="Arial" w:cs="Arial"/>
                <w:b/>
                <w:bCs/>
                <w:color w:val="000000"/>
                <w:szCs w:val="24"/>
                <w:lang w:val="en-US" w:eastAsia="en-US"/>
              </w:rPr>
            </w:pPr>
            <w:r w:rsidRPr="004A1BC6">
              <w:rPr>
                <w:rFonts w:ascii="Arial" w:hAnsi="Arial" w:cs="Arial"/>
                <w:b/>
                <w:bCs/>
                <w:color w:val="000000"/>
                <w:szCs w:val="24"/>
                <w:lang w:val="en-US" w:eastAsia="en-US"/>
              </w:rPr>
              <w:t>15 CRIANÇAS</w:t>
            </w:r>
          </w:p>
        </w:tc>
        <w:tc>
          <w:tcPr>
            <w:tcW w:w="2173" w:type="dxa"/>
            <w:tcBorders>
              <w:top w:val="nil"/>
              <w:left w:val="nil"/>
              <w:bottom w:val="single" w:sz="4" w:space="0" w:color="00000A"/>
              <w:right w:val="single" w:sz="4" w:space="0" w:color="00000A"/>
            </w:tcBorders>
            <w:shd w:val="clear" w:color="auto" w:fill="FFFFFF"/>
            <w:vAlign w:val="bottom"/>
          </w:tcPr>
          <w:p w14:paraId="7BDB40F5" w14:textId="77777777" w:rsidR="00A43674" w:rsidRPr="004A1BC6" w:rsidRDefault="00E90D49">
            <w:pPr>
              <w:suppressAutoHyphens w:val="0"/>
              <w:jc w:val="left"/>
              <w:rPr>
                <w:rFonts w:ascii="Arial" w:hAnsi="Arial" w:cs="Arial"/>
                <w:b/>
                <w:bCs/>
                <w:color w:val="000000"/>
                <w:szCs w:val="24"/>
                <w:lang w:val="en-US" w:eastAsia="en-US"/>
              </w:rPr>
            </w:pPr>
            <w:r w:rsidRPr="004A1BC6">
              <w:rPr>
                <w:rFonts w:ascii="Arial" w:hAnsi="Arial" w:cs="Arial"/>
                <w:b/>
                <w:bCs/>
                <w:color w:val="000000"/>
                <w:szCs w:val="24"/>
                <w:lang w:val="en-US" w:eastAsia="en-US"/>
              </w:rPr>
              <w:t>1 ANO</w:t>
            </w:r>
          </w:p>
        </w:tc>
      </w:tr>
      <w:tr w:rsidR="00A43674" w:rsidRPr="004A1BC6" w14:paraId="71E6A396" w14:textId="77777777" w:rsidTr="00A850D5">
        <w:trPr>
          <w:trHeight w:val="300"/>
          <w:jc w:val="center"/>
        </w:trPr>
        <w:tc>
          <w:tcPr>
            <w:tcW w:w="1412" w:type="dxa"/>
            <w:tcBorders>
              <w:top w:val="nil"/>
              <w:left w:val="single" w:sz="4" w:space="0" w:color="00000A"/>
              <w:bottom w:val="single" w:sz="4" w:space="0" w:color="00000A"/>
              <w:right w:val="single" w:sz="4" w:space="0" w:color="00000A"/>
            </w:tcBorders>
            <w:shd w:val="clear" w:color="auto" w:fill="FFC000"/>
            <w:tcMar>
              <w:left w:w="103" w:type="dxa"/>
            </w:tcMar>
            <w:vAlign w:val="bottom"/>
          </w:tcPr>
          <w:p w14:paraId="376F038F" w14:textId="77777777" w:rsidR="00A43674" w:rsidRPr="004A1BC6" w:rsidRDefault="00E90D49">
            <w:pPr>
              <w:suppressAutoHyphens w:val="0"/>
              <w:jc w:val="left"/>
              <w:rPr>
                <w:rFonts w:ascii="Arial" w:hAnsi="Arial" w:cs="Arial"/>
                <w:b/>
                <w:bCs/>
                <w:color w:val="000000"/>
                <w:szCs w:val="24"/>
                <w:lang w:val="en-US" w:eastAsia="en-US"/>
              </w:rPr>
            </w:pPr>
            <w:r w:rsidRPr="004A1BC6">
              <w:rPr>
                <w:rFonts w:ascii="Arial" w:hAnsi="Arial" w:cs="Arial"/>
                <w:b/>
                <w:bCs/>
                <w:color w:val="000000"/>
                <w:szCs w:val="24"/>
                <w:lang w:val="en-US" w:eastAsia="en-US"/>
              </w:rPr>
              <w:t>GRUPO 2</w:t>
            </w:r>
          </w:p>
        </w:tc>
        <w:tc>
          <w:tcPr>
            <w:tcW w:w="2275" w:type="dxa"/>
            <w:tcBorders>
              <w:top w:val="nil"/>
              <w:left w:val="nil"/>
              <w:bottom w:val="single" w:sz="4" w:space="0" w:color="00000A"/>
              <w:right w:val="single" w:sz="4" w:space="0" w:color="00000A"/>
            </w:tcBorders>
            <w:shd w:val="clear" w:color="auto" w:fill="FFFFFF"/>
            <w:vAlign w:val="bottom"/>
          </w:tcPr>
          <w:p w14:paraId="38E8684E" w14:textId="77777777" w:rsidR="00A43674" w:rsidRPr="004A1BC6" w:rsidRDefault="00E90D49">
            <w:pPr>
              <w:suppressAutoHyphens w:val="0"/>
              <w:jc w:val="left"/>
              <w:rPr>
                <w:rFonts w:ascii="Arial" w:hAnsi="Arial" w:cs="Arial"/>
                <w:b/>
                <w:bCs/>
                <w:color w:val="000000"/>
                <w:szCs w:val="24"/>
                <w:lang w:val="en-US" w:eastAsia="en-US"/>
              </w:rPr>
            </w:pPr>
            <w:r w:rsidRPr="004A1BC6">
              <w:rPr>
                <w:rFonts w:ascii="Arial" w:hAnsi="Arial" w:cs="Arial"/>
                <w:b/>
                <w:bCs/>
                <w:color w:val="000000"/>
                <w:szCs w:val="24"/>
                <w:lang w:val="en-US" w:eastAsia="en-US"/>
              </w:rPr>
              <w:t>20 CRIANÇAS</w:t>
            </w:r>
          </w:p>
        </w:tc>
        <w:tc>
          <w:tcPr>
            <w:tcW w:w="2173" w:type="dxa"/>
            <w:tcBorders>
              <w:top w:val="nil"/>
              <w:left w:val="nil"/>
              <w:bottom w:val="single" w:sz="4" w:space="0" w:color="00000A"/>
              <w:right w:val="single" w:sz="4" w:space="0" w:color="00000A"/>
            </w:tcBorders>
            <w:shd w:val="clear" w:color="auto" w:fill="FFFFFF"/>
            <w:vAlign w:val="bottom"/>
          </w:tcPr>
          <w:p w14:paraId="46F64CA1" w14:textId="77777777" w:rsidR="00A43674" w:rsidRPr="004A1BC6" w:rsidRDefault="00E90D49">
            <w:pPr>
              <w:suppressAutoHyphens w:val="0"/>
              <w:jc w:val="left"/>
              <w:rPr>
                <w:rFonts w:ascii="Arial" w:hAnsi="Arial" w:cs="Arial"/>
                <w:b/>
                <w:bCs/>
                <w:color w:val="000000"/>
                <w:szCs w:val="24"/>
                <w:lang w:val="en-US" w:eastAsia="en-US"/>
              </w:rPr>
            </w:pPr>
            <w:r w:rsidRPr="004A1BC6">
              <w:rPr>
                <w:rFonts w:ascii="Arial" w:hAnsi="Arial" w:cs="Arial"/>
                <w:b/>
                <w:bCs/>
                <w:color w:val="000000"/>
                <w:szCs w:val="24"/>
                <w:lang w:val="en-US" w:eastAsia="en-US"/>
              </w:rPr>
              <w:t>2 ANOS</w:t>
            </w:r>
          </w:p>
        </w:tc>
      </w:tr>
      <w:tr w:rsidR="00A43674" w:rsidRPr="004A1BC6" w14:paraId="3C0C277B" w14:textId="77777777" w:rsidTr="00A850D5">
        <w:trPr>
          <w:trHeight w:val="300"/>
          <w:jc w:val="center"/>
        </w:trPr>
        <w:tc>
          <w:tcPr>
            <w:tcW w:w="1412" w:type="dxa"/>
            <w:tcBorders>
              <w:top w:val="nil"/>
              <w:left w:val="single" w:sz="4" w:space="0" w:color="00000A"/>
              <w:bottom w:val="single" w:sz="4" w:space="0" w:color="00000A"/>
              <w:right w:val="single" w:sz="4" w:space="0" w:color="00000A"/>
            </w:tcBorders>
            <w:shd w:val="clear" w:color="auto" w:fill="FFC000"/>
            <w:tcMar>
              <w:left w:w="103" w:type="dxa"/>
            </w:tcMar>
            <w:vAlign w:val="bottom"/>
          </w:tcPr>
          <w:p w14:paraId="381EAF4C" w14:textId="77777777" w:rsidR="00A43674" w:rsidRPr="004A1BC6" w:rsidRDefault="00E90D49">
            <w:pPr>
              <w:suppressAutoHyphens w:val="0"/>
              <w:jc w:val="left"/>
              <w:rPr>
                <w:rFonts w:ascii="Arial" w:hAnsi="Arial" w:cs="Arial"/>
                <w:b/>
                <w:bCs/>
                <w:color w:val="000000"/>
                <w:szCs w:val="24"/>
                <w:lang w:val="en-US" w:eastAsia="en-US"/>
              </w:rPr>
            </w:pPr>
            <w:r w:rsidRPr="004A1BC6">
              <w:rPr>
                <w:rFonts w:ascii="Arial" w:hAnsi="Arial" w:cs="Arial"/>
                <w:b/>
                <w:bCs/>
                <w:color w:val="000000"/>
                <w:szCs w:val="24"/>
                <w:lang w:val="en-US" w:eastAsia="en-US"/>
              </w:rPr>
              <w:t>GRUPO 3</w:t>
            </w:r>
          </w:p>
        </w:tc>
        <w:tc>
          <w:tcPr>
            <w:tcW w:w="2275" w:type="dxa"/>
            <w:tcBorders>
              <w:top w:val="nil"/>
              <w:left w:val="nil"/>
              <w:bottom w:val="single" w:sz="4" w:space="0" w:color="00000A"/>
              <w:right w:val="single" w:sz="4" w:space="0" w:color="00000A"/>
            </w:tcBorders>
            <w:shd w:val="clear" w:color="auto" w:fill="FFFFFF"/>
            <w:vAlign w:val="bottom"/>
          </w:tcPr>
          <w:p w14:paraId="0C37CF8E" w14:textId="77777777" w:rsidR="00A43674" w:rsidRPr="004A1BC6" w:rsidRDefault="00E90D49">
            <w:pPr>
              <w:suppressAutoHyphens w:val="0"/>
              <w:jc w:val="left"/>
              <w:rPr>
                <w:rFonts w:ascii="Arial" w:hAnsi="Arial" w:cs="Arial"/>
                <w:b/>
                <w:bCs/>
                <w:color w:val="000000"/>
                <w:szCs w:val="24"/>
                <w:lang w:val="en-US" w:eastAsia="en-US"/>
              </w:rPr>
            </w:pPr>
            <w:r w:rsidRPr="004A1BC6">
              <w:rPr>
                <w:rFonts w:ascii="Arial" w:hAnsi="Arial" w:cs="Arial"/>
                <w:b/>
                <w:bCs/>
                <w:color w:val="000000"/>
                <w:szCs w:val="24"/>
                <w:lang w:val="en-US" w:eastAsia="en-US"/>
              </w:rPr>
              <w:t>20 CRIANÇAS</w:t>
            </w:r>
          </w:p>
        </w:tc>
        <w:tc>
          <w:tcPr>
            <w:tcW w:w="2173" w:type="dxa"/>
            <w:tcBorders>
              <w:top w:val="nil"/>
              <w:left w:val="nil"/>
              <w:bottom w:val="single" w:sz="4" w:space="0" w:color="00000A"/>
              <w:right w:val="single" w:sz="4" w:space="0" w:color="00000A"/>
            </w:tcBorders>
            <w:shd w:val="clear" w:color="auto" w:fill="FFFFFF"/>
            <w:vAlign w:val="bottom"/>
          </w:tcPr>
          <w:p w14:paraId="54221F00" w14:textId="77777777" w:rsidR="00A43674" w:rsidRPr="004A1BC6" w:rsidRDefault="00E90D49">
            <w:pPr>
              <w:suppressAutoHyphens w:val="0"/>
              <w:jc w:val="left"/>
              <w:rPr>
                <w:rFonts w:ascii="Arial" w:hAnsi="Arial" w:cs="Arial"/>
                <w:b/>
                <w:bCs/>
                <w:color w:val="000000"/>
                <w:szCs w:val="24"/>
                <w:lang w:val="en-US" w:eastAsia="en-US"/>
              </w:rPr>
            </w:pPr>
            <w:r w:rsidRPr="004A1BC6">
              <w:rPr>
                <w:rFonts w:ascii="Arial" w:hAnsi="Arial" w:cs="Arial"/>
                <w:b/>
                <w:bCs/>
                <w:color w:val="000000"/>
                <w:szCs w:val="24"/>
                <w:lang w:val="en-US" w:eastAsia="en-US"/>
              </w:rPr>
              <w:t>3 ANOS</w:t>
            </w:r>
          </w:p>
        </w:tc>
      </w:tr>
      <w:tr w:rsidR="00A43674" w:rsidRPr="004A1BC6" w14:paraId="6169D19F" w14:textId="77777777" w:rsidTr="00A850D5">
        <w:trPr>
          <w:trHeight w:val="300"/>
          <w:jc w:val="center"/>
        </w:trPr>
        <w:tc>
          <w:tcPr>
            <w:tcW w:w="1412" w:type="dxa"/>
            <w:tcBorders>
              <w:top w:val="nil"/>
              <w:left w:val="single" w:sz="4" w:space="0" w:color="00000A"/>
              <w:bottom w:val="single" w:sz="4" w:space="0" w:color="00000A"/>
              <w:right w:val="single" w:sz="4" w:space="0" w:color="00000A"/>
            </w:tcBorders>
            <w:shd w:val="clear" w:color="auto" w:fill="FFC000"/>
            <w:tcMar>
              <w:left w:w="103" w:type="dxa"/>
            </w:tcMar>
            <w:vAlign w:val="bottom"/>
          </w:tcPr>
          <w:p w14:paraId="3953636A" w14:textId="77777777" w:rsidR="00A43674" w:rsidRPr="004A1BC6" w:rsidRDefault="00E90D49">
            <w:pPr>
              <w:suppressAutoHyphens w:val="0"/>
              <w:jc w:val="left"/>
              <w:rPr>
                <w:rFonts w:ascii="Arial" w:hAnsi="Arial" w:cs="Arial"/>
                <w:b/>
                <w:bCs/>
                <w:color w:val="000000"/>
                <w:szCs w:val="24"/>
                <w:lang w:val="en-US" w:eastAsia="en-US"/>
              </w:rPr>
            </w:pPr>
            <w:r w:rsidRPr="004A1BC6">
              <w:rPr>
                <w:rFonts w:ascii="Arial" w:hAnsi="Arial" w:cs="Arial"/>
                <w:b/>
                <w:bCs/>
                <w:color w:val="000000"/>
                <w:szCs w:val="24"/>
                <w:lang w:val="en-US" w:eastAsia="en-US"/>
              </w:rPr>
              <w:t>GRUPO 4</w:t>
            </w:r>
          </w:p>
        </w:tc>
        <w:tc>
          <w:tcPr>
            <w:tcW w:w="2275" w:type="dxa"/>
            <w:tcBorders>
              <w:top w:val="nil"/>
              <w:left w:val="nil"/>
              <w:bottom w:val="single" w:sz="4" w:space="0" w:color="00000A"/>
              <w:right w:val="single" w:sz="4" w:space="0" w:color="00000A"/>
            </w:tcBorders>
            <w:shd w:val="clear" w:color="auto" w:fill="FFFFFF"/>
            <w:vAlign w:val="bottom"/>
          </w:tcPr>
          <w:p w14:paraId="4F19A928" w14:textId="77777777" w:rsidR="00A43674" w:rsidRPr="004A1BC6" w:rsidRDefault="00E90D49">
            <w:pPr>
              <w:suppressAutoHyphens w:val="0"/>
              <w:jc w:val="left"/>
              <w:rPr>
                <w:rFonts w:ascii="Arial" w:hAnsi="Arial" w:cs="Arial"/>
                <w:b/>
                <w:bCs/>
                <w:color w:val="000000"/>
                <w:szCs w:val="24"/>
                <w:lang w:val="en-US" w:eastAsia="en-US"/>
              </w:rPr>
            </w:pPr>
            <w:r w:rsidRPr="004A1BC6">
              <w:rPr>
                <w:rFonts w:ascii="Arial" w:hAnsi="Arial" w:cs="Arial"/>
                <w:b/>
                <w:bCs/>
                <w:color w:val="000000"/>
                <w:szCs w:val="24"/>
                <w:lang w:val="en-US" w:eastAsia="en-US"/>
              </w:rPr>
              <w:t xml:space="preserve">15 CRIANÇAS </w:t>
            </w:r>
          </w:p>
        </w:tc>
        <w:tc>
          <w:tcPr>
            <w:tcW w:w="2173" w:type="dxa"/>
            <w:tcBorders>
              <w:top w:val="nil"/>
              <w:left w:val="nil"/>
              <w:bottom w:val="single" w:sz="4" w:space="0" w:color="00000A"/>
              <w:right w:val="single" w:sz="4" w:space="0" w:color="00000A"/>
            </w:tcBorders>
            <w:shd w:val="clear" w:color="auto" w:fill="FFFFFF"/>
            <w:vAlign w:val="bottom"/>
          </w:tcPr>
          <w:p w14:paraId="267B4098" w14:textId="77777777" w:rsidR="00A43674" w:rsidRPr="004A1BC6" w:rsidRDefault="00E90D49">
            <w:pPr>
              <w:suppressAutoHyphens w:val="0"/>
              <w:jc w:val="left"/>
              <w:rPr>
                <w:rFonts w:ascii="Arial" w:hAnsi="Arial" w:cs="Arial"/>
                <w:b/>
                <w:bCs/>
                <w:color w:val="000000"/>
                <w:szCs w:val="24"/>
                <w:lang w:val="en-US" w:eastAsia="en-US"/>
              </w:rPr>
            </w:pPr>
            <w:r w:rsidRPr="004A1BC6">
              <w:rPr>
                <w:rFonts w:ascii="Arial" w:hAnsi="Arial" w:cs="Arial"/>
                <w:b/>
                <w:bCs/>
                <w:color w:val="000000"/>
                <w:szCs w:val="24"/>
                <w:lang w:val="en-US" w:eastAsia="en-US"/>
              </w:rPr>
              <w:t>4 ANOS</w:t>
            </w:r>
          </w:p>
        </w:tc>
      </w:tr>
    </w:tbl>
    <w:p w14:paraId="339BA8C3" w14:textId="77777777" w:rsidR="00A43674" w:rsidRDefault="00A850D5" w:rsidP="00A850D5">
      <w:pPr>
        <w:pStyle w:val="PargrafodaLista"/>
        <w:tabs>
          <w:tab w:val="left" w:pos="284"/>
        </w:tabs>
        <w:spacing w:line="360" w:lineRule="auto"/>
        <w:ind w:left="1931"/>
        <w:rPr>
          <w:rFonts w:ascii="Arial" w:hAnsi="Arial" w:cs="Arial"/>
          <w:b/>
          <w:szCs w:val="24"/>
        </w:rPr>
      </w:pPr>
      <w:r w:rsidRPr="004A1BC6">
        <w:rPr>
          <w:rFonts w:ascii="Arial" w:hAnsi="Arial" w:cs="Arial"/>
          <w:b/>
          <w:szCs w:val="24"/>
        </w:rPr>
        <w:t>Tabela 1: divisão dos grupos por faixa etária</w:t>
      </w:r>
    </w:p>
    <w:p w14:paraId="75A61F2C" w14:textId="77777777" w:rsidR="009322A1" w:rsidRDefault="009322A1" w:rsidP="007A6844">
      <w:pPr>
        <w:tabs>
          <w:tab w:val="left" w:pos="284"/>
        </w:tabs>
        <w:spacing w:line="360" w:lineRule="auto"/>
        <w:ind w:firstLine="720"/>
        <w:rPr>
          <w:rFonts w:ascii="Arial" w:hAnsi="Arial" w:cs="Arial"/>
          <w:szCs w:val="24"/>
        </w:rPr>
      </w:pPr>
    </w:p>
    <w:p w14:paraId="0106CF21" w14:textId="77777777" w:rsidR="00A43674" w:rsidRPr="004A1BC6" w:rsidRDefault="00E90D49" w:rsidP="00184577">
      <w:pPr>
        <w:tabs>
          <w:tab w:val="left" w:pos="284"/>
        </w:tabs>
        <w:spacing w:line="360" w:lineRule="auto"/>
        <w:ind w:firstLine="851"/>
        <w:rPr>
          <w:rFonts w:ascii="Arial" w:hAnsi="Arial" w:cs="Arial"/>
          <w:szCs w:val="24"/>
        </w:rPr>
      </w:pPr>
      <w:r w:rsidRPr="004A1BC6">
        <w:rPr>
          <w:rFonts w:ascii="Arial" w:hAnsi="Arial" w:cs="Arial"/>
          <w:szCs w:val="24"/>
        </w:rPr>
        <w:t xml:space="preserve">As crianças do local ficam em horário integral que começa </w:t>
      </w:r>
      <w:r w:rsidR="00ED1A17" w:rsidRPr="004A1BC6">
        <w:rPr>
          <w:rFonts w:ascii="Arial" w:hAnsi="Arial" w:cs="Arial"/>
          <w:szCs w:val="24"/>
        </w:rPr>
        <w:t>às</w:t>
      </w:r>
      <w:r w:rsidR="0063465D">
        <w:rPr>
          <w:rFonts w:ascii="Arial" w:hAnsi="Arial" w:cs="Arial"/>
          <w:szCs w:val="24"/>
        </w:rPr>
        <w:t xml:space="preserve"> 07h00min</w:t>
      </w:r>
      <w:r w:rsidRPr="004A1BC6">
        <w:rPr>
          <w:rFonts w:ascii="Arial" w:hAnsi="Arial" w:cs="Arial"/>
          <w:szCs w:val="24"/>
        </w:rPr>
        <w:t xml:space="preserve"> da manhã e finalizam as 17h00min da tarde dos dias de segunda a sexta feira. Como a creche é da prefeitura existe uma forma</w:t>
      </w:r>
      <w:r w:rsidR="0063465D">
        <w:rPr>
          <w:rFonts w:ascii="Arial" w:hAnsi="Arial" w:cs="Arial"/>
          <w:szCs w:val="24"/>
        </w:rPr>
        <w:t xml:space="preserve"> de matricula via online</w:t>
      </w:r>
      <w:r w:rsidRPr="004A1BC6">
        <w:rPr>
          <w:rFonts w:ascii="Arial" w:hAnsi="Arial" w:cs="Arial"/>
          <w:szCs w:val="24"/>
        </w:rPr>
        <w:t>, após a aprovação os pais trazem os documentos solicitados para que assim consigam ingressar os seus filhos de acordo com as idades e requisitos do local. São crianças pré-escolares que aderem a cinco tipos de refeições ao dia divididas em: café da manhã, lanche, almoço, lanche</w:t>
      </w:r>
      <w:r w:rsidR="0063465D">
        <w:rPr>
          <w:rFonts w:ascii="Arial" w:hAnsi="Arial" w:cs="Arial"/>
          <w:szCs w:val="24"/>
        </w:rPr>
        <w:t xml:space="preserve"> da tarde</w:t>
      </w:r>
      <w:r w:rsidRPr="004A1BC6">
        <w:rPr>
          <w:rFonts w:ascii="Arial" w:hAnsi="Arial" w:cs="Arial"/>
          <w:szCs w:val="24"/>
        </w:rPr>
        <w:t xml:space="preserve"> e jantar. Lembrando que qualquer alimento ingerido na creche é através do cardápio semanal que a nutricionista deixa no local e que não é permitido nenhum tipo de alimento que venha de fora e que não conste no planejamento alimentar das crianças.</w:t>
      </w:r>
    </w:p>
    <w:p w14:paraId="7D44C714" w14:textId="77777777" w:rsidR="00A43674" w:rsidRPr="004A1BC6" w:rsidRDefault="00E90D49" w:rsidP="00184577">
      <w:pPr>
        <w:spacing w:line="360" w:lineRule="auto"/>
        <w:ind w:firstLine="851"/>
        <w:rPr>
          <w:rFonts w:ascii="Arial" w:hAnsi="Arial" w:cs="Arial"/>
          <w:color w:val="000000"/>
          <w:szCs w:val="24"/>
        </w:rPr>
      </w:pPr>
      <w:r w:rsidRPr="004A1BC6">
        <w:rPr>
          <w:rFonts w:ascii="Arial" w:hAnsi="Arial" w:cs="Arial"/>
          <w:color w:val="000000"/>
          <w:szCs w:val="24"/>
        </w:rPr>
        <w:t xml:space="preserve">De acordo com </w:t>
      </w:r>
      <w:r w:rsidRPr="004A1BC6">
        <w:rPr>
          <w:rFonts w:ascii="Arial" w:hAnsi="Arial" w:cs="Arial"/>
          <w:szCs w:val="24"/>
        </w:rPr>
        <w:t>BOOG, 2012</w:t>
      </w:r>
      <w:r w:rsidR="00FA2A67">
        <w:rPr>
          <w:rFonts w:ascii="Arial" w:hAnsi="Arial" w:cs="Arial"/>
          <w:szCs w:val="24"/>
        </w:rPr>
        <w:t xml:space="preserve">, </w:t>
      </w:r>
      <w:r w:rsidRPr="004A1BC6">
        <w:rPr>
          <w:rFonts w:ascii="Arial" w:hAnsi="Arial" w:cs="Arial"/>
          <w:color w:val="000000"/>
          <w:szCs w:val="24"/>
        </w:rPr>
        <w:t xml:space="preserve">a qualidade da proteína consumida é importante, uma vez que os alimentos deficientes em um ou mais aminoácidos essenciais podem prejudicar o processo de síntese proteica prejudicando a promoção do crescimento e desenvolvimento </w:t>
      </w:r>
      <w:r w:rsidRPr="004A1BC6">
        <w:rPr>
          <w:rFonts w:ascii="Arial" w:hAnsi="Arial" w:cs="Arial"/>
          <w:color w:val="000000"/>
          <w:szCs w:val="24"/>
        </w:rPr>
        <w:tab/>
        <w:t>da criança. A ausência dessa proteína pode trazer malefícios aos indivíduos como, por exemplo, retardo mental, lento desenvolvimento e até mesmo perda de peso.</w:t>
      </w:r>
    </w:p>
    <w:p w14:paraId="52963CE8" w14:textId="77777777" w:rsidR="00A43674" w:rsidRPr="004A1BC6" w:rsidRDefault="00E90D49" w:rsidP="00184577">
      <w:pPr>
        <w:spacing w:line="360" w:lineRule="auto"/>
        <w:ind w:firstLine="851"/>
        <w:rPr>
          <w:rFonts w:ascii="Arial" w:hAnsi="Arial" w:cs="Arial"/>
          <w:szCs w:val="24"/>
        </w:rPr>
      </w:pPr>
      <w:r w:rsidRPr="004A1BC6">
        <w:rPr>
          <w:rFonts w:ascii="Arial" w:hAnsi="Arial" w:cs="Arial"/>
          <w:szCs w:val="24"/>
        </w:rPr>
        <w:t xml:space="preserve">A alimentação, principalmente no </w:t>
      </w:r>
      <w:r w:rsidR="00921898" w:rsidRPr="004A1BC6">
        <w:rPr>
          <w:rFonts w:ascii="Arial" w:hAnsi="Arial" w:cs="Arial"/>
          <w:szCs w:val="24"/>
        </w:rPr>
        <w:t>início</w:t>
      </w:r>
      <w:r w:rsidRPr="004A1BC6">
        <w:rPr>
          <w:rFonts w:ascii="Arial" w:hAnsi="Arial" w:cs="Arial"/>
          <w:szCs w:val="24"/>
        </w:rPr>
        <w:t xml:space="preserve"> da vida até os seus primeiros anos, é fator determinante na saúde da criança começando do aleitamento materno exclusivo até o sexto mês de vida e após dando </w:t>
      </w:r>
      <w:r w:rsidR="00921898" w:rsidRPr="004A1BC6">
        <w:rPr>
          <w:rFonts w:ascii="Arial" w:hAnsi="Arial" w:cs="Arial"/>
          <w:szCs w:val="24"/>
        </w:rPr>
        <w:t>início</w:t>
      </w:r>
      <w:r w:rsidRPr="004A1BC6">
        <w:rPr>
          <w:rFonts w:ascii="Arial" w:hAnsi="Arial" w:cs="Arial"/>
          <w:szCs w:val="24"/>
        </w:rPr>
        <w:t xml:space="preserve"> as primeiras introduções alimentares. Por isso, é importante o conhecimento correto e atualizado acerca do assunto. As fases iniciais do desenvolvimento humano são influenciadas por fatores nutricionais e metabólicos levando a efeitos de longo prazo na programação metabólica da saúde na vida adulta.</w:t>
      </w:r>
    </w:p>
    <w:p w14:paraId="68AB7236" w14:textId="2D898A91" w:rsidR="00A43674" w:rsidRPr="004A1BC6" w:rsidRDefault="00E90D49" w:rsidP="00184577">
      <w:pPr>
        <w:tabs>
          <w:tab w:val="left" w:pos="1485"/>
        </w:tabs>
        <w:spacing w:line="360" w:lineRule="auto"/>
        <w:ind w:firstLine="851"/>
        <w:rPr>
          <w:rFonts w:ascii="Arial" w:hAnsi="Arial" w:cs="Arial"/>
          <w:szCs w:val="24"/>
        </w:rPr>
      </w:pPr>
      <w:r w:rsidRPr="004A1BC6">
        <w:rPr>
          <w:rFonts w:ascii="Arial" w:hAnsi="Arial" w:cs="Arial"/>
          <w:szCs w:val="24"/>
        </w:rPr>
        <w:t xml:space="preserve">A fase pré-escolar, entre um ano e cinco anos, caracteriza-se por estabilização do crescimento estrutural e do ganho de peso. Assim, nessa etapa do desenvolvimento infantil, há uma menor necessidade de ingestão energética quando </w:t>
      </w:r>
      <w:r w:rsidRPr="004A1BC6">
        <w:rPr>
          <w:rFonts w:ascii="Arial" w:hAnsi="Arial" w:cs="Arial"/>
          <w:szCs w:val="24"/>
        </w:rPr>
        <w:lastRenderedPageBreak/>
        <w:t>comparada ao período de zero e a fase escolar. A criança desenvolve ainda mais a capacidade de selecionar os alimentos a partir de sabores, cores, experiências sensoriais e texturas, sendo que essas escolhas irão influenciar o padrão alimentar futuro</w:t>
      </w:r>
      <w:r w:rsidR="00367155">
        <w:rPr>
          <w:rFonts w:ascii="Arial" w:hAnsi="Arial" w:cs="Arial"/>
          <w:szCs w:val="24"/>
        </w:rPr>
        <w:t>.</w:t>
      </w:r>
    </w:p>
    <w:p w14:paraId="14496AF8" w14:textId="77777777" w:rsidR="00A43674" w:rsidRPr="004A1BC6" w:rsidRDefault="00E90D49" w:rsidP="00184577">
      <w:pPr>
        <w:spacing w:line="360" w:lineRule="auto"/>
        <w:ind w:firstLine="851"/>
        <w:rPr>
          <w:rFonts w:ascii="Arial" w:hAnsi="Arial" w:cs="Arial"/>
          <w:color w:val="000000"/>
          <w:szCs w:val="24"/>
        </w:rPr>
      </w:pPr>
      <w:r w:rsidRPr="004A1BC6">
        <w:rPr>
          <w:rFonts w:ascii="Arial" w:hAnsi="Arial" w:cs="Arial"/>
          <w:szCs w:val="24"/>
        </w:rPr>
        <w:t xml:space="preserve">As crianças dessa faixa etária podem apresentar uma relutância em consumir alimentos novos prontamente (neofobia). Para que esse comportamento se modifique, é necessário que a criança prove o alimento de oito a dez vezes em diferentes momentos e diversos tipos de preparação mesmo que em quantidades mínimas. Somente dessa forma ela conhecerá o sabor do alimento e estabelecerá, assim, seu padrão de aceitação, </w:t>
      </w:r>
      <w:r w:rsidR="003530B3" w:rsidRPr="004A1BC6">
        <w:rPr>
          <w:rFonts w:ascii="Arial" w:hAnsi="Arial" w:cs="Arial"/>
          <w:color w:val="000000"/>
          <w:szCs w:val="24"/>
        </w:rPr>
        <w:t>(PHILLIPI, 2012</w:t>
      </w:r>
      <w:r w:rsidRPr="004A1BC6">
        <w:rPr>
          <w:rFonts w:ascii="Arial" w:hAnsi="Arial" w:cs="Arial"/>
          <w:color w:val="000000"/>
          <w:szCs w:val="24"/>
        </w:rPr>
        <w:t xml:space="preserve">, p. 214, grifo nosso). </w:t>
      </w:r>
    </w:p>
    <w:p w14:paraId="5F996E67" w14:textId="77777777" w:rsidR="00A43674" w:rsidRPr="004A1BC6" w:rsidRDefault="00A43674">
      <w:pPr>
        <w:spacing w:line="360" w:lineRule="auto"/>
        <w:ind w:left="2268"/>
        <w:rPr>
          <w:rFonts w:ascii="Arial" w:hAnsi="Arial" w:cs="Arial"/>
          <w:color w:val="000000"/>
          <w:szCs w:val="24"/>
        </w:rPr>
      </w:pPr>
    </w:p>
    <w:p w14:paraId="1C2D5C1B" w14:textId="77777777" w:rsidR="00A43674" w:rsidRPr="004A1BC6" w:rsidRDefault="00E90D49" w:rsidP="00AD5E24">
      <w:pPr>
        <w:spacing w:line="360" w:lineRule="auto"/>
        <w:jc w:val="center"/>
        <w:rPr>
          <w:rFonts w:ascii="Arial" w:hAnsi="Arial" w:cs="Arial"/>
          <w:szCs w:val="24"/>
        </w:rPr>
      </w:pPr>
      <w:r w:rsidRPr="004A1BC6">
        <w:rPr>
          <w:rFonts w:ascii="Arial" w:hAnsi="Arial" w:cs="Arial"/>
          <w:noProof/>
          <w:szCs w:val="24"/>
          <w:lang w:val="en-US" w:eastAsia="en-US"/>
        </w:rPr>
        <w:drawing>
          <wp:inline distT="0" distB="0" distL="0" distR="0" wp14:anchorId="01E0429C" wp14:editId="1367FAE5">
            <wp:extent cx="3669030" cy="237490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srcRect/>
                    <a:stretch>
                      <a:fillRect/>
                    </a:stretch>
                  </pic:blipFill>
                  <pic:spPr bwMode="auto">
                    <a:xfrm>
                      <a:off x="0" y="0"/>
                      <a:ext cx="3669030" cy="2374900"/>
                    </a:xfrm>
                    <a:prstGeom prst="rect">
                      <a:avLst/>
                    </a:prstGeom>
                    <a:noFill/>
                    <a:ln w="9525">
                      <a:noFill/>
                      <a:miter lim="800000"/>
                      <a:headEnd/>
                      <a:tailEnd/>
                    </a:ln>
                  </pic:spPr>
                </pic:pic>
              </a:graphicData>
            </a:graphic>
          </wp:inline>
        </w:drawing>
      </w:r>
    </w:p>
    <w:p w14:paraId="133346DC" w14:textId="0F9D4B01" w:rsidR="007C034D" w:rsidRPr="004A1BC6" w:rsidRDefault="009322A1" w:rsidP="006145AC">
      <w:pPr>
        <w:pStyle w:val="NormalWeb"/>
        <w:shd w:val="clear" w:color="auto" w:fill="FFFFFF"/>
        <w:spacing w:line="293" w:lineRule="atLeast"/>
        <w:jc w:val="center"/>
        <w:rPr>
          <w:rFonts w:ascii="Arial" w:hAnsi="Arial" w:cs="Arial"/>
          <w:b/>
          <w:color w:val="000000" w:themeColor="text1"/>
        </w:rPr>
      </w:pPr>
      <w:r>
        <w:rPr>
          <w:rFonts w:ascii="Arial" w:hAnsi="Arial" w:cs="Arial"/>
          <w:b/>
          <w:color w:val="000000" w:themeColor="text1"/>
        </w:rPr>
        <w:t>Figura 1: Alunos do grupo um</w:t>
      </w:r>
      <w:r w:rsidR="007C034D" w:rsidRPr="004A1BC6">
        <w:rPr>
          <w:rFonts w:ascii="Arial" w:hAnsi="Arial" w:cs="Arial"/>
          <w:b/>
          <w:color w:val="000000" w:themeColor="text1"/>
        </w:rPr>
        <w:t xml:space="preserve"> da creche no lanche da manh</w:t>
      </w:r>
      <w:r w:rsidR="00367155">
        <w:rPr>
          <w:rFonts w:ascii="Arial" w:hAnsi="Arial" w:cs="Arial"/>
          <w:b/>
          <w:color w:val="000000" w:themeColor="text1"/>
        </w:rPr>
        <w:t>a.</w:t>
      </w:r>
    </w:p>
    <w:p w14:paraId="3132319A" w14:textId="77777777" w:rsidR="00A43674" w:rsidRPr="004A1BC6" w:rsidRDefault="00A43674">
      <w:pPr>
        <w:spacing w:line="360" w:lineRule="auto"/>
        <w:ind w:left="2268"/>
        <w:rPr>
          <w:rFonts w:ascii="Arial" w:hAnsi="Arial" w:cs="Arial"/>
          <w:color w:val="000000"/>
          <w:szCs w:val="24"/>
          <w:shd w:val="clear" w:color="auto" w:fill="FFFFFF"/>
        </w:rPr>
      </w:pPr>
    </w:p>
    <w:p w14:paraId="6DA5A5F4" w14:textId="77777777" w:rsidR="00A43674" w:rsidRDefault="00E90D49" w:rsidP="00184577">
      <w:pPr>
        <w:tabs>
          <w:tab w:val="left" w:pos="1485"/>
        </w:tabs>
        <w:spacing w:line="360" w:lineRule="auto"/>
        <w:ind w:firstLine="851"/>
        <w:rPr>
          <w:rFonts w:ascii="Arial" w:hAnsi="Arial" w:cs="Arial"/>
          <w:szCs w:val="24"/>
        </w:rPr>
      </w:pPr>
      <w:r w:rsidRPr="004A1BC6">
        <w:rPr>
          <w:rFonts w:ascii="Arial" w:hAnsi="Arial" w:cs="Arial"/>
          <w:szCs w:val="24"/>
        </w:rPr>
        <w:t>Entra como grande importância um planejamento alimentar rico em nutrientes necessários para o desenvolvimento dessas crianças, cujo são ricos em proteínas, li</w:t>
      </w:r>
      <w:r w:rsidR="00FE115B">
        <w:rPr>
          <w:rFonts w:ascii="Arial" w:hAnsi="Arial" w:cs="Arial"/>
          <w:szCs w:val="24"/>
        </w:rPr>
        <w:t>pídios, vitaminas, carboidratos e</w:t>
      </w:r>
      <w:r w:rsidRPr="004A1BC6">
        <w:rPr>
          <w:rFonts w:ascii="Arial" w:hAnsi="Arial" w:cs="Arial"/>
          <w:szCs w:val="24"/>
        </w:rPr>
        <w:t xml:space="preserve"> minerais</w:t>
      </w:r>
      <w:r w:rsidR="00FE115B">
        <w:rPr>
          <w:rFonts w:ascii="Arial" w:hAnsi="Arial" w:cs="Arial"/>
          <w:szCs w:val="24"/>
        </w:rPr>
        <w:t>. Na visita efetuada foi visto</w:t>
      </w:r>
      <w:r w:rsidRPr="004A1BC6">
        <w:rPr>
          <w:rFonts w:ascii="Arial" w:hAnsi="Arial" w:cs="Arial"/>
          <w:szCs w:val="24"/>
        </w:rPr>
        <w:t xml:space="preserve"> que nessas idades pré-escolares é importante </w:t>
      </w:r>
      <w:r w:rsidR="00FE115B">
        <w:rPr>
          <w:rFonts w:ascii="Arial" w:hAnsi="Arial" w:cs="Arial"/>
          <w:szCs w:val="24"/>
        </w:rPr>
        <w:t>tanto os pais, como profissionais</w:t>
      </w:r>
      <w:r w:rsidRPr="004A1BC6">
        <w:rPr>
          <w:rFonts w:ascii="Arial" w:hAnsi="Arial" w:cs="Arial"/>
          <w:szCs w:val="24"/>
        </w:rPr>
        <w:t xml:space="preserve"> de nutrição e educadores da creche </w:t>
      </w:r>
      <w:r w:rsidR="00030807" w:rsidRPr="004A1BC6">
        <w:rPr>
          <w:rFonts w:ascii="Arial" w:hAnsi="Arial" w:cs="Arial"/>
          <w:szCs w:val="24"/>
        </w:rPr>
        <w:t>estimular</w:t>
      </w:r>
      <w:r w:rsidRPr="004A1BC6">
        <w:rPr>
          <w:rFonts w:ascii="Arial" w:hAnsi="Arial" w:cs="Arial"/>
          <w:szCs w:val="24"/>
        </w:rPr>
        <w:t xml:space="preserve"> as crianças a manter esses hábitos saudáveis em um período continuo, conhecendo o alimento ingerido e mostrando os benefícios que vão ser dados no futuro.</w:t>
      </w:r>
    </w:p>
    <w:p w14:paraId="06DC66A6" w14:textId="77777777" w:rsidR="00FE115B" w:rsidRPr="004A1BC6" w:rsidRDefault="00FE115B" w:rsidP="00184577">
      <w:pPr>
        <w:spacing w:line="360" w:lineRule="auto"/>
        <w:ind w:firstLine="851"/>
        <w:rPr>
          <w:rFonts w:ascii="Arial" w:hAnsi="Arial" w:cs="Arial"/>
          <w:szCs w:val="24"/>
        </w:rPr>
      </w:pPr>
      <w:r w:rsidRPr="004A1BC6">
        <w:rPr>
          <w:rFonts w:ascii="Arial" w:hAnsi="Arial" w:cs="Arial"/>
          <w:szCs w:val="24"/>
        </w:rPr>
        <w:t>A ava</w:t>
      </w:r>
      <w:r>
        <w:rPr>
          <w:rFonts w:ascii="Arial" w:hAnsi="Arial" w:cs="Arial"/>
          <w:szCs w:val="24"/>
        </w:rPr>
        <w:t>liação nutricional entra com</w:t>
      </w:r>
      <w:r w:rsidRPr="004A1BC6">
        <w:rPr>
          <w:rFonts w:ascii="Arial" w:hAnsi="Arial" w:cs="Arial"/>
          <w:szCs w:val="24"/>
        </w:rPr>
        <w:t xml:space="preserve"> </w:t>
      </w:r>
      <w:r w:rsidR="00B119E3">
        <w:rPr>
          <w:rFonts w:ascii="Arial" w:hAnsi="Arial" w:cs="Arial"/>
          <w:szCs w:val="24"/>
        </w:rPr>
        <w:t>bastante ênfase</w:t>
      </w:r>
      <w:r w:rsidRPr="004A1BC6">
        <w:rPr>
          <w:rFonts w:ascii="Arial" w:hAnsi="Arial" w:cs="Arial"/>
          <w:szCs w:val="24"/>
        </w:rPr>
        <w:t xml:space="preserve">, principalmente em crianças, pois são através dos seus hábitos alimentares em seus primeiros anos de vida que serão prevenidos possíveis distúrbios nutricionais decorrentes de uma má </w:t>
      </w:r>
      <w:r w:rsidRPr="004A1BC6">
        <w:rPr>
          <w:rFonts w:ascii="Arial" w:hAnsi="Arial" w:cs="Arial"/>
          <w:szCs w:val="24"/>
        </w:rPr>
        <w:lastRenderedPageBreak/>
        <w:t xml:space="preserve">alimentação. Segundo Silva (2014, v. 1, p. 410) pode-se ter essa confirmação “Avaliar a condição nutricional de um indivíduo, ou de uma comunidade, é essencial para o estabelecimento de atitudes ou intervenções, quer sejam curativas ou preventivas.” </w:t>
      </w:r>
    </w:p>
    <w:p w14:paraId="505A9C16" w14:textId="6D9AB1C9" w:rsidR="00FE115B" w:rsidRPr="004A1BC6" w:rsidRDefault="00FE115B" w:rsidP="00184577">
      <w:pPr>
        <w:spacing w:line="360" w:lineRule="auto"/>
        <w:ind w:firstLine="851"/>
        <w:rPr>
          <w:rFonts w:ascii="Arial" w:hAnsi="Arial" w:cs="Arial"/>
          <w:szCs w:val="24"/>
        </w:rPr>
      </w:pPr>
      <w:r w:rsidRPr="004A1BC6">
        <w:rPr>
          <w:rFonts w:ascii="Arial" w:hAnsi="Arial" w:cs="Arial"/>
          <w:szCs w:val="24"/>
        </w:rPr>
        <w:t>A prefeitura também atua com bastante ênfase em crianças e famílias mais carentes, atuando também em uma interação em todos os meios, mas nesse caso frisando mais na alimentação, onde são ofer</w:t>
      </w:r>
      <w:r w:rsidR="00367155">
        <w:rPr>
          <w:rFonts w:ascii="Arial" w:hAnsi="Arial" w:cs="Arial"/>
          <w:szCs w:val="24"/>
        </w:rPr>
        <w:t>tados diversos alimentos, sendo</w:t>
      </w:r>
      <w:r w:rsidR="00A239A5">
        <w:rPr>
          <w:rFonts w:ascii="Arial" w:hAnsi="Arial" w:cs="Arial"/>
          <w:szCs w:val="24"/>
        </w:rPr>
        <w:t xml:space="preserve"> </w:t>
      </w:r>
      <w:r w:rsidR="00367155" w:rsidRPr="004A1BC6">
        <w:rPr>
          <w:rFonts w:ascii="Arial" w:hAnsi="Arial" w:cs="Arial"/>
          <w:szCs w:val="24"/>
        </w:rPr>
        <w:t>oferecida uma diversidade</w:t>
      </w:r>
      <w:r w:rsidRPr="004A1BC6">
        <w:rPr>
          <w:rFonts w:ascii="Arial" w:hAnsi="Arial" w:cs="Arial"/>
          <w:szCs w:val="24"/>
        </w:rPr>
        <w:t xml:space="preserve"> na alimentação, a oferta de frutas e verduras, a harmonia no prato e o número máximo de nutrientes oferecidos para essas crianças e até mesmo a descoberta de novos </w:t>
      </w:r>
      <w:r w:rsidR="00B922F7">
        <w:rPr>
          <w:rFonts w:ascii="Arial" w:hAnsi="Arial" w:cs="Arial"/>
          <w:szCs w:val="24"/>
        </w:rPr>
        <w:t>alimentos.</w:t>
      </w:r>
    </w:p>
    <w:p w14:paraId="3F22D128" w14:textId="0E9B8BEB" w:rsidR="00FE115B" w:rsidRPr="004A1BC6" w:rsidRDefault="00A239A5" w:rsidP="00367155">
      <w:pPr>
        <w:spacing w:line="360" w:lineRule="auto"/>
        <w:rPr>
          <w:rFonts w:ascii="Arial" w:hAnsi="Arial" w:cs="Arial"/>
          <w:szCs w:val="24"/>
        </w:rPr>
      </w:pPr>
      <w:r>
        <w:rPr>
          <w:rFonts w:ascii="Arial" w:hAnsi="Arial" w:cs="Arial"/>
          <w:szCs w:val="24"/>
        </w:rPr>
        <w:t xml:space="preserve">               </w:t>
      </w:r>
      <w:r w:rsidR="00FE115B" w:rsidRPr="004A1BC6">
        <w:rPr>
          <w:rFonts w:ascii="Arial" w:hAnsi="Arial" w:cs="Arial"/>
          <w:szCs w:val="24"/>
        </w:rPr>
        <w:t xml:space="preserve">No decorrer da visita foi </w:t>
      </w:r>
      <w:r w:rsidR="003741D4" w:rsidRPr="004A1BC6">
        <w:rPr>
          <w:rFonts w:ascii="Arial" w:hAnsi="Arial" w:cs="Arial"/>
          <w:szCs w:val="24"/>
        </w:rPr>
        <w:t>contemplada a oportunidade de levar algumas placas</w:t>
      </w:r>
      <w:r w:rsidR="00FE115B" w:rsidRPr="004A1BC6">
        <w:rPr>
          <w:rFonts w:ascii="Arial" w:hAnsi="Arial" w:cs="Arial"/>
          <w:szCs w:val="24"/>
        </w:rPr>
        <w:t xml:space="preserve"> </w:t>
      </w:r>
      <w:r w:rsidR="003741D4">
        <w:rPr>
          <w:rFonts w:ascii="Arial" w:hAnsi="Arial" w:cs="Arial"/>
          <w:szCs w:val="24"/>
        </w:rPr>
        <w:t>com imagens de algumas frutas e alimentos</w:t>
      </w:r>
      <w:r w:rsidR="00FE115B" w:rsidRPr="004A1BC6">
        <w:rPr>
          <w:rFonts w:ascii="Arial" w:hAnsi="Arial" w:cs="Arial"/>
          <w:szCs w:val="24"/>
        </w:rPr>
        <w:t>,</w:t>
      </w:r>
      <w:r w:rsidR="003741D4">
        <w:rPr>
          <w:rFonts w:ascii="Arial" w:hAnsi="Arial" w:cs="Arial"/>
          <w:szCs w:val="24"/>
        </w:rPr>
        <w:t xml:space="preserve"> foi feito no local uma dinâmica com crianças de idades entre três e quatro anos para visar o conhecimento sobre as frutas e seus benefícios, se elas comiam com frequência e se gostavam. Nesse mesmo dia além das plaquinhas elas pintaram as mãos para colocarem na parede da nova horta, como registro de que fizeram e fazem parte desse projeto, também deixamos com as professoras sementes de tomate explicando para as crianças os benefícios e que depois plantassem no local com as outras sementes. Foi obtido um resultado satisfatório, elas simplesmente amam as </w:t>
      </w:r>
      <w:r w:rsidR="00367155">
        <w:rPr>
          <w:rFonts w:ascii="Arial" w:hAnsi="Arial" w:cs="Arial"/>
          <w:szCs w:val="24"/>
        </w:rPr>
        <w:t xml:space="preserve">frutas e legumes, conhecem a sua importância </w:t>
      </w:r>
      <w:r w:rsidR="003741D4">
        <w:rPr>
          <w:rFonts w:ascii="Arial" w:hAnsi="Arial" w:cs="Arial"/>
          <w:szCs w:val="24"/>
        </w:rPr>
        <w:t>e que é bom para saúde, também afirmaram que comem tanto em casa quanto na creche, mostrando um resultado satisfatório comparado a uma alimentação rica em nutrientes.</w:t>
      </w:r>
      <w:r w:rsidR="00FE115B" w:rsidRPr="004A1BC6">
        <w:rPr>
          <w:rFonts w:ascii="Arial" w:hAnsi="Arial" w:cs="Arial"/>
          <w:szCs w:val="24"/>
        </w:rPr>
        <w:t xml:space="preserve"> </w:t>
      </w:r>
    </w:p>
    <w:p w14:paraId="710ACB4E" w14:textId="6960DFDA" w:rsidR="00B922F7" w:rsidRPr="004A1BC6" w:rsidRDefault="00FE115B" w:rsidP="00B922F7">
      <w:pPr>
        <w:spacing w:line="360" w:lineRule="auto"/>
        <w:ind w:firstLine="851"/>
        <w:jc w:val="center"/>
        <w:rPr>
          <w:rFonts w:ascii="Arial" w:hAnsi="Arial" w:cs="Arial"/>
          <w:szCs w:val="24"/>
        </w:rPr>
      </w:pPr>
      <w:r w:rsidRPr="004A1BC6">
        <w:rPr>
          <w:rFonts w:ascii="Arial" w:hAnsi="Arial" w:cs="Arial"/>
          <w:noProof/>
          <w:szCs w:val="24"/>
          <w:lang w:val="en-US" w:eastAsia="en-US"/>
        </w:rPr>
        <w:drawing>
          <wp:inline distT="0" distB="0" distL="0" distR="0" wp14:anchorId="1710DAB8" wp14:editId="16ACE77A">
            <wp:extent cx="3571875" cy="25339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602132_1615562595171586_592823917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1875" cy="2533900"/>
                    </a:xfrm>
                    <a:prstGeom prst="rect">
                      <a:avLst/>
                    </a:prstGeom>
                  </pic:spPr>
                </pic:pic>
              </a:graphicData>
            </a:graphic>
          </wp:inline>
        </w:drawing>
      </w:r>
    </w:p>
    <w:p w14:paraId="7386D518" w14:textId="5F67AA56" w:rsidR="00FE115B" w:rsidRPr="004A1BC6" w:rsidRDefault="00DE5C8C" w:rsidP="00B922F7">
      <w:pPr>
        <w:spacing w:line="360" w:lineRule="auto"/>
        <w:jc w:val="center"/>
        <w:rPr>
          <w:rFonts w:ascii="Arial" w:hAnsi="Arial" w:cs="Arial"/>
          <w:b/>
          <w:szCs w:val="24"/>
        </w:rPr>
      </w:pPr>
      <w:r>
        <w:rPr>
          <w:rFonts w:ascii="Arial" w:hAnsi="Arial" w:cs="Arial"/>
          <w:b/>
          <w:szCs w:val="24"/>
        </w:rPr>
        <w:t>Figura 2</w:t>
      </w:r>
      <w:r w:rsidR="00FE115B" w:rsidRPr="004A1BC6">
        <w:rPr>
          <w:rFonts w:ascii="Arial" w:hAnsi="Arial" w:cs="Arial"/>
          <w:b/>
          <w:szCs w:val="24"/>
        </w:rPr>
        <w:t>: atividade com as crianças</w:t>
      </w:r>
      <w:r w:rsidR="008C70BD">
        <w:rPr>
          <w:rFonts w:ascii="Arial" w:hAnsi="Arial" w:cs="Arial"/>
          <w:b/>
          <w:szCs w:val="24"/>
        </w:rPr>
        <w:t xml:space="preserve"> de três a quatro anos para verificar os conhecimentos das frutas e sua importância.</w:t>
      </w:r>
    </w:p>
    <w:p w14:paraId="16A9EAF0" w14:textId="77777777" w:rsidR="00FE115B" w:rsidRDefault="00FE115B" w:rsidP="00FE115B">
      <w:pPr>
        <w:spacing w:line="360" w:lineRule="auto"/>
        <w:ind w:firstLine="851"/>
        <w:rPr>
          <w:rFonts w:ascii="Arial" w:hAnsi="Arial" w:cs="Arial"/>
          <w:szCs w:val="24"/>
        </w:rPr>
      </w:pPr>
    </w:p>
    <w:p w14:paraId="1CC120FE" w14:textId="77777777" w:rsidR="0014367A" w:rsidRPr="004A1BC6" w:rsidRDefault="0014367A" w:rsidP="00FE115B">
      <w:pPr>
        <w:spacing w:line="360" w:lineRule="auto"/>
        <w:ind w:firstLine="851"/>
        <w:rPr>
          <w:rFonts w:ascii="Arial" w:hAnsi="Arial" w:cs="Arial"/>
          <w:szCs w:val="24"/>
        </w:rPr>
      </w:pPr>
    </w:p>
    <w:p w14:paraId="0FA6BE59" w14:textId="77777777" w:rsidR="00FE115B" w:rsidRPr="004A1BC6" w:rsidRDefault="00FE115B" w:rsidP="00FE115B">
      <w:pPr>
        <w:spacing w:line="360" w:lineRule="auto"/>
        <w:ind w:firstLine="851"/>
        <w:jc w:val="center"/>
        <w:rPr>
          <w:rFonts w:ascii="Arial" w:hAnsi="Arial" w:cs="Arial"/>
          <w:szCs w:val="24"/>
        </w:rPr>
      </w:pPr>
      <w:r w:rsidRPr="004A1BC6">
        <w:rPr>
          <w:rFonts w:ascii="Arial" w:hAnsi="Arial" w:cs="Arial"/>
          <w:noProof/>
          <w:szCs w:val="24"/>
          <w:lang w:val="en-US" w:eastAsia="en-US"/>
        </w:rPr>
        <w:drawing>
          <wp:inline distT="0" distB="0" distL="0" distR="0" wp14:anchorId="276B2688" wp14:editId="54B1EC79">
            <wp:extent cx="45720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E128EA" w14:textId="77777777" w:rsidR="00FE115B" w:rsidRPr="004A1BC6" w:rsidRDefault="00DE5C8C" w:rsidP="00FE115B">
      <w:pPr>
        <w:spacing w:line="360" w:lineRule="auto"/>
        <w:ind w:firstLine="851"/>
        <w:jc w:val="center"/>
        <w:rPr>
          <w:rFonts w:ascii="Arial" w:hAnsi="Arial" w:cs="Arial"/>
          <w:szCs w:val="24"/>
        </w:rPr>
      </w:pPr>
      <w:r>
        <w:rPr>
          <w:rFonts w:ascii="Arial" w:hAnsi="Arial" w:cs="Arial"/>
          <w:b/>
          <w:szCs w:val="24"/>
        </w:rPr>
        <w:t>Tabela 2</w:t>
      </w:r>
      <w:r w:rsidR="00FE115B" w:rsidRPr="004A1BC6">
        <w:rPr>
          <w:rFonts w:ascii="Arial" w:hAnsi="Arial" w:cs="Arial"/>
          <w:b/>
          <w:szCs w:val="24"/>
        </w:rPr>
        <w:t>: Gráfico relacionado a algumas avaliações perceptível nas crianças</w:t>
      </w:r>
    </w:p>
    <w:p w14:paraId="7AEB3E8B" w14:textId="77777777" w:rsidR="00FE115B" w:rsidRPr="004A1BC6" w:rsidRDefault="00FE115B" w:rsidP="00FE115B">
      <w:pPr>
        <w:spacing w:line="360" w:lineRule="auto"/>
        <w:ind w:firstLine="851"/>
        <w:rPr>
          <w:rFonts w:ascii="Arial" w:hAnsi="Arial" w:cs="Arial"/>
          <w:szCs w:val="24"/>
        </w:rPr>
      </w:pPr>
    </w:p>
    <w:p w14:paraId="2DCB5AC6" w14:textId="77777777" w:rsidR="00FE115B" w:rsidRPr="004A1BC6" w:rsidRDefault="00FE115B" w:rsidP="00FE115B">
      <w:pPr>
        <w:spacing w:line="360" w:lineRule="auto"/>
        <w:ind w:firstLine="851"/>
        <w:rPr>
          <w:rFonts w:ascii="Arial" w:hAnsi="Arial" w:cs="Arial"/>
          <w:szCs w:val="24"/>
        </w:rPr>
      </w:pPr>
      <w:r w:rsidRPr="004A1BC6">
        <w:rPr>
          <w:rFonts w:ascii="Arial" w:hAnsi="Arial" w:cs="Arial"/>
          <w:szCs w:val="24"/>
        </w:rPr>
        <w:t xml:space="preserve">Foi visto que a creche tinha um grande papel referente a apresentação dos alimentos as crianças e também ao incentivo de uma alimentação saudável e sustentável com o projeto da “Horta tio Ariano”. Sendo observado que todos esses fatores são de extrema importância para um hábito alimentar mais saudáveis dessas crianças. </w:t>
      </w:r>
    </w:p>
    <w:p w14:paraId="6D663691" w14:textId="77777777" w:rsidR="00FE115B" w:rsidRPr="004A1BC6" w:rsidRDefault="00FE115B" w:rsidP="00FE115B">
      <w:pPr>
        <w:spacing w:line="360" w:lineRule="auto"/>
        <w:ind w:firstLine="720"/>
        <w:rPr>
          <w:rFonts w:ascii="Arial" w:hAnsi="Arial" w:cs="Arial"/>
          <w:szCs w:val="24"/>
        </w:rPr>
      </w:pPr>
    </w:p>
    <w:p w14:paraId="05485450" w14:textId="77777777" w:rsidR="00FE115B" w:rsidRPr="004A1BC6" w:rsidRDefault="00FE115B" w:rsidP="00FE115B">
      <w:pPr>
        <w:spacing w:line="360" w:lineRule="auto"/>
        <w:ind w:firstLine="720"/>
        <w:jc w:val="center"/>
        <w:rPr>
          <w:rFonts w:ascii="Arial" w:hAnsi="Arial" w:cs="Arial"/>
          <w:szCs w:val="24"/>
        </w:rPr>
      </w:pPr>
      <w:r w:rsidRPr="004A1BC6">
        <w:rPr>
          <w:rFonts w:ascii="Arial" w:hAnsi="Arial" w:cs="Arial"/>
          <w:noProof/>
          <w:szCs w:val="24"/>
          <w:lang w:val="en-US" w:eastAsia="en-US"/>
        </w:rPr>
        <w:drawing>
          <wp:inline distT="0" distB="0" distL="0" distR="0" wp14:anchorId="48C9B938" wp14:editId="7DD37C52">
            <wp:extent cx="4362450" cy="2355079"/>
            <wp:effectExtent l="0" t="0" r="0" b="76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633276_1615645921829920_1128227886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5994" cy="2362391"/>
                    </a:xfrm>
                    <a:prstGeom prst="rect">
                      <a:avLst/>
                    </a:prstGeom>
                  </pic:spPr>
                </pic:pic>
              </a:graphicData>
            </a:graphic>
          </wp:inline>
        </w:drawing>
      </w:r>
    </w:p>
    <w:p w14:paraId="42D72973" w14:textId="77777777" w:rsidR="00FE115B" w:rsidRDefault="00DE5C8C" w:rsidP="00FE115B">
      <w:pPr>
        <w:spacing w:line="360" w:lineRule="auto"/>
        <w:ind w:left="720"/>
        <w:jc w:val="center"/>
        <w:rPr>
          <w:rFonts w:ascii="Arial" w:hAnsi="Arial" w:cs="Arial"/>
          <w:b/>
          <w:szCs w:val="24"/>
        </w:rPr>
      </w:pPr>
      <w:r>
        <w:rPr>
          <w:rFonts w:ascii="Arial" w:hAnsi="Arial" w:cs="Arial"/>
          <w:b/>
          <w:szCs w:val="24"/>
        </w:rPr>
        <w:t>Figura 3</w:t>
      </w:r>
      <w:r w:rsidR="00FE115B">
        <w:rPr>
          <w:rFonts w:ascii="Arial" w:hAnsi="Arial" w:cs="Arial"/>
          <w:b/>
          <w:szCs w:val="24"/>
        </w:rPr>
        <w:t>: projeto retornado da “Horta tio Ariano”</w:t>
      </w:r>
    </w:p>
    <w:p w14:paraId="535DF6F2" w14:textId="77777777" w:rsidR="00A460C0" w:rsidRPr="004A1BC6" w:rsidRDefault="00A460C0" w:rsidP="00184577">
      <w:pPr>
        <w:tabs>
          <w:tab w:val="left" w:pos="284"/>
        </w:tabs>
        <w:spacing w:line="360" w:lineRule="auto"/>
        <w:ind w:firstLine="851"/>
        <w:rPr>
          <w:rFonts w:ascii="Arial" w:hAnsi="Arial" w:cs="Arial"/>
          <w:szCs w:val="24"/>
          <w:bdr w:val="none" w:sz="0" w:space="0" w:color="auto" w:frame="1"/>
          <w:shd w:val="clear" w:color="auto" w:fill="FFFFFF"/>
        </w:rPr>
      </w:pPr>
      <w:r>
        <w:rPr>
          <w:rFonts w:ascii="Arial" w:hAnsi="Arial" w:cs="Arial"/>
          <w:szCs w:val="24"/>
        </w:rPr>
        <w:t xml:space="preserve">E para se ter todos esses cuidados referentes a avaliação nutricional é necessário um ótimo planejamento para que todas as suas necessidades sejam </w:t>
      </w:r>
      <w:r>
        <w:rPr>
          <w:rFonts w:ascii="Arial" w:hAnsi="Arial" w:cs="Arial"/>
          <w:szCs w:val="24"/>
        </w:rPr>
        <w:lastRenderedPageBreak/>
        <w:t>supridas</w:t>
      </w:r>
      <w:r w:rsidR="00304D54">
        <w:rPr>
          <w:rFonts w:ascii="Arial" w:hAnsi="Arial" w:cs="Arial"/>
          <w:szCs w:val="24"/>
        </w:rPr>
        <w:t xml:space="preserve"> e de certa forma não menosprezar a</w:t>
      </w:r>
      <w:r w:rsidRPr="004A1BC6">
        <w:rPr>
          <w:rFonts w:ascii="Arial" w:hAnsi="Arial" w:cs="Arial"/>
          <w:szCs w:val="24"/>
        </w:rPr>
        <w:t xml:space="preserve"> importância do aleitamento materno exclusivo até o sexto mês </w:t>
      </w:r>
      <w:r w:rsidR="00304D54">
        <w:rPr>
          <w:rFonts w:ascii="Arial" w:hAnsi="Arial" w:cs="Arial"/>
          <w:szCs w:val="24"/>
          <w:shd w:val="clear" w:color="auto" w:fill="FFFFFF"/>
        </w:rPr>
        <w:t>sem dúvida alguma</w:t>
      </w:r>
      <w:r w:rsidRPr="004A1BC6">
        <w:rPr>
          <w:rFonts w:ascii="Arial" w:hAnsi="Arial" w:cs="Arial"/>
          <w:szCs w:val="24"/>
          <w:shd w:val="clear" w:color="auto" w:fill="FFFFFF"/>
        </w:rPr>
        <w:t xml:space="preserve">, é uma estratégia crucial na prevenção de doenças tanto a curto como em longo prazo, além de </w:t>
      </w:r>
      <w:r w:rsidR="00304D54">
        <w:rPr>
          <w:rFonts w:ascii="Arial" w:hAnsi="Arial" w:cs="Arial"/>
          <w:szCs w:val="24"/>
          <w:shd w:val="clear" w:color="auto" w:fill="FFFFFF"/>
        </w:rPr>
        <w:t>in</w:t>
      </w:r>
      <w:r w:rsidRPr="004A1BC6">
        <w:rPr>
          <w:rFonts w:ascii="Arial" w:hAnsi="Arial" w:cs="Arial"/>
          <w:szCs w:val="24"/>
          <w:shd w:val="clear" w:color="auto" w:fill="FFFFFF"/>
        </w:rPr>
        <w:t>úmeros benefícios imunológicos que podem ser aderidos. A alimentação complementar</w:t>
      </w:r>
      <w:r w:rsidRPr="004A1BC6">
        <w:rPr>
          <w:rFonts w:ascii="Arial" w:hAnsi="Arial" w:cs="Arial"/>
          <w:szCs w:val="24"/>
          <w:bdr w:val="none" w:sz="0" w:space="0" w:color="auto" w:frame="1"/>
        </w:rPr>
        <w:t xml:space="preserve"> </w:t>
      </w:r>
      <w:r w:rsidRPr="004A1BC6">
        <w:rPr>
          <w:rFonts w:ascii="Arial" w:hAnsi="Arial" w:cs="Arial"/>
          <w:szCs w:val="24"/>
          <w:bdr w:val="none" w:sz="0" w:space="0" w:color="auto" w:frame="1"/>
          <w:shd w:val="clear" w:color="auto" w:fill="FFFFFF"/>
        </w:rPr>
        <w:t>entra como um fator de desenvolvimento educacional alimentar na criança, principalmente na fase pré-escolar, esses alimentos devem ser ricos em energia e nutrientes como: vitaminas, carboidratos, proteínas, lipídeos, fibras e os minerais, além de serem apresentados em quantidade e consistência próprias para a idade da criança e sem excessos de sal e condimentos.</w:t>
      </w:r>
    </w:p>
    <w:p w14:paraId="56D77768" w14:textId="77777777" w:rsidR="00A460C0" w:rsidRPr="004A1BC6" w:rsidRDefault="00A460C0" w:rsidP="00184577">
      <w:pPr>
        <w:spacing w:line="360" w:lineRule="auto"/>
        <w:ind w:firstLine="851"/>
        <w:rPr>
          <w:rFonts w:ascii="Arial" w:hAnsi="Arial" w:cs="Arial"/>
          <w:color w:val="000000" w:themeColor="text1"/>
          <w:szCs w:val="24"/>
        </w:rPr>
      </w:pPr>
      <w:r w:rsidRPr="004A1BC6">
        <w:rPr>
          <w:rFonts w:ascii="Arial" w:hAnsi="Arial" w:cs="Arial"/>
          <w:color w:val="000000" w:themeColor="text1"/>
          <w:szCs w:val="24"/>
        </w:rPr>
        <w:t xml:space="preserve">De acordo com </w:t>
      </w:r>
      <w:proofErr w:type="spellStart"/>
      <w:r w:rsidRPr="004A1BC6">
        <w:rPr>
          <w:rFonts w:ascii="Arial" w:hAnsi="Arial" w:cs="Arial"/>
          <w:color w:val="000000" w:themeColor="text1"/>
          <w:szCs w:val="24"/>
        </w:rPr>
        <w:t>Philippi</w:t>
      </w:r>
      <w:proofErr w:type="spellEnd"/>
      <w:r w:rsidRPr="004A1BC6">
        <w:rPr>
          <w:rFonts w:ascii="Arial" w:hAnsi="Arial" w:cs="Arial"/>
          <w:color w:val="000000" w:themeColor="text1"/>
          <w:szCs w:val="24"/>
        </w:rPr>
        <w:t xml:space="preserve"> (2014), a qualidade da proteína consumida é importante, uma vez que os alimentos deficientes em um ou mais aminoácidos essenciais podem prejudicar o processo de síntese proteica prejudicando a promoção do crescimento e desenvolvimento de crianças. Devem-se consumir fontes proteicas todos os dias, em quantidades adequadas e moderadas, pois não possuí reservas desse nutriente. Em fase de crescimento sem as proteínas necessárias, as crianças podem apresentar um retardo mental e perda de peso.</w:t>
      </w:r>
    </w:p>
    <w:p w14:paraId="230CB44A" w14:textId="77777777" w:rsidR="00A460C0" w:rsidRPr="004A1BC6" w:rsidRDefault="00A460C0" w:rsidP="00184577">
      <w:pPr>
        <w:spacing w:line="360" w:lineRule="auto"/>
        <w:ind w:firstLine="851"/>
        <w:rPr>
          <w:rFonts w:ascii="Arial" w:hAnsi="Arial" w:cs="Arial"/>
          <w:szCs w:val="24"/>
        </w:rPr>
      </w:pPr>
      <w:r w:rsidRPr="004A1BC6">
        <w:rPr>
          <w:rFonts w:ascii="Arial" w:hAnsi="Arial" w:cs="Arial"/>
          <w:color w:val="000000" w:themeColor="text1"/>
          <w:szCs w:val="24"/>
        </w:rPr>
        <w:t xml:space="preserve">A necessidade média de proteínas de um bebê de quatro a seis meses é estimada em 1,4 gramas por quilo de peso do corpo por dia, quase o dobro da necessidade de um adulto. Estima-se que mais do que 40% do consumo de proteínas de um bebê deve ser de aminoácidos essenciais. Isto cai para 32% em crianças na </w:t>
      </w:r>
      <w:r w:rsidR="00304D54">
        <w:rPr>
          <w:rFonts w:ascii="Arial" w:hAnsi="Arial" w:cs="Arial"/>
          <w:color w:val="000000" w:themeColor="text1"/>
          <w:szCs w:val="24"/>
        </w:rPr>
        <w:t xml:space="preserve">fase </w:t>
      </w:r>
      <w:r w:rsidRPr="004A1BC6">
        <w:rPr>
          <w:rFonts w:ascii="Arial" w:hAnsi="Arial" w:cs="Arial"/>
          <w:color w:val="000000" w:themeColor="text1"/>
          <w:szCs w:val="24"/>
        </w:rPr>
        <w:t>pré-escola</w:t>
      </w:r>
      <w:r w:rsidR="00304D54">
        <w:rPr>
          <w:rFonts w:ascii="Arial" w:hAnsi="Arial" w:cs="Arial"/>
          <w:color w:val="000000" w:themeColor="text1"/>
          <w:szCs w:val="24"/>
        </w:rPr>
        <w:t>r</w:t>
      </w:r>
      <w:r w:rsidRPr="004A1BC6">
        <w:rPr>
          <w:rFonts w:ascii="Arial" w:hAnsi="Arial" w:cs="Arial"/>
          <w:color w:val="000000" w:themeColor="text1"/>
          <w:szCs w:val="24"/>
        </w:rPr>
        <w:t xml:space="preserve"> e 22% em crianças de 10 a 13 anos. Sendo equilibrada nas dietas </w:t>
      </w:r>
      <w:r w:rsidRPr="004A1BC6">
        <w:rPr>
          <w:rFonts w:ascii="Arial" w:hAnsi="Arial" w:cs="Arial"/>
          <w:szCs w:val="24"/>
        </w:rPr>
        <w:t>propostas na instituição.</w:t>
      </w:r>
    </w:p>
    <w:p w14:paraId="396D36C0" w14:textId="77777777" w:rsidR="00A460C0" w:rsidRPr="004A1BC6" w:rsidRDefault="00A460C0" w:rsidP="00184577">
      <w:pPr>
        <w:spacing w:line="360" w:lineRule="auto"/>
        <w:ind w:firstLine="851"/>
        <w:rPr>
          <w:rFonts w:ascii="Arial" w:hAnsi="Arial" w:cs="Arial"/>
          <w:szCs w:val="24"/>
          <w:bdr w:val="none" w:sz="0" w:space="0" w:color="auto" w:frame="1"/>
        </w:rPr>
      </w:pPr>
      <w:r w:rsidRPr="004A1BC6">
        <w:rPr>
          <w:rFonts w:ascii="Arial" w:hAnsi="Arial" w:cs="Arial"/>
          <w:szCs w:val="24"/>
          <w:bdr w:val="none" w:sz="0" w:space="0" w:color="auto" w:frame="1"/>
          <w:shd w:val="clear" w:color="auto" w:fill="FFFFFF"/>
        </w:rPr>
        <w:t>Em relação aos carboidratos</w:t>
      </w:r>
      <w:r w:rsidRPr="004A1BC6">
        <w:rPr>
          <w:rFonts w:ascii="Arial" w:hAnsi="Arial" w:cs="Arial"/>
          <w:szCs w:val="24"/>
          <w:bdr w:val="none" w:sz="0" w:space="0" w:color="auto" w:frame="1"/>
        </w:rPr>
        <w:t>, é importante evitar o consumo exagerado de carboidratos simples, preferindo-se os complexos, e garantir consumo adequado de fibras alimentares. O baixo índice glicêmico dos alimentos melhora a secreção da insulina e o consumo excessivo de bebidas açucaradas e de frutose concentrada pode cursar com aumento no risco de obesidade infantil, resistência insulínica e diabetes tipo dois. Além de gerar uma dependência da ingestão de doces contínuos nessas crianças.</w:t>
      </w:r>
    </w:p>
    <w:p w14:paraId="2DDA429C" w14:textId="77777777" w:rsidR="00A460C0" w:rsidRPr="004A1BC6" w:rsidRDefault="00A460C0" w:rsidP="00184577">
      <w:pPr>
        <w:spacing w:line="360" w:lineRule="auto"/>
        <w:ind w:firstLine="851"/>
        <w:rPr>
          <w:rFonts w:ascii="Arial" w:hAnsi="Arial" w:cs="Arial"/>
          <w:szCs w:val="24"/>
          <w:bdr w:val="none" w:sz="0" w:space="0" w:color="auto" w:frame="1"/>
        </w:rPr>
      </w:pPr>
      <w:r w:rsidRPr="004A1BC6">
        <w:rPr>
          <w:rFonts w:ascii="Arial" w:hAnsi="Arial" w:cs="Arial"/>
          <w:szCs w:val="24"/>
          <w:bdr w:val="none" w:sz="0" w:space="0" w:color="auto" w:frame="1"/>
        </w:rPr>
        <w:t xml:space="preserve">A </w:t>
      </w:r>
      <w:r w:rsidRPr="004A1BC6">
        <w:rPr>
          <w:rFonts w:ascii="Arial" w:hAnsi="Arial" w:cs="Arial"/>
          <w:szCs w:val="24"/>
          <w:bdr w:val="none" w:sz="0" w:space="0" w:color="auto" w:frame="1"/>
          <w:shd w:val="clear" w:color="auto" w:fill="FFFFFF"/>
        </w:rPr>
        <w:t>proteína</w:t>
      </w:r>
      <w:r w:rsidRPr="004A1BC6">
        <w:rPr>
          <w:rFonts w:ascii="Arial" w:hAnsi="Arial" w:cs="Arial"/>
          <w:szCs w:val="24"/>
          <w:bdr w:val="none" w:sz="0" w:space="0" w:color="auto" w:frame="1"/>
        </w:rPr>
        <w:t xml:space="preserve"> é um macro nutriente importante para o adequado crescimento da criança, já que fornece aminoácidos essenciais e nitrogênio para a síntese de enzimas, hormônios, neurotransmissores, proteínas corpóreas e também para a manutenção de tecidos. Em idades precoces, o excesso no consumo de proteínas, </w:t>
      </w:r>
      <w:r w:rsidRPr="004A1BC6">
        <w:rPr>
          <w:rFonts w:ascii="Arial" w:hAnsi="Arial" w:cs="Arial"/>
          <w:szCs w:val="24"/>
          <w:bdr w:val="none" w:sz="0" w:space="0" w:color="auto" w:frame="1"/>
        </w:rPr>
        <w:lastRenderedPageBreak/>
        <w:t xml:space="preserve">além de elevar a carga renal potencial de soluto, está também relacionado com o risco de desenvolvimento de obesidade futura. </w:t>
      </w:r>
    </w:p>
    <w:p w14:paraId="293A32DD" w14:textId="08555DA3" w:rsidR="00A460C0" w:rsidRPr="004A1BC6" w:rsidRDefault="00A460C0" w:rsidP="00184577">
      <w:pPr>
        <w:spacing w:line="360" w:lineRule="auto"/>
        <w:ind w:firstLine="851"/>
        <w:rPr>
          <w:rFonts w:ascii="Arial" w:hAnsi="Arial" w:cs="Arial"/>
          <w:szCs w:val="24"/>
          <w:bdr w:val="none" w:sz="0" w:space="0" w:color="auto" w:frame="1"/>
        </w:rPr>
      </w:pPr>
      <w:r w:rsidRPr="004A1BC6">
        <w:rPr>
          <w:rFonts w:ascii="Arial" w:hAnsi="Arial" w:cs="Arial"/>
          <w:szCs w:val="24"/>
          <w:bdr w:val="none" w:sz="0" w:space="0" w:color="auto" w:frame="1"/>
          <w:shd w:val="clear" w:color="auto" w:fill="FFFFFF"/>
        </w:rPr>
        <w:t>Com relação ao fornecimento de micronutrientes</w:t>
      </w:r>
      <w:r w:rsidRPr="004A1BC6">
        <w:rPr>
          <w:rFonts w:ascii="Arial" w:hAnsi="Arial" w:cs="Arial"/>
          <w:b/>
          <w:bCs/>
          <w:szCs w:val="24"/>
          <w:bdr w:val="none" w:sz="0" w:space="0" w:color="auto" w:frame="1"/>
        </w:rPr>
        <w:t> </w:t>
      </w:r>
      <w:r w:rsidRPr="004A1BC6">
        <w:rPr>
          <w:rFonts w:ascii="Arial" w:hAnsi="Arial" w:cs="Arial"/>
          <w:szCs w:val="24"/>
          <w:bdr w:val="none" w:sz="0" w:space="0" w:color="auto" w:frame="1"/>
        </w:rPr>
        <w:t>(essenciais inorgânicos, os orgânicos, e as vitaminas), embora necessários em pequenas quantidades pelo organismo, exercem função de vital importância, sendo cofatores e coenzimas no metabolismo e como componentes estruturais e antioxidante</w:t>
      </w:r>
      <w:r w:rsidR="00A239A5">
        <w:rPr>
          <w:rFonts w:ascii="Arial" w:hAnsi="Arial" w:cs="Arial"/>
          <w:szCs w:val="24"/>
          <w:bdr w:val="none" w:sz="0" w:space="0" w:color="auto" w:frame="1"/>
        </w:rPr>
        <w:t>s,</w:t>
      </w:r>
      <w:r w:rsidRPr="004A1BC6">
        <w:rPr>
          <w:rFonts w:ascii="Arial" w:hAnsi="Arial" w:cs="Arial"/>
          <w:szCs w:val="24"/>
          <w:bdr w:val="none" w:sz="0" w:space="0" w:color="auto" w:frame="1"/>
        </w:rPr>
        <w:t xml:space="preserve"> Temos como exemplo na alimentação infantil o </w:t>
      </w:r>
      <w:r w:rsidRPr="004A1BC6">
        <w:rPr>
          <w:rFonts w:ascii="Arial" w:hAnsi="Arial" w:cs="Arial"/>
          <w:szCs w:val="24"/>
          <w:bdr w:val="none" w:sz="0" w:space="0" w:color="auto" w:frame="1"/>
          <w:shd w:val="clear" w:color="auto" w:fill="FFFFFF"/>
        </w:rPr>
        <w:t>zinco</w:t>
      </w:r>
      <w:r w:rsidRPr="004A1BC6">
        <w:rPr>
          <w:rFonts w:ascii="Arial" w:hAnsi="Arial" w:cs="Arial"/>
          <w:szCs w:val="24"/>
          <w:bdr w:val="none" w:sz="0" w:space="0" w:color="auto" w:frame="1"/>
        </w:rPr>
        <w:t xml:space="preserve"> que atua em vários processos enzimáticos relacionados ao metabolismo proteico, lipídico, de carboidratos e de ácidos nucleicos, sendo essencial para o crescimento e o desenvolvimento. </w:t>
      </w:r>
    </w:p>
    <w:p w14:paraId="38BE1A1C" w14:textId="77777777" w:rsidR="00A460C0" w:rsidRDefault="00A460C0" w:rsidP="00184577">
      <w:pPr>
        <w:spacing w:line="360" w:lineRule="auto"/>
        <w:ind w:firstLine="851"/>
        <w:rPr>
          <w:rFonts w:ascii="Arial" w:hAnsi="Arial" w:cs="Arial"/>
          <w:szCs w:val="24"/>
          <w:bdr w:val="none" w:sz="0" w:space="0" w:color="auto" w:frame="1"/>
        </w:rPr>
      </w:pPr>
      <w:r w:rsidRPr="004A1BC6">
        <w:rPr>
          <w:rFonts w:ascii="Arial" w:hAnsi="Arial" w:cs="Arial"/>
          <w:szCs w:val="24"/>
          <w:bdr w:val="none" w:sz="0" w:space="0" w:color="auto" w:frame="1"/>
        </w:rPr>
        <w:t>De acordo com a visita efetuada na creche foi vista a prevalência de alimentos ricos em vitamina C pelo qual ela é conhecida como ácido Ascórbico e entra com grande relevância para as crianças na fase pré-escolar ajudando no desenvolvimento imunológico</w:t>
      </w:r>
      <w:r w:rsidR="004C2260">
        <w:rPr>
          <w:rFonts w:ascii="Arial" w:hAnsi="Arial" w:cs="Arial"/>
          <w:szCs w:val="24"/>
          <w:bdr w:val="none" w:sz="0" w:space="0" w:color="auto" w:frame="1"/>
        </w:rPr>
        <w:t xml:space="preserve">. Na chegada ao local visitado foi percebido no refeitório durante </w:t>
      </w:r>
      <w:r w:rsidRPr="004A1BC6">
        <w:rPr>
          <w:rFonts w:ascii="Arial" w:hAnsi="Arial" w:cs="Arial"/>
          <w:szCs w:val="24"/>
          <w:bdr w:val="none" w:sz="0" w:space="0" w:color="auto" w:frame="1"/>
        </w:rPr>
        <w:t>a refeição do lanche matinal</w:t>
      </w:r>
      <w:r w:rsidR="004C2260">
        <w:rPr>
          <w:rFonts w:ascii="Arial" w:hAnsi="Arial" w:cs="Arial"/>
          <w:szCs w:val="24"/>
          <w:bdr w:val="none" w:sz="0" w:space="0" w:color="auto" w:frame="1"/>
        </w:rPr>
        <w:t xml:space="preserve"> as crianças consumindo</w:t>
      </w:r>
      <w:r w:rsidRPr="004A1BC6">
        <w:rPr>
          <w:rFonts w:ascii="Arial" w:hAnsi="Arial" w:cs="Arial"/>
          <w:szCs w:val="24"/>
          <w:bdr w:val="none" w:sz="0" w:space="0" w:color="auto" w:frame="1"/>
        </w:rPr>
        <w:t xml:space="preserve"> laranja cravo</w:t>
      </w:r>
      <w:r w:rsidR="00E453EA">
        <w:rPr>
          <w:rFonts w:ascii="Arial" w:hAnsi="Arial" w:cs="Arial"/>
          <w:szCs w:val="24"/>
          <w:bdr w:val="none" w:sz="0" w:space="0" w:color="auto" w:frame="1"/>
        </w:rPr>
        <w:t>,</w:t>
      </w:r>
      <w:r w:rsidRPr="004A1BC6">
        <w:rPr>
          <w:rFonts w:ascii="Arial" w:hAnsi="Arial" w:cs="Arial"/>
          <w:szCs w:val="24"/>
          <w:bdr w:val="none" w:sz="0" w:space="0" w:color="auto" w:frame="1"/>
        </w:rPr>
        <w:t xml:space="preserve"> (todas descascadas e separadas os seus gomos, para facilitar </w:t>
      </w:r>
      <w:r w:rsidR="004C2260">
        <w:rPr>
          <w:rFonts w:ascii="Arial" w:hAnsi="Arial" w:cs="Arial"/>
          <w:szCs w:val="24"/>
          <w:bdr w:val="none" w:sz="0" w:space="0" w:color="auto" w:frame="1"/>
        </w:rPr>
        <w:t>a ingestão das crianças menores)</w:t>
      </w:r>
      <w:r w:rsidRPr="004A1BC6">
        <w:rPr>
          <w:rFonts w:ascii="Arial" w:hAnsi="Arial" w:cs="Arial"/>
          <w:szCs w:val="24"/>
          <w:bdr w:val="none" w:sz="0" w:space="0" w:color="auto" w:frame="1"/>
        </w:rPr>
        <w:t xml:space="preserve"> </w:t>
      </w:r>
      <w:r w:rsidR="00E453EA">
        <w:rPr>
          <w:rFonts w:ascii="Arial" w:hAnsi="Arial" w:cs="Arial"/>
          <w:szCs w:val="24"/>
          <w:bdr w:val="none" w:sz="0" w:space="0" w:color="auto" w:frame="1"/>
        </w:rPr>
        <w:t>onde foi percebido a preferência dessa fruta pelas crianças</w:t>
      </w:r>
      <w:r w:rsidRPr="004A1BC6">
        <w:rPr>
          <w:rFonts w:ascii="Arial" w:hAnsi="Arial" w:cs="Arial"/>
          <w:szCs w:val="24"/>
          <w:bdr w:val="none" w:sz="0" w:space="0" w:color="auto" w:frame="1"/>
        </w:rPr>
        <w:t>.</w:t>
      </w:r>
    </w:p>
    <w:p w14:paraId="6FFC6522" w14:textId="77777777" w:rsidR="00473D28" w:rsidRPr="004A1BC6" w:rsidRDefault="00473D28" w:rsidP="00184577">
      <w:pPr>
        <w:spacing w:line="360" w:lineRule="auto"/>
        <w:ind w:firstLine="851"/>
        <w:rPr>
          <w:rFonts w:ascii="Arial" w:hAnsi="Arial" w:cs="Arial"/>
          <w:szCs w:val="24"/>
        </w:rPr>
      </w:pPr>
      <w:r w:rsidRPr="004A1BC6">
        <w:rPr>
          <w:rFonts w:ascii="Arial" w:hAnsi="Arial" w:cs="Arial"/>
          <w:szCs w:val="24"/>
        </w:rPr>
        <w:t>O comportamento alimentar ocupa um papel central na prevenção e tratamento da obesidade e desnutrição. Na promoção de uma alimentação saudável dois aspectos não devem ser esquecidos: a mudança do comportamento é um objetivo com elevada taxa negativa na idade adulta, e ao contrário, o sucesso de um comportamento alimentar adequada está totalmente relacionada com hábitos alimentares aprendidos na fase pré-escolar e na infância. Estes dois fatos apontam para que a intervenção na promoção de comportamentos alimentares saudáveis deverá incidir fortemente nos primeiros anos de vida, de modo a criar desde início comportamentos saudáveis que vão persistir ao longo da vida. (ANDRADE, 2013).</w:t>
      </w:r>
    </w:p>
    <w:p w14:paraId="40C0B5B3" w14:textId="5E975CEE" w:rsidR="00473D28" w:rsidRPr="004A1BC6" w:rsidRDefault="00982A27" w:rsidP="00184577">
      <w:pPr>
        <w:spacing w:line="360" w:lineRule="auto"/>
        <w:ind w:firstLine="851"/>
        <w:rPr>
          <w:rFonts w:ascii="Arial" w:hAnsi="Arial" w:cs="Arial"/>
          <w:szCs w:val="24"/>
        </w:rPr>
      </w:pPr>
      <w:r>
        <w:rPr>
          <w:rFonts w:ascii="Arial" w:hAnsi="Arial" w:cs="Arial"/>
          <w:szCs w:val="24"/>
        </w:rPr>
        <w:t>Pode-se dizer que o</w:t>
      </w:r>
      <w:r w:rsidR="00473D28" w:rsidRPr="004A1BC6">
        <w:rPr>
          <w:rFonts w:ascii="Arial" w:hAnsi="Arial" w:cs="Arial"/>
          <w:szCs w:val="24"/>
        </w:rPr>
        <w:t xml:space="preserve"> desenvolvimento alimentar do pré-escolar é determinado em primeira instância pela família, da qual ela é dependente e, secundariamente, pelas outras interações psi</w:t>
      </w:r>
      <w:r>
        <w:rPr>
          <w:rFonts w:ascii="Arial" w:hAnsi="Arial" w:cs="Arial"/>
          <w:szCs w:val="24"/>
        </w:rPr>
        <w:t>cossociais e culturais da criança.</w:t>
      </w:r>
      <w:r w:rsidR="00473D28" w:rsidRPr="004A1BC6">
        <w:rPr>
          <w:rFonts w:ascii="Arial" w:hAnsi="Arial" w:cs="Arial"/>
          <w:szCs w:val="24"/>
        </w:rPr>
        <w:t xml:space="preserve"> O padrão da alimentação do pré-escolar é determinado por suas preferências alimentares</w:t>
      </w:r>
      <w:r w:rsidR="00B34907">
        <w:rPr>
          <w:rFonts w:ascii="Arial" w:hAnsi="Arial" w:cs="Arial"/>
          <w:szCs w:val="24"/>
        </w:rPr>
        <w:t>, gerando um cuidado</w:t>
      </w:r>
      <w:proofErr w:type="gramStart"/>
      <w:r w:rsidR="00B34907">
        <w:rPr>
          <w:rFonts w:ascii="Arial" w:hAnsi="Arial" w:cs="Arial"/>
          <w:szCs w:val="24"/>
        </w:rPr>
        <w:t xml:space="preserve">  </w:t>
      </w:r>
      <w:proofErr w:type="gramEnd"/>
      <w:r w:rsidR="00B34907">
        <w:rPr>
          <w:rFonts w:ascii="Arial" w:hAnsi="Arial" w:cs="Arial"/>
          <w:szCs w:val="24"/>
        </w:rPr>
        <w:t>maior nessa faixa etária, vem como preocupação a dificuldade em</w:t>
      </w:r>
      <w:r w:rsidR="00473D28" w:rsidRPr="004A1BC6">
        <w:rPr>
          <w:rFonts w:ascii="Arial" w:hAnsi="Arial" w:cs="Arial"/>
          <w:szCs w:val="24"/>
        </w:rPr>
        <w:t xml:space="preserve"> fazer com que a criança aceite uma alimentação variada, aumentando suas preferências e adquirindo um hábito alimentar mais adequado, uma vez que muitas crianças têm resistência de experimentar novos alimentos </w:t>
      </w:r>
      <w:r w:rsidR="00B34907">
        <w:rPr>
          <w:rFonts w:ascii="Arial" w:hAnsi="Arial" w:cs="Arial"/>
          <w:szCs w:val="24"/>
        </w:rPr>
        <w:t xml:space="preserve">com resistência a alguns </w:t>
      </w:r>
      <w:r w:rsidR="00473D28" w:rsidRPr="004A1BC6">
        <w:rPr>
          <w:rFonts w:ascii="Arial" w:hAnsi="Arial" w:cs="Arial"/>
          <w:szCs w:val="24"/>
        </w:rPr>
        <w:t xml:space="preserve"> sabore</w:t>
      </w:r>
      <w:r w:rsidR="00B34907">
        <w:rPr>
          <w:rFonts w:ascii="Arial" w:hAnsi="Arial" w:cs="Arial"/>
          <w:szCs w:val="24"/>
        </w:rPr>
        <w:t>s.</w:t>
      </w:r>
    </w:p>
    <w:p w14:paraId="3C0760AE" w14:textId="77777777" w:rsidR="00473D28" w:rsidRPr="004A1BC6" w:rsidRDefault="00473D28" w:rsidP="00184577">
      <w:pPr>
        <w:spacing w:line="360" w:lineRule="auto"/>
        <w:ind w:firstLine="851"/>
        <w:rPr>
          <w:rFonts w:ascii="Arial" w:hAnsi="Arial" w:cs="Arial"/>
          <w:szCs w:val="24"/>
        </w:rPr>
      </w:pPr>
      <w:r w:rsidRPr="004A1BC6">
        <w:rPr>
          <w:rFonts w:ascii="Arial" w:hAnsi="Arial" w:cs="Arial"/>
          <w:szCs w:val="24"/>
        </w:rPr>
        <w:lastRenderedPageBreak/>
        <w:t>Na creche visitada os alunos eram separados por grupos de acordo com suas idades, e foi passada a informação diretamente da diretoria e nutricionista que as crianças não demostravam resistência em determinado alimento e que inclusive elas pensavam que o grupo dois, composto por alunos de dois anos e grupo três composto pelos alunos de três anos não iriam gostar da papa de aveia com</w:t>
      </w:r>
      <w:r>
        <w:rPr>
          <w:rFonts w:ascii="Arial" w:hAnsi="Arial" w:cs="Arial"/>
          <w:szCs w:val="24"/>
        </w:rPr>
        <w:t xml:space="preserve"> banana e foi completamente aceito por eles</w:t>
      </w:r>
      <w:r w:rsidRPr="004A1BC6">
        <w:rPr>
          <w:rFonts w:ascii="Arial" w:hAnsi="Arial" w:cs="Arial"/>
          <w:szCs w:val="24"/>
        </w:rPr>
        <w:t>, gerando uma fonte de fibras, proteínas, minerais além da ingestão da fonte de potássio.</w:t>
      </w:r>
    </w:p>
    <w:p w14:paraId="0214C616" w14:textId="77777777" w:rsidR="00473D28" w:rsidRPr="004A1BC6" w:rsidRDefault="00473D28" w:rsidP="00184577">
      <w:pPr>
        <w:spacing w:line="360" w:lineRule="auto"/>
        <w:ind w:firstLine="851"/>
        <w:rPr>
          <w:rFonts w:ascii="Arial" w:hAnsi="Arial" w:cs="Arial"/>
          <w:szCs w:val="24"/>
        </w:rPr>
      </w:pPr>
      <w:r w:rsidRPr="004A1BC6">
        <w:rPr>
          <w:rFonts w:ascii="Arial" w:hAnsi="Arial" w:cs="Arial"/>
          <w:szCs w:val="24"/>
        </w:rPr>
        <w:t xml:space="preserve">O cardápio ele entra com total importância no desenvolvimento alimentar das crianças na creche. No local visitado ele é feito semanal pela nutricionista </w:t>
      </w:r>
      <w:proofErr w:type="spellStart"/>
      <w:r w:rsidRPr="004A1BC6">
        <w:rPr>
          <w:rFonts w:ascii="Arial" w:hAnsi="Arial" w:cs="Arial"/>
          <w:szCs w:val="24"/>
        </w:rPr>
        <w:t>Synara</w:t>
      </w:r>
      <w:proofErr w:type="spellEnd"/>
      <w:r w:rsidRPr="004A1BC6">
        <w:rPr>
          <w:rFonts w:ascii="Arial" w:hAnsi="Arial" w:cs="Arial"/>
          <w:szCs w:val="24"/>
        </w:rPr>
        <w:t xml:space="preserve"> sendo dividido em café da manhã, lanche da manhã, almoço, lanche da tarde e jantar. Foi observado uma variedade de sabores e valores nutricionais e dietéticos alimentos ricos proteínas, vitaminas, minerais, carboidratos, lipídeos e nutrientes necessários, também foi observado que todos os dias são inclusas frutas como acompanhamento e leguminosas, um dos pontos interessantes no cardápio foi o suco de abacaxi com couve que entra como substâncias antioxidantes, diuréticos e ricos em minerais que ajudam na manutenção dos ossos gerando mais fatores nutritivos para essas crianças. </w:t>
      </w:r>
    </w:p>
    <w:p w14:paraId="71FFE96B" w14:textId="77777777" w:rsidR="00473D28" w:rsidRPr="004A1BC6" w:rsidRDefault="00473D28" w:rsidP="00473D28">
      <w:pPr>
        <w:pStyle w:val="NormalWeb"/>
        <w:shd w:val="clear" w:color="auto" w:fill="FFFFFF"/>
        <w:spacing w:line="293" w:lineRule="atLeast"/>
        <w:jc w:val="center"/>
        <w:rPr>
          <w:rFonts w:ascii="Arial" w:hAnsi="Arial" w:cs="Arial"/>
        </w:rPr>
      </w:pPr>
      <w:r w:rsidRPr="004A1BC6">
        <w:rPr>
          <w:rFonts w:ascii="Arial" w:hAnsi="Arial" w:cs="Arial"/>
          <w:noProof/>
          <w:lang w:val="en-US" w:eastAsia="en-US"/>
        </w:rPr>
        <w:drawing>
          <wp:inline distT="0" distB="0" distL="0" distR="0" wp14:anchorId="355553F8" wp14:editId="25832670">
            <wp:extent cx="4743450" cy="32385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apio 2.jpg"/>
                    <pic:cNvPicPr/>
                  </pic:nvPicPr>
                  <pic:blipFill>
                    <a:blip r:embed="rId19">
                      <a:extLst>
                        <a:ext uri="{28A0092B-C50C-407E-A947-70E740481C1C}">
                          <a14:useLocalDpi xmlns:a14="http://schemas.microsoft.com/office/drawing/2010/main" val="0"/>
                        </a:ext>
                      </a:extLst>
                    </a:blip>
                    <a:stretch>
                      <a:fillRect/>
                    </a:stretch>
                  </pic:blipFill>
                  <pic:spPr>
                    <a:xfrm>
                      <a:off x="0" y="0"/>
                      <a:ext cx="4745310" cy="3239770"/>
                    </a:xfrm>
                    <a:prstGeom prst="rect">
                      <a:avLst/>
                    </a:prstGeom>
                  </pic:spPr>
                </pic:pic>
              </a:graphicData>
            </a:graphic>
          </wp:inline>
        </w:drawing>
      </w:r>
      <w:r w:rsidRPr="004A1BC6">
        <w:rPr>
          <w:rFonts w:ascii="Arial" w:hAnsi="Arial" w:cs="Arial"/>
        </w:rPr>
        <w:t xml:space="preserve"> </w:t>
      </w:r>
    </w:p>
    <w:p w14:paraId="01AAAD41" w14:textId="19F1EC81" w:rsidR="00473D28" w:rsidRPr="004A1BC6" w:rsidRDefault="00DE5C8C" w:rsidP="00473D28">
      <w:pPr>
        <w:pStyle w:val="NormalWeb"/>
        <w:shd w:val="clear" w:color="auto" w:fill="FFFFFF"/>
        <w:spacing w:line="293" w:lineRule="atLeast"/>
        <w:jc w:val="center"/>
        <w:rPr>
          <w:rFonts w:ascii="Arial" w:hAnsi="Arial" w:cs="Arial"/>
          <w:b/>
          <w:color w:val="000000" w:themeColor="text1"/>
        </w:rPr>
      </w:pPr>
      <w:r>
        <w:rPr>
          <w:rFonts w:ascii="Arial" w:hAnsi="Arial" w:cs="Arial"/>
          <w:b/>
          <w:color w:val="000000" w:themeColor="text1"/>
        </w:rPr>
        <w:t>Figura 4</w:t>
      </w:r>
      <w:r w:rsidR="00473D28" w:rsidRPr="004A1BC6">
        <w:rPr>
          <w:rFonts w:ascii="Arial" w:hAnsi="Arial" w:cs="Arial"/>
          <w:b/>
          <w:color w:val="000000" w:themeColor="text1"/>
        </w:rPr>
        <w:t>: Cardápio se</w:t>
      </w:r>
      <w:r w:rsidR="00473D28">
        <w:rPr>
          <w:rFonts w:ascii="Arial" w:hAnsi="Arial" w:cs="Arial"/>
          <w:b/>
          <w:color w:val="000000" w:themeColor="text1"/>
        </w:rPr>
        <w:t>manal da creche Dona Carmelita M</w:t>
      </w:r>
      <w:r w:rsidR="00473D28" w:rsidRPr="004A1BC6">
        <w:rPr>
          <w:rFonts w:ascii="Arial" w:hAnsi="Arial" w:cs="Arial"/>
          <w:b/>
          <w:color w:val="000000" w:themeColor="text1"/>
        </w:rPr>
        <w:t>uniz</w:t>
      </w:r>
      <w:r w:rsidR="00473D28">
        <w:rPr>
          <w:rFonts w:ascii="Arial" w:hAnsi="Arial" w:cs="Arial"/>
          <w:b/>
          <w:color w:val="000000" w:themeColor="text1"/>
        </w:rPr>
        <w:t xml:space="preserve"> De Araújo</w:t>
      </w:r>
      <w:r w:rsidR="00B922F7">
        <w:rPr>
          <w:rFonts w:ascii="Arial" w:hAnsi="Arial" w:cs="Arial"/>
          <w:b/>
          <w:color w:val="000000" w:themeColor="text1"/>
        </w:rPr>
        <w:t>.</w:t>
      </w:r>
    </w:p>
    <w:p w14:paraId="0BC55914" w14:textId="77777777" w:rsidR="00473D28" w:rsidRPr="004A1BC6" w:rsidRDefault="00473D28" w:rsidP="00473D28">
      <w:pPr>
        <w:spacing w:line="360" w:lineRule="auto"/>
        <w:rPr>
          <w:rFonts w:ascii="Arial" w:hAnsi="Arial" w:cs="Arial"/>
          <w:noProof/>
          <w:szCs w:val="24"/>
          <w:lang w:eastAsia="en-US"/>
        </w:rPr>
      </w:pPr>
      <w:r w:rsidRPr="004A1BC6">
        <w:rPr>
          <w:rFonts w:ascii="Arial" w:hAnsi="Arial" w:cs="Arial"/>
          <w:noProof/>
          <w:szCs w:val="24"/>
          <w:lang w:eastAsia="en-US"/>
        </w:rPr>
        <w:t xml:space="preserve">               </w:t>
      </w:r>
    </w:p>
    <w:p w14:paraId="2CF70C2A" w14:textId="7E05E6A0" w:rsidR="00473D28" w:rsidRPr="004A1BC6" w:rsidRDefault="00473D28" w:rsidP="00184577">
      <w:pPr>
        <w:spacing w:line="360" w:lineRule="auto"/>
        <w:ind w:firstLine="851"/>
        <w:rPr>
          <w:rFonts w:ascii="Arial" w:hAnsi="Arial" w:cs="Arial"/>
          <w:noProof/>
          <w:szCs w:val="24"/>
          <w:lang w:eastAsia="en-US"/>
        </w:rPr>
      </w:pPr>
      <w:r>
        <w:rPr>
          <w:rFonts w:ascii="Arial" w:hAnsi="Arial" w:cs="Arial"/>
          <w:noProof/>
          <w:szCs w:val="24"/>
          <w:lang w:eastAsia="en-US"/>
        </w:rPr>
        <w:lastRenderedPageBreak/>
        <w:t>Durante a visita foi analisado</w:t>
      </w:r>
      <w:r w:rsidRPr="004A1BC6">
        <w:rPr>
          <w:rFonts w:ascii="Arial" w:hAnsi="Arial" w:cs="Arial"/>
          <w:noProof/>
          <w:szCs w:val="24"/>
          <w:lang w:eastAsia="en-US"/>
        </w:rPr>
        <w:t xml:space="preserve"> que no cardapio não</w:t>
      </w:r>
      <w:r>
        <w:rPr>
          <w:rFonts w:ascii="Arial" w:hAnsi="Arial" w:cs="Arial"/>
          <w:noProof/>
          <w:szCs w:val="24"/>
          <w:lang w:eastAsia="en-US"/>
        </w:rPr>
        <w:t xml:space="preserve"> constava peixes,</w:t>
      </w:r>
      <w:r w:rsidRPr="004A1BC6">
        <w:rPr>
          <w:rFonts w:ascii="Arial" w:hAnsi="Arial" w:cs="Arial"/>
          <w:noProof/>
          <w:szCs w:val="24"/>
          <w:lang w:eastAsia="en-US"/>
        </w:rPr>
        <w:t xml:space="preserve"> então a diretora do local passou a informação que os peixes são solicitados</w:t>
      </w:r>
      <w:r>
        <w:rPr>
          <w:rFonts w:ascii="Arial" w:hAnsi="Arial" w:cs="Arial"/>
          <w:noProof/>
          <w:szCs w:val="24"/>
          <w:lang w:eastAsia="en-US"/>
        </w:rPr>
        <w:t xml:space="preserve"> e para</w:t>
      </w:r>
      <w:r w:rsidRPr="004A1BC6">
        <w:rPr>
          <w:rFonts w:ascii="Arial" w:hAnsi="Arial" w:cs="Arial"/>
          <w:noProof/>
          <w:szCs w:val="24"/>
          <w:lang w:eastAsia="en-US"/>
        </w:rPr>
        <w:t xml:space="preserve"> serem</w:t>
      </w:r>
      <w:r>
        <w:rPr>
          <w:rFonts w:ascii="Arial" w:hAnsi="Arial" w:cs="Arial"/>
          <w:noProof/>
          <w:szCs w:val="24"/>
          <w:lang w:eastAsia="en-US"/>
        </w:rPr>
        <w:t xml:space="preserve"> oferecidos para </w:t>
      </w:r>
      <w:r w:rsidR="00B34907">
        <w:rPr>
          <w:rFonts w:ascii="Arial" w:hAnsi="Arial" w:cs="Arial"/>
          <w:noProof/>
          <w:szCs w:val="24"/>
          <w:lang w:eastAsia="en-US"/>
        </w:rPr>
        <w:t xml:space="preserve">as </w:t>
      </w:r>
      <w:r>
        <w:rPr>
          <w:rFonts w:ascii="Arial" w:hAnsi="Arial" w:cs="Arial"/>
          <w:noProof/>
          <w:szCs w:val="24"/>
          <w:lang w:eastAsia="en-US"/>
        </w:rPr>
        <w:t>crianças deve</w:t>
      </w:r>
      <w:r w:rsidR="00B34907">
        <w:rPr>
          <w:rFonts w:ascii="Arial" w:hAnsi="Arial" w:cs="Arial"/>
          <w:noProof/>
          <w:szCs w:val="24"/>
          <w:lang w:eastAsia="en-US"/>
        </w:rPr>
        <w:t>m ser</w:t>
      </w:r>
      <w:r>
        <w:rPr>
          <w:rFonts w:ascii="Arial" w:hAnsi="Arial" w:cs="Arial"/>
          <w:noProof/>
          <w:szCs w:val="24"/>
          <w:lang w:eastAsia="en-US"/>
        </w:rPr>
        <w:t xml:space="preserve"> indicado</w:t>
      </w:r>
      <w:r w:rsidRPr="004A1BC6">
        <w:rPr>
          <w:rFonts w:ascii="Arial" w:hAnsi="Arial" w:cs="Arial"/>
          <w:noProof/>
          <w:szCs w:val="24"/>
          <w:lang w:eastAsia="en-US"/>
        </w:rPr>
        <w:t xml:space="preserve"> o file</w:t>
      </w:r>
      <w:r>
        <w:rPr>
          <w:rFonts w:ascii="Arial" w:hAnsi="Arial" w:cs="Arial"/>
          <w:noProof/>
          <w:szCs w:val="24"/>
          <w:lang w:eastAsia="en-US"/>
        </w:rPr>
        <w:t>, que de certa forma eleva o valor de custo ga</w:t>
      </w:r>
      <w:r w:rsidR="00B34907">
        <w:rPr>
          <w:rFonts w:ascii="Arial" w:hAnsi="Arial" w:cs="Arial"/>
          <w:noProof/>
          <w:szCs w:val="24"/>
          <w:lang w:eastAsia="en-US"/>
        </w:rPr>
        <w:t>s</w:t>
      </w:r>
      <w:r>
        <w:rPr>
          <w:rFonts w:ascii="Arial" w:hAnsi="Arial" w:cs="Arial"/>
          <w:noProof/>
          <w:szCs w:val="24"/>
          <w:lang w:eastAsia="en-US"/>
        </w:rPr>
        <w:t xml:space="preserve">to pela </w:t>
      </w:r>
      <w:r w:rsidRPr="004A1BC6">
        <w:rPr>
          <w:rFonts w:ascii="Arial" w:hAnsi="Arial" w:cs="Arial"/>
          <w:noProof/>
          <w:szCs w:val="24"/>
          <w:lang w:eastAsia="en-US"/>
        </w:rPr>
        <w:t>prefeitura, então</w:t>
      </w:r>
      <w:r>
        <w:rPr>
          <w:rFonts w:ascii="Arial" w:hAnsi="Arial" w:cs="Arial"/>
          <w:noProof/>
          <w:szCs w:val="24"/>
          <w:lang w:eastAsia="en-US"/>
        </w:rPr>
        <w:t xml:space="preserve"> devido motivos financeiros são</w:t>
      </w:r>
      <w:r w:rsidRPr="004A1BC6">
        <w:rPr>
          <w:rFonts w:ascii="Arial" w:hAnsi="Arial" w:cs="Arial"/>
          <w:noProof/>
          <w:szCs w:val="24"/>
          <w:lang w:eastAsia="en-US"/>
        </w:rPr>
        <w:t xml:space="preserve"> raras as vezes que o cardapio entra com a opção de file de peixe.</w:t>
      </w:r>
      <w:r>
        <w:rPr>
          <w:rFonts w:ascii="Arial" w:hAnsi="Arial" w:cs="Arial"/>
          <w:noProof/>
          <w:szCs w:val="24"/>
          <w:lang w:eastAsia="en-US"/>
        </w:rPr>
        <w:t xml:space="preserve"> Frisando que é de suma importâ</w:t>
      </w:r>
      <w:r w:rsidRPr="004A1BC6">
        <w:rPr>
          <w:rFonts w:ascii="Arial" w:hAnsi="Arial" w:cs="Arial"/>
          <w:noProof/>
          <w:szCs w:val="24"/>
          <w:lang w:eastAsia="en-US"/>
        </w:rPr>
        <w:t>ncia esse acompanhamento da nutricionista do local, da formação do cardapio alimentar para necessidade nutricional, na f</w:t>
      </w:r>
      <w:r>
        <w:rPr>
          <w:rFonts w:ascii="Arial" w:hAnsi="Arial" w:cs="Arial"/>
          <w:noProof/>
          <w:szCs w:val="24"/>
          <w:lang w:eastAsia="en-US"/>
        </w:rPr>
        <w:t xml:space="preserve">ormação dos fatores dieteticos, </w:t>
      </w:r>
      <w:r w:rsidRPr="004A1BC6">
        <w:rPr>
          <w:rFonts w:ascii="Arial" w:hAnsi="Arial" w:cs="Arial"/>
          <w:noProof/>
          <w:szCs w:val="24"/>
          <w:lang w:eastAsia="en-US"/>
        </w:rPr>
        <w:t>a preocupação dos pais junto com os funcionários na alimentação dessas crianças p</w:t>
      </w:r>
      <w:r>
        <w:rPr>
          <w:rFonts w:ascii="Arial" w:hAnsi="Arial" w:cs="Arial"/>
          <w:noProof/>
          <w:szCs w:val="24"/>
          <w:lang w:eastAsia="en-US"/>
        </w:rPr>
        <w:t>ara que de alguma forma possam</w:t>
      </w:r>
      <w:r w:rsidRPr="004A1BC6">
        <w:rPr>
          <w:rFonts w:ascii="Arial" w:hAnsi="Arial" w:cs="Arial"/>
          <w:noProof/>
          <w:szCs w:val="24"/>
          <w:lang w:eastAsia="en-US"/>
        </w:rPr>
        <w:t xml:space="preserve"> ter  resultados positivos no futuro de crianças saudaveis com qualidade nutricional adequada e qualidade de vida.</w:t>
      </w:r>
    </w:p>
    <w:p w14:paraId="1C9A8510" w14:textId="77777777" w:rsidR="00A460C0" w:rsidRPr="004A1BC6" w:rsidRDefault="00A460C0" w:rsidP="00184577">
      <w:pPr>
        <w:shd w:val="clear" w:color="auto" w:fill="FFFFFF"/>
        <w:spacing w:line="360" w:lineRule="auto"/>
        <w:ind w:firstLine="851"/>
        <w:textAlignment w:val="baseline"/>
        <w:rPr>
          <w:rFonts w:ascii="Arial" w:hAnsi="Arial" w:cs="Arial"/>
          <w:szCs w:val="24"/>
          <w:bdr w:val="none" w:sz="0" w:space="0" w:color="auto" w:frame="1"/>
          <w:lang w:eastAsia="en-US"/>
        </w:rPr>
      </w:pPr>
      <w:r w:rsidRPr="004A1BC6">
        <w:rPr>
          <w:rFonts w:ascii="Arial" w:hAnsi="Arial" w:cs="Arial"/>
          <w:szCs w:val="24"/>
          <w:bdr w:val="none" w:sz="0" w:space="0" w:color="auto" w:frame="1"/>
        </w:rPr>
        <w:t xml:space="preserve">Na conversa diretamente com a diretora e nutricionista do local foi citado alguns casos de intolerância e carência em determinado nutriente, duas crianças do espaço são intolerantes à lactose e algumas delas já tiveram </w:t>
      </w:r>
      <w:r w:rsidRPr="004A1BC6">
        <w:rPr>
          <w:rFonts w:ascii="Arial" w:hAnsi="Arial" w:cs="Arial"/>
          <w:szCs w:val="24"/>
          <w:shd w:val="clear" w:color="auto" w:fill="FFFFFF"/>
        </w:rPr>
        <w:t xml:space="preserve">a anemia </w:t>
      </w:r>
      <w:proofErr w:type="spellStart"/>
      <w:r w:rsidRPr="004A1BC6">
        <w:rPr>
          <w:rFonts w:ascii="Arial" w:hAnsi="Arial" w:cs="Arial"/>
          <w:szCs w:val="24"/>
          <w:shd w:val="clear" w:color="auto" w:fill="FFFFFF"/>
        </w:rPr>
        <w:t>carencial</w:t>
      </w:r>
      <w:proofErr w:type="spellEnd"/>
      <w:r w:rsidRPr="004A1BC6">
        <w:rPr>
          <w:rFonts w:ascii="Arial" w:hAnsi="Arial" w:cs="Arial"/>
          <w:szCs w:val="24"/>
          <w:shd w:val="clear" w:color="auto" w:fill="FFFFFF"/>
        </w:rPr>
        <w:t xml:space="preserve"> </w:t>
      </w:r>
      <w:proofErr w:type="spellStart"/>
      <w:r w:rsidRPr="004A1BC6">
        <w:rPr>
          <w:rFonts w:ascii="Arial" w:hAnsi="Arial" w:cs="Arial"/>
          <w:szCs w:val="24"/>
          <w:shd w:val="clear" w:color="auto" w:fill="FFFFFF"/>
        </w:rPr>
        <w:t>ferropriva</w:t>
      </w:r>
      <w:proofErr w:type="spellEnd"/>
      <w:r w:rsidRPr="004A1BC6">
        <w:rPr>
          <w:rFonts w:ascii="Arial" w:hAnsi="Arial" w:cs="Arial"/>
          <w:szCs w:val="24"/>
          <w:shd w:val="clear" w:color="auto" w:fill="FFFFFF"/>
        </w:rPr>
        <w:t xml:space="preserve"> que afeta certa de 20% das crianças atualmente, sendo a carência nutricional mais prevalente em vários países. </w:t>
      </w:r>
      <w:r w:rsidRPr="004A1BC6">
        <w:rPr>
          <w:rFonts w:ascii="Arial" w:hAnsi="Arial" w:cs="Arial"/>
          <w:szCs w:val="24"/>
          <w:bdr w:val="none" w:sz="0" w:space="0" w:color="auto" w:frame="1"/>
          <w:lang w:eastAsia="en-US"/>
        </w:rPr>
        <w:t xml:space="preserve">Em lactentes, os efeitos negativos da anemia e deficiência crônica de ferro não são restritos ao período da carência, como também se prolongam ao longo da vida deixando sequelas, principalmente no desenvolvimento cognitivo, mesmo quando a anemia não está mais vigente.                    </w:t>
      </w:r>
    </w:p>
    <w:p w14:paraId="6EEF6AEC" w14:textId="77777777" w:rsidR="00030807" w:rsidRPr="00E453EA" w:rsidRDefault="00A460C0" w:rsidP="00184577">
      <w:pPr>
        <w:shd w:val="clear" w:color="auto" w:fill="FFFFFF"/>
        <w:spacing w:line="360" w:lineRule="auto"/>
        <w:ind w:firstLine="851"/>
        <w:textAlignment w:val="baseline"/>
        <w:rPr>
          <w:rFonts w:ascii="Arial" w:hAnsi="Arial" w:cs="Arial"/>
          <w:szCs w:val="24"/>
          <w:bdr w:val="none" w:sz="0" w:space="0" w:color="auto" w:frame="1"/>
          <w:lang w:eastAsia="en-US"/>
        </w:rPr>
      </w:pPr>
      <w:r w:rsidRPr="004A1BC6">
        <w:rPr>
          <w:rFonts w:ascii="Arial" w:hAnsi="Arial" w:cs="Arial"/>
          <w:szCs w:val="24"/>
          <w:bdr w:val="none" w:sz="0" w:space="0" w:color="auto" w:frame="1"/>
          <w:lang w:eastAsia="en-US"/>
        </w:rPr>
        <w:t>Portanto, foi visto todo o cuidado na alimentação e educação alimentar passada dos profissionais para todas as crianças pré-escolares do local além da confiança dos pais em relação a esse aprendizado, o cardápio ele entra como papel principal para acompanhamento alimentar diário dessas crianças, focando no estado nutricional, preferencia nos sabores, fazendo a avaliação semanal na troca do cardápio, gerando uma probabilidade dessas crianças no futuro serem saudáveis e com uma reeducação alimentar boa.</w:t>
      </w:r>
    </w:p>
    <w:p w14:paraId="71E5D974" w14:textId="77777777" w:rsidR="00A43674" w:rsidRPr="004A1BC6" w:rsidRDefault="00E90D49" w:rsidP="00184577">
      <w:pPr>
        <w:pStyle w:val="PargrafodaLista"/>
        <w:spacing w:line="360" w:lineRule="auto"/>
        <w:ind w:left="0" w:firstLine="851"/>
        <w:rPr>
          <w:rFonts w:ascii="Arial" w:hAnsi="Arial" w:cs="Arial"/>
          <w:szCs w:val="24"/>
        </w:rPr>
      </w:pPr>
      <w:r w:rsidRPr="004A1BC6">
        <w:rPr>
          <w:rFonts w:ascii="Arial" w:hAnsi="Arial" w:cs="Arial"/>
          <w:szCs w:val="24"/>
        </w:rPr>
        <w:t xml:space="preserve">As crianças representam um grupo de grande vulnerabilidade devido ao crescimento rápido e à imaturidade fisiológica e imunológica. A nutrição adequada nos primeiros anos de vida e na fase pré-escolar </w:t>
      </w:r>
      <w:r w:rsidR="003530B3" w:rsidRPr="004A1BC6">
        <w:rPr>
          <w:rFonts w:ascii="Arial" w:hAnsi="Arial" w:cs="Arial"/>
          <w:szCs w:val="24"/>
        </w:rPr>
        <w:t>é fundamental</w:t>
      </w:r>
      <w:r w:rsidRPr="004A1BC6">
        <w:rPr>
          <w:rFonts w:ascii="Arial" w:hAnsi="Arial" w:cs="Arial"/>
          <w:szCs w:val="24"/>
        </w:rPr>
        <w:t xml:space="preserve"> para o crescimento e o desenvolvimento saudável. Inadequações no consumo de nutrientes podem comprometer o estado nutricional e levar ao desenvolvimento de carências, excessos nutricionais e dependo do nível futuras patologias. </w:t>
      </w:r>
    </w:p>
    <w:p w14:paraId="19D42729" w14:textId="77777777" w:rsidR="003530B3" w:rsidRPr="004A1BC6" w:rsidRDefault="00E90D49" w:rsidP="00184577">
      <w:pPr>
        <w:pStyle w:val="PargrafodaLista"/>
        <w:spacing w:line="360" w:lineRule="auto"/>
        <w:ind w:left="0" w:firstLine="851"/>
        <w:rPr>
          <w:rFonts w:ascii="Arial" w:hAnsi="Arial" w:cs="Arial"/>
          <w:szCs w:val="24"/>
        </w:rPr>
      </w:pPr>
      <w:r w:rsidRPr="004A1BC6">
        <w:rPr>
          <w:rFonts w:ascii="Arial" w:hAnsi="Arial" w:cs="Arial"/>
          <w:szCs w:val="24"/>
        </w:rPr>
        <w:t>De acordo com Silva Júnior (</w:t>
      </w:r>
      <w:r w:rsidR="003530B3" w:rsidRPr="004A1BC6">
        <w:rPr>
          <w:rFonts w:ascii="Arial" w:hAnsi="Arial" w:cs="Arial"/>
          <w:szCs w:val="24"/>
        </w:rPr>
        <w:t>2012</w:t>
      </w:r>
      <w:r w:rsidRPr="004A1BC6">
        <w:rPr>
          <w:rFonts w:ascii="Arial" w:hAnsi="Arial" w:cs="Arial"/>
          <w:szCs w:val="24"/>
        </w:rPr>
        <w:t xml:space="preserve">), o profissional pode intervir para reduzir a incidência da doença de origem alimentar por meio dos programas de educação em segurança dos alimentos. </w:t>
      </w:r>
      <w:r w:rsidR="0072012D">
        <w:rPr>
          <w:rFonts w:ascii="Arial" w:hAnsi="Arial" w:cs="Arial"/>
          <w:szCs w:val="24"/>
        </w:rPr>
        <w:t>Na creche visitada foi percebido</w:t>
      </w:r>
      <w:r w:rsidR="003530B3" w:rsidRPr="004A1BC6">
        <w:rPr>
          <w:rFonts w:ascii="Arial" w:hAnsi="Arial" w:cs="Arial"/>
          <w:szCs w:val="24"/>
        </w:rPr>
        <w:t xml:space="preserve"> a preocupação desde a </w:t>
      </w:r>
      <w:r w:rsidR="003530B3" w:rsidRPr="004A1BC6">
        <w:rPr>
          <w:rFonts w:ascii="Arial" w:hAnsi="Arial" w:cs="Arial"/>
          <w:szCs w:val="24"/>
        </w:rPr>
        <w:lastRenderedPageBreak/>
        <w:t>coordenação até os demais funcionários em relação a toda a alimentação diária de cada criança. Entra com grande importância o desenvolvimento educacional alimentar dentro da instituição, pelo qual as crianças em uma determinada idade precisam aprender de forma clara quais tipos de alimentos estão ingerindo e os benefícios e malefícios dos mesmos.</w:t>
      </w:r>
    </w:p>
    <w:p w14:paraId="7AEF18A6" w14:textId="2A49B14E" w:rsidR="00F96485" w:rsidRPr="004A1BC6" w:rsidRDefault="004E45FA" w:rsidP="00184577">
      <w:pPr>
        <w:pStyle w:val="PargrafodaLista"/>
        <w:spacing w:line="360" w:lineRule="auto"/>
        <w:ind w:left="0" w:firstLine="851"/>
        <w:rPr>
          <w:rFonts w:ascii="Arial" w:hAnsi="Arial" w:cs="Arial"/>
          <w:szCs w:val="24"/>
          <w:shd w:val="clear" w:color="auto" w:fill="FFFFFF"/>
        </w:rPr>
      </w:pPr>
      <w:r w:rsidRPr="004A1BC6">
        <w:rPr>
          <w:rFonts w:ascii="Arial" w:hAnsi="Arial" w:cs="Arial"/>
          <w:szCs w:val="24"/>
          <w:shd w:val="clear" w:color="auto" w:fill="FFFFFF"/>
        </w:rPr>
        <w:t>U</w:t>
      </w:r>
      <w:r w:rsidR="00F96485" w:rsidRPr="004A1BC6">
        <w:rPr>
          <w:rFonts w:ascii="Arial" w:hAnsi="Arial" w:cs="Arial"/>
          <w:szCs w:val="24"/>
          <w:shd w:val="clear" w:color="auto" w:fill="FFFFFF"/>
        </w:rPr>
        <w:t>ma dieta inapropriada da mãe durante a gestação pode estar relacionada a futu</w:t>
      </w:r>
      <w:r w:rsidRPr="004A1BC6">
        <w:rPr>
          <w:rFonts w:ascii="Arial" w:hAnsi="Arial" w:cs="Arial"/>
          <w:szCs w:val="24"/>
          <w:shd w:val="clear" w:color="auto" w:fill="FFFFFF"/>
        </w:rPr>
        <w:t xml:space="preserve">ras patologias na criança, </w:t>
      </w:r>
      <w:r w:rsidR="00F96485" w:rsidRPr="004A1BC6">
        <w:rPr>
          <w:rFonts w:ascii="Arial" w:hAnsi="Arial" w:cs="Arial"/>
          <w:szCs w:val="24"/>
          <w:shd w:val="clear" w:color="auto" w:fill="FFFFFF"/>
        </w:rPr>
        <w:t>além do baixo peso ao nascer, o ganho po</w:t>
      </w:r>
      <w:r w:rsidR="000F600D" w:rsidRPr="004A1BC6">
        <w:rPr>
          <w:rFonts w:ascii="Arial" w:hAnsi="Arial" w:cs="Arial"/>
          <w:szCs w:val="24"/>
          <w:shd w:val="clear" w:color="auto" w:fill="FFFFFF"/>
        </w:rPr>
        <w:t>nderal acentuado nos primeiros seis</w:t>
      </w:r>
      <w:r w:rsidR="00F96485" w:rsidRPr="004A1BC6">
        <w:rPr>
          <w:rFonts w:ascii="Arial" w:hAnsi="Arial" w:cs="Arial"/>
          <w:szCs w:val="24"/>
          <w:shd w:val="clear" w:color="auto" w:fill="FFFFFF"/>
        </w:rPr>
        <w:t xml:space="preserve"> meses de vida </w:t>
      </w:r>
      <w:r w:rsidR="00FF7C7D" w:rsidRPr="004A1BC6">
        <w:rPr>
          <w:rFonts w:ascii="Arial" w:hAnsi="Arial" w:cs="Arial"/>
          <w:szCs w:val="24"/>
          <w:shd w:val="clear" w:color="auto" w:fill="FFFFFF"/>
        </w:rPr>
        <w:t>até</w:t>
      </w:r>
      <w:r w:rsidR="00030807" w:rsidRPr="004A1BC6">
        <w:rPr>
          <w:rFonts w:ascii="Arial" w:hAnsi="Arial" w:cs="Arial"/>
          <w:szCs w:val="24"/>
          <w:shd w:val="clear" w:color="auto" w:fill="FFFFFF"/>
        </w:rPr>
        <w:t xml:space="preserve"> um</w:t>
      </w:r>
      <w:r w:rsidRPr="004A1BC6">
        <w:rPr>
          <w:rFonts w:ascii="Arial" w:hAnsi="Arial" w:cs="Arial"/>
          <w:szCs w:val="24"/>
          <w:shd w:val="clear" w:color="auto" w:fill="FFFFFF"/>
        </w:rPr>
        <w:t xml:space="preserve"> ano </w:t>
      </w:r>
      <w:r w:rsidR="00F96485" w:rsidRPr="004A1BC6">
        <w:rPr>
          <w:rFonts w:ascii="Arial" w:hAnsi="Arial" w:cs="Arial"/>
          <w:szCs w:val="24"/>
          <w:shd w:val="clear" w:color="auto" w:fill="FFFFFF"/>
        </w:rPr>
        <w:t xml:space="preserve">está relacionado com o desenvolvimento futuro de obesidade e adiposidade </w:t>
      </w:r>
      <w:r w:rsidR="00030807" w:rsidRPr="004A1BC6">
        <w:rPr>
          <w:rFonts w:ascii="Arial" w:hAnsi="Arial" w:cs="Arial"/>
          <w:szCs w:val="24"/>
          <w:shd w:val="clear" w:color="auto" w:fill="FFFFFF"/>
        </w:rPr>
        <w:t>central. (</w:t>
      </w:r>
      <w:r w:rsidR="00F96485" w:rsidRPr="004A1BC6">
        <w:rPr>
          <w:rFonts w:ascii="Arial" w:hAnsi="Arial" w:cs="Arial"/>
          <w:szCs w:val="24"/>
          <w:shd w:val="clear" w:color="auto" w:fill="FFFFFF"/>
        </w:rPr>
        <w:t xml:space="preserve">STETTLER </w:t>
      </w:r>
      <w:r w:rsidRPr="004A1BC6">
        <w:rPr>
          <w:rFonts w:ascii="Arial" w:hAnsi="Arial" w:cs="Arial"/>
          <w:szCs w:val="24"/>
          <w:shd w:val="clear" w:color="auto" w:fill="FFFFFF"/>
        </w:rPr>
        <w:t>et al 2014).</w:t>
      </w:r>
      <w:r w:rsidRPr="004A1BC6">
        <w:rPr>
          <w:rFonts w:ascii="Arial" w:hAnsi="Arial" w:cs="Arial"/>
          <w:color w:val="333333"/>
          <w:szCs w:val="24"/>
          <w:shd w:val="clear" w:color="auto" w:fill="FFFFFF"/>
        </w:rPr>
        <w:t xml:space="preserve"> </w:t>
      </w:r>
      <w:r w:rsidR="00A239A5">
        <w:rPr>
          <w:rFonts w:ascii="Arial" w:hAnsi="Arial" w:cs="Arial"/>
          <w:color w:val="333333"/>
          <w:szCs w:val="24"/>
          <w:shd w:val="clear" w:color="auto" w:fill="FFFFFF"/>
        </w:rPr>
        <w:t xml:space="preserve">Afirma se que </w:t>
      </w:r>
      <w:r w:rsidR="00A239A5">
        <w:rPr>
          <w:rFonts w:ascii="Arial" w:hAnsi="Arial" w:cs="Arial"/>
          <w:szCs w:val="24"/>
          <w:shd w:val="clear" w:color="auto" w:fill="FFFFFF"/>
        </w:rPr>
        <w:t xml:space="preserve">a </w:t>
      </w:r>
      <w:r w:rsidRPr="004A1BC6">
        <w:rPr>
          <w:rFonts w:ascii="Arial" w:hAnsi="Arial" w:cs="Arial"/>
          <w:szCs w:val="24"/>
          <w:shd w:val="clear" w:color="auto" w:fill="FFFFFF"/>
        </w:rPr>
        <w:t>prática de uma dieta balanceada e hábitos alimentares saudáveis desde a infância proporcionarão nív</w:t>
      </w:r>
      <w:r w:rsidR="00A239A5">
        <w:rPr>
          <w:rFonts w:ascii="Arial" w:hAnsi="Arial" w:cs="Arial"/>
          <w:szCs w:val="24"/>
          <w:shd w:val="clear" w:color="auto" w:fill="FFFFFF"/>
        </w:rPr>
        <w:t xml:space="preserve">eis ideais de saúde e vão favorecer </w:t>
      </w:r>
      <w:r w:rsidRPr="004A1BC6">
        <w:rPr>
          <w:rFonts w:ascii="Arial" w:hAnsi="Arial" w:cs="Arial"/>
          <w:szCs w:val="24"/>
          <w:shd w:val="clear" w:color="auto" w:fill="FFFFFF"/>
        </w:rPr>
        <w:t>o perfeito desenvolvimento físico e intelectual, reduzindo os transtornos causados pelas de</w:t>
      </w:r>
      <w:r w:rsidR="00A239A5">
        <w:rPr>
          <w:rFonts w:ascii="Arial" w:hAnsi="Arial" w:cs="Arial"/>
          <w:szCs w:val="24"/>
          <w:shd w:val="clear" w:color="auto" w:fill="FFFFFF"/>
        </w:rPr>
        <w:t>ficiências nutricionais comuns</w:t>
      </w:r>
      <w:r w:rsidRPr="004A1BC6">
        <w:rPr>
          <w:rFonts w:ascii="Arial" w:hAnsi="Arial" w:cs="Arial"/>
          <w:szCs w:val="24"/>
          <w:shd w:val="clear" w:color="auto" w:fill="FFFFFF"/>
        </w:rPr>
        <w:t xml:space="preserve"> e evitando a manifestação da obesidade e outros distúrbios alimentare</w:t>
      </w:r>
      <w:r w:rsidR="00A239A5">
        <w:rPr>
          <w:rFonts w:ascii="Arial" w:hAnsi="Arial" w:cs="Arial"/>
          <w:szCs w:val="24"/>
          <w:shd w:val="clear" w:color="auto" w:fill="FFFFFF"/>
        </w:rPr>
        <w:t>s.</w:t>
      </w:r>
    </w:p>
    <w:p w14:paraId="41918075" w14:textId="77777777" w:rsidR="004E45FA" w:rsidRPr="004A1BC6" w:rsidRDefault="0072012D" w:rsidP="00184577">
      <w:pPr>
        <w:pStyle w:val="PargrafodaLista"/>
        <w:spacing w:line="360" w:lineRule="auto"/>
        <w:ind w:left="0" w:firstLine="851"/>
        <w:rPr>
          <w:rFonts w:ascii="Arial" w:hAnsi="Arial" w:cs="Arial"/>
          <w:szCs w:val="24"/>
          <w:shd w:val="clear" w:color="auto" w:fill="FFFFFF"/>
        </w:rPr>
      </w:pPr>
      <w:r>
        <w:rPr>
          <w:rFonts w:ascii="Arial" w:hAnsi="Arial" w:cs="Arial"/>
          <w:szCs w:val="24"/>
          <w:shd w:val="clear" w:color="auto" w:fill="FFFFFF"/>
        </w:rPr>
        <w:t>Na creche vistoriada</w:t>
      </w:r>
      <w:r w:rsidR="004E45FA" w:rsidRPr="004A1BC6">
        <w:rPr>
          <w:rFonts w:ascii="Arial" w:hAnsi="Arial" w:cs="Arial"/>
          <w:szCs w:val="24"/>
          <w:shd w:val="clear" w:color="auto" w:fill="FFFFFF"/>
        </w:rPr>
        <w:t xml:space="preserve"> foram </w:t>
      </w:r>
      <w:r w:rsidR="000F600D" w:rsidRPr="004A1BC6">
        <w:rPr>
          <w:rFonts w:ascii="Arial" w:hAnsi="Arial" w:cs="Arial"/>
          <w:szCs w:val="24"/>
          <w:shd w:val="clear" w:color="auto" w:fill="FFFFFF"/>
        </w:rPr>
        <w:t>feitas analises das crianças entre</w:t>
      </w:r>
      <w:r>
        <w:rPr>
          <w:rFonts w:ascii="Arial" w:hAnsi="Arial" w:cs="Arial"/>
          <w:szCs w:val="24"/>
          <w:shd w:val="clear" w:color="auto" w:fill="FFFFFF"/>
        </w:rPr>
        <w:t xml:space="preserve"> seus respectivos grupos, visto</w:t>
      </w:r>
      <w:r w:rsidR="004E45FA" w:rsidRPr="004A1BC6">
        <w:rPr>
          <w:rFonts w:ascii="Arial" w:hAnsi="Arial" w:cs="Arial"/>
          <w:szCs w:val="24"/>
          <w:shd w:val="clear" w:color="auto" w:fill="FFFFFF"/>
        </w:rPr>
        <w:t xml:space="preserve"> o cuidado da instituição e da nutricionista na preparação do cardápio semanal, dos tipos de alimentos inclusos, do cuidado com as crianças </w:t>
      </w:r>
      <w:r w:rsidR="000F600D" w:rsidRPr="004A1BC6">
        <w:rPr>
          <w:rFonts w:ascii="Arial" w:hAnsi="Arial" w:cs="Arial"/>
          <w:szCs w:val="24"/>
          <w:shd w:val="clear" w:color="auto" w:fill="FFFFFF"/>
        </w:rPr>
        <w:t>intolerantes,</w:t>
      </w:r>
      <w:r w:rsidR="004E45FA" w:rsidRPr="004A1BC6">
        <w:rPr>
          <w:rFonts w:ascii="Arial" w:hAnsi="Arial" w:cs="Arial"/>
          <w:szCs w:val="24"/>
          <w:shd w:val="clear" w:color="auto" w:fill="FFFFFF"/>
        </w:rPr>
        <w:t xml:space="preserve"> e na prevenção de futuras doenças. Também chamou a atenção </w:t>
      </w:r>
      <w:r w:rsidR="000F600D" w:rsidRPr="004A1BC6">
        <w:rPr>
          <w:rFonts w:ascii="Arial" w:hAnsi="Arial" w:cs="Arial"/>
          <w:szCs w:val="24"/>
          <w:shd w:val="clear" w:color="auto" w:fill="FFFFFF"/>
        </w:rPr>
        <w:t>à</w:t>
      </w:r>
      <w:r w:rsidR="004E45FA" w:rsidRPr="004A1BC6">
        <w:rPr>
          <w:rFonts w:ascii="Arial" w:hAnsi="Arial" w:cs="Arial"/>
          <w:szCs w:val="24"/>
          <w:shd w:val="clear" w:color="auto" w:fill="FFFFFF"/>
        </w:rPr>
        <w:t xml:space="preserve"> educação alimentar na instituição, o costume </w:t>
      </w:r>
      <w:r w:rsidR="000F600D" w:rsidRPr="004A1BC6">
        <w:rPr>
          <w:rFonts w:ascii="Arial" w:hAnsi="Arial" w:cs="Arial"/>
          <w:szCs w:val="24"/>
          <w:shd w:val="clear" w:color="auto" w:fill="FFFFFF"/>
        </w:rPr>
        <w:t>d</w:t>
      </w:r>
      <w:r w:rsidR="004E45FA" w:rsidRPr="004A1BC6">
        <w:rPr>
          <w:rFonts w:ascii="Arial" w:hAnsi="Arial" w:cs="Arial"/>
          <w:szCs w:val="24"/>
          <w:shd w:val="clear" w:color="auto" w:fill="FFFFFF"/>
        </w:rPr>
        <w:t xml:space="preserve">e desenvolver </w:t>
      </w:r>
      <w:r w:rsidR="000F600D" w:rsidRPr="004A1BC6">
        <w:rPr>
          <w:rFonts w:ascii="Arial" w:hAnsi="Arial" w:cs="Arial"/>
          <w:szCs w:val="24"/>
          <w:shd w:val="clear" w:color="auto" w:fill="FFFFFF"/>
        </w:rPr>
        <w:t>atividades como, por exemplo, de horta para plantação de frutas e legumes (para verificação e conhecimento das crianças em relação ao alimento).</w:t>
      </w:r>
    </w:p>
    <w:p w14:paraId="05F9CE91" w14:textId="77777777" w:rsidR="00030807" w:rsidRPr="004A1BC6" w:rsidRDefault="00030807" w:rsidP="00184577">
      <w:pPr>
        <w:pStyle w:val="PargrafodaLista"/>
        <w:spacing w:line="360" w:lineRule="auto"/>
        <w:ind w:left="0" w:firstLine="851"/>
        <w:rPr>
          <w:rFonts w:ascii="Arial" w:hAnsi="Arial" w:cs="Arial"/>
          <w:szCs w:val="24"/>
        </w:rPr>
      </w:pPr>
      <w:r w:rsidRPr="004A1BC6">
        <w:rPr>
          <w:rFonts w:ascii="Arial" w:hAnsi="Arial" w:cs="Arial"/>
          <w:szCs w:val="24"/>
          <w:shd w:val="clear" w:color="auto" w:fill="FFFFFF"/>
        </w:rPr>
        <w:t>As patologias em crianças entram como um fator alarmante, o</w:t>
      </w:r>
      <w:r w:rsidR="000F600D" w:rsidRPr="004A1BC6">
        <w:rPr>
          <w:rFonts w:ascii="Arial" w:hAnsi="Arial" w:cs="Arial"/>
          <w:szCs w:val="24"/>
          <w:shd w:val="clear" w:color="auto" w:fill="FFFFFF"/>
        </w:rPr>
        <w:t>s índices de obesidade infantil vêm aumentando consideravelmente com o passar dos anos, na medida em que os alimentos industrializados passaram a ganhar maior espaço na alimentação diária das famílias. Uma criança obesa terá mais probabilidades de desenvolver patologias c</w:t>
      </w:r>
      <w:r w:rsidRPr="004A1BC6">
        <w:rPr>
          <w:rFonts w:ascii="Arial" w:hAnsi="Arial" w:cs="Arial"/>
          <w:szCs w:val="24"/>
          <w:shd w:val="clear" w:color="auto" w:fill="FFFFFF"/>
        </w:rPr>
        <w:t>omo hipertensão, diabetes tipo dois</w:t>
      </w:r>
      <w:r w:rsidR="000F600D" w:rsidRPr="004A1BC6">
        <w:rPr>
          <w:rFonts w:ascii="Arial" w:hAnsi="Arial" w:cs="Arial"/>
          <w:szCs w:val="24"/>
          <w:shd w:val="clear" w:color="auto" w:fill="FFFFFF"/>
        </w:rPr>
        <w:t xml:space="preserve"> e obesidade mórbida na idade adulta ou até mesmo na adolescência, por isso é tão importante desenvolver bons hábitos alimentares desde cedo</w:t>
      </w:r>
      <w:r w:rsidRPr="004A1BC6">
        <w:rPr>
          <w:rFonts w:ascii="Arial" w:hAnsi="Arial" w:cs="Arial"/>
          <w:szCs w:val="24"/>
          <w:shd w:val="clear" w:color="auto" w:fill="FFFFFF"/>
        </w:rPr>
        <w:t xml:space="preserve"> </w:t>
      </w:r>
      <w:r w:rsidRPr="004A1BC6">
        <w:rPr>
          <w:rFonts w:ascii="Arial" w:hAnsi="Arial" w:cs="Arial"/>
          <w:szCs w:val="24"/>
        </w:rPr>
        <w:t>(PHILLIPI, 2012, p. 214, grifo nosso).</w:t>
      </w:r>
    </w:p>
    <w:p w14:paraId="5B763DC8" w14:textId="77777777" w:rsidR="00640FB5" w:rsidRPr="004A1BC6" w:rsidRDefault="00030807" w:rsidP="00184577">
      <w:pPr>
        <w:pStyle w:val="PargrafodaLista"/>
        <w:tabs>
          <w:tab w:val="left" w:pos="990"/>
        </w:tabs>
        <w:spacing w:line="360" w:lineRule="auto"/>
        <w:ind w:left="0" w:firstLine="851"/>
        <w:rPr>
          <w:rFonts w:ascii="Arial" w:hAnsi="Arial" w:cs="Arial"/>
          <w:szCs w:val="24"/>
        </w:rPr>
      </w:pPr>
      <w:r w:rsidRPr="004A1BC6">
        <w:rPr>
          <w:rFonts w:ascii="Arial" w:hAnsi="Arial" w:cs="Arial"/>
          <w:szCs w:val="24"/>
        </w:rPr>
        <w:t xml:space="preserve">No período pré-escolar </w:t>
      </w:r>
      <w:r w:rsidRPr="004A1BC6">
        <w:rPr>
          <w:rFonts w:ascii="Arial" w:hAnsi="Arial" w:cs="Arial"/>
          <w:szCs w:val="24"/>
          <w:shd w:val="clear" w:color="auto" w:fill="FFFFFF"/>
        </w:rPr>
        <w:t>A formação de</w:t>
      </w:r>
      <w:r w:rsidRPr="004A1BC6">
        <w:rPr>
          <w:rFonts w:ascii="Arial" w:hAnsi="Arial" w:cs="Arial"/>
          <w:szCs w:val="24"/>
        </w:rPr>
        <w:t xml:space="preserve"> bons hábitos alimentares</w:t>
      </w:r>
      <w:r w:rsidRPr="004A1BC6">
        <w:rPr>
          <w:rFonts w:ascii="Arial" w:hAnsi="Arial" w:cs="Arial"/>
          <w:szCs w:val="24"/>
          <w:shd w:val="clear" w:color="auto" w:fill="FFFFFF"/>
        </w:rPr>
        <w:t> deve começar o mais cedo possível, por isso é importante apresentar à criança uma grande variedade de alimentos, sempre dando preferência aos mais nut</w:t>
      </w:r>
      <w:r w:rsidR="00FA3A88" w:rsidRPr="004A1BC6">
        <w:rPr>
          <w:rFonts w:ascii="Arial" w:hAnsi="Arial" w:cs="Arial"/>
          <w:szCs w:val="24"/>
          <w:shd w:val="clear" w:color="auto" w:fill="FFFFFF"/>
        </w:rPr>
        <w:t>ritivos e</w:t>
      </w:r>
      <w:r w:rsidRPr="004A1BC6">
        <w:rPr>
          <w:rFonts w:ascii="Arial" w:hAnsi="Arial" w:cs="Arial"/>
          <w:szCs w:val="24"/>
          <w:shd w:val="clear" w:color="auto" w:fill="FFFFFF"/>
        </w:rPr>
        <w:t xml:space="preserve"> lembrando que o papel dos pais junto ao nutricionista e educadores é de suma importância para ajudar na prevenção de futuras doenças patológicas</w:t>
      </w:r>
      <w:r w:rsidR="00FA3A88" w:rsidRPr="004A1BC6">
        <w:rPr>
          <w:rFonts w:ascii="Arial" w:hAnsi="Arial" w:cs="Arial"/>
          <w:szCs w:val="24"/>
          <w:shd w:val="clear" w:color="auto" w:fill="FFFFFF"/>
        </w:rPr>
        <w:t xml:space="preserve">, pois </w:t>
      </w:r>
      <w:r w:rsidR="00FA3A88" w:rsidRPr="004A1BC6">
        <w:rPr>
          <w:rFonts w:ascii="Arial" w:hAnsi="Arial" w:cs="Arial"/>
          <w:szCs w:val="24"/>
          <w:shd w:val="clear" w:color="auto" w:fill="FFFFFF"/>
        </w:rPr>
        <w:lastRenderedPageBreak/>
        <w:t xml:space="preserve">educando a criança a ingerir alimentos saudáveis vai aumentar os fatores imunológicos, a quantidade de vitamina no organismo e vai ajudar a que a criança não tenha uma resistência grande a determinado alimento. </w:t>
      </w:r>
      <w:r w:rsidR="00663661" w:rsidRPr="004A1BC6">
        <w:rPr>
          <w:rFonts w:ascii="Arial" w:hAnsi="Arial" w:cs="Arial"/>
          <w:szCs w:val="24"/>
          <w:bdr w:val="none" w:sz="0" w:space="0" w:color="auto" w:frame="1"/>
          <w:lang w:eastAsia="en-US"/>
        </w:rPr>
        <w:t xml:space="preserve">     </w:t>
      </w:r>
      <w:r w:rsidR="00E57299">
        <w:rPr>
          <w:rFonts w:ascii="Arial" w:hAnsi="Arial" w:cs="Arial"/>
          <w:szCs w:val="24"/>
        </w:rPr>
        <w:t xml:space="preserve">                         </w:t>
      </w:r>
    </w:p>
    <w:p w14:paraId="622D08D5" w14:textId="77777777" w:rsidR="00640FB5" w:rsidRPr="004A1BC6" w:rsidRDefault="00640FB5" w:rsidP="00184577">
      <w:pPr>
        <w:spacing w:line="360" w:lineRule="auto"/>
        <w:ind w:firstLine="851"/>
        <w:rPr>
          <w:rFonts w:ascii="Arial" w:hAnsi="Arial" w:cs="Arial"/>
          <w:szCs w:val="24"/>
        </w:rPr>
      </w:pPr>
      <w:r w:rsidRPr="004A1BC6">
        <w:rPr>
          <w:rFonts w:ascii="Arial" w:hAnsi="Arial" w:cs="Arial"/>
          <w:szCs w:val="24"/>
        </w:rPr>
        <w:t xml:space="preserve">Na legislação federal temos </w:t>
      </w:r>
      <w:r w:rsidRPr="004A1BC6">
        <w:rPr>
          <w:rFonts w:ascii="Arial" w:hAnsi="Arial" w:cs="Arial"/>
          <w:szCs w:val="24"/>
          <w:shd w:val="clear" w:color="auto" w:fill="FFFFFF"/>
        </w:rPr>
        <w:t>o Regulamento Técnico de Boas Práticas para Serviços de Alimentação, aprovado pela Resolução – RDC nº 216, de 15 de setembro de 2004, abrange os procedimentos que devem ser adotados nos serviços de alimentação, a fim de garantir as condições higiênico-sani</w:t>
      </w:r>
      <w:r w:rsidR="00E57299">
        <w:rPr>
          <w:rFonts w:ascii="Arial" w:hAnsi="Arial" w:cs="Arial"/>
          <w:szCs w:val="24"/>
          <w:shd w:val="clear" w:color="auto" w:fill="FFFFFF"/>
        </w:rPr>
        <w:t xml:space="preserve">tárias do alimento preparado, que por meio de todos esses cuidados várias patologias podem ser prevenidas devido ao simples ato da higienização. </w:t>
      </w:r>
    </w:p>
    <w:p w14:paraId="74B8B1C9" w14:textId="77777777" w:rsidR="00640FB5" w:rsidRPr="004A1BC6" w:rsidRDefault="00640FB5" w:rsidP="00184577">
      <w:pPr>
        <w:spacing w:line="360" w:lineRule="auto"/>
        <w:ind w:firstLine="851"/>
        <w:rPr>
          <w:rFonts w:ascii="Arial" w:hAnsi="Arial" w:cs="Arial"/>
          <w:szCs w:val="24"/>
        </w:rPr>
      </w:pPr>
      <w:r w:rsidRPr="004A1BC6">
        <w:rPr>
          <w:rFonts w:ascii="Arial" w:hAnsi="Arial" w:cs="Arial"/>
          <w:szCs w:val="24"/>
        </w:rPr>
        <w:t>Na creche visitada houve total liberdade para explorar todos os ambientes, inclusive a cozinha. Sendo observada toda essa área e verificando como estava o seu andamento</w:t>
      </w:r>
      <w:r w:rsidR="002B2955" w:rsidRPr="004A1BC6">
        <w:rPr>
          <w:rFonts w:ascii="Arial" w:hAnsi="Arial" w:cs="Arial"/>
          <w:szCs w:val="24"/>
        </w:rPr>
        <w:t>.</w:t>
      </w:r>
      <w:r w:rsidR="00FF7C7D" w:rsidRPr="004A1BC6">
        <w:rPr>
          <w:rFonts w:ascii="Arial" w:hAnsi="Arial" w:cs="Arial"/>
          <w:szCs w:val="24"/>
        </w:rPr>
        <w:t xml:space="preserve"> S</w:t>
      </w:r>
      <w:r w:rsidRPr="004A1BC6">
        <w:rPr>
          <w:rFonts w:ascii="Arial" w:hAnsi="Arial" w:cs="Arial"/>
          <w:szCs w:val="24"/>
        </w:rPr>
        <w:t>egundo ao Regulamento Técnico de Boas Práticas, onde se tem como objetivo principal os requisitos de Boas Práticas para funcionamento de serviços de saúde, fundamentados na qualificação, na humanização da atenção e gestão, e na redução e controle de riscos aos usuários e meio ambiente. (Art. 2º BRASIL</w:t>
      </w:r>
      <w:r w:rsidR="00E57299">
        <w:rPr>
          <w:rFonts w:ascii="Arial" w:hAnsi="Arial" w:cs="Arial"/>
          <w:szCs w:val="24"/>
        </w:rPr>
        <w:t>, 2004</w:t>
      </w:r>
      <w:r w:rsidRPr="004A1BC6">
        <w:rPr>
          <w:rFonts w:ascii="Arial" w:hAnsi="Arial" w:cs="Arial"/>
          <w:szCs w:val="24"/>
        </w:rPr>
        <w:t>)</w:t>
      </w:r>
    </w:p>
    <w:p w14:paraId="6C896720" w14:textId="77777777" w:rsidR="00640FB5" w:rsidRPr="004A1BC6" w:rsidRDefault="00640FB5" w:rsidP="00184577">
      <w:pPr>
        <w:spacing w:line="360" w:lineRule="auto"/>
        <w:ind w:firstLine="851"/>
        <w:rPr>
          <w:rFonts w:ascii="Arial" w:hAnsi="Arial" w:cs="Arial"/>
          <w:szCs w:val="24"/>
        </w:rPr>
      </w:pPr>
      <w:r w:rsidRPr="004A1BC6">
        <w:rPr>
          <w:rFonts w:ascii="Arial" w:hAnsi="Arial" w:cs="Arial"/>
          <w:szCs w:val="24"/>
        </w:rPr>
        <w:t xml:space="preserve">Ao entrar na cozinha </w:t>
      </w:r>
      <w:r w:rsidR="009322A1">
        <w:rPr>
          <w:rFonts w:ascii="Arial" w:hAnsi="Arial" w:cs="Arial"/>
          <w:szCs w:val="24"/>
        </w:rPr>
        <w:t>é notário</w:t>
      </w:r>
      <w:r w:rsidRPr="004A1BC6">
        <w:rPr>
          <w:rFonts w:ascii="Arial" w:hAnsi="Arial" w:cs="Arial"/>
          <w:szCs w:val="24"/>
        </w:rPr>
        <w:t xml:space="preserve"> todos os avisos deixados com a intenção de alertar e manter sempre os manipuladores atentos as condições </w:t>
      </w:r>
      <w:r w:rsidRPr="004A1BC6">
        <w:rPr>
          <w:rFonts w:ascii="Arial" w:hAnsi="Arial" w:cs="Arial"/>
          <w:szCs w:val="24"/>
          <w:shd w:val="clear" w:color="auto" w:fill="FFFFFF"/>
        </w:rPr>
        <w:t>higiênico-sanitárias</w:t>
      </w:r>
      <w:r w:rsidRPr="004A1BC6">
        <w:rPr>
          <w:rFonts w:ascii="Arial" w:hAnsi="Arial" w:cs="Arial"/>
          <w:szCs w:val="24"/>
        </w:rPr>
        <w:t xml:space="preserve"> do local, higiene do manipulador,</w:t>
      </w:r>
      <w:r w:rsidRPr="004A1BC6">
        <w:rPr>
          <w:rFonts w:ascii="Arial" w:hAnsi="Arial" w:cs="Arial"/>
          <w:szCs w:val="24"/>
          <w:shd w:val="clear" w:color="auto" w:fill="FFFFFF"/>
        </w:rPr>
        <w:t xml:space="preserve"> </w:t>
      </w:r>
      <w:r w:rsidRPr="004A1BC6">
        <w:rPr>
          <w:rFonts w:ascii="Arial" w:hAnsi="Arial" w:cs="Arial"/>
          <w:szCs w:val="24"/>
        </w:rPr>
        <w:t>POP</w:t>
      </w:r>
      <w:r w:rsidRPr="004A1BC6">
        <w:rPr>
          <w:rFonts w:ascii="Arial" w:hAnsi="Arial" w:cs="Arial"/>
          <w:szCs w:val="24"/>
          <w:shd w:val="clear" w:color="auto" w:fill="FFFFFF"/>
        </w:rPr>
        <w:t xml:space="preserve"> (Procedimento Operacional Padrão</w:t>
      </w:r>
      <w:r w:rsidRPr="004A1BC6">
        <w:rPr>
          <w:rFonts w:ascii="Arial" w:hAnsi="Arial" w:cs="Arial"/>
          <w:szCs w:val="24"/>
        </w:rPr>
        <w:t xml:space="preserve">) referentes </w:t>
      </w:r>
      <w:r w:rsidR="002B2955" w:rsidRPr="004A1BC6">
        <w:rPr>
          <w:rFonts w:ascii="Arial" w:hAnsi="Arial" w:cs="Arial"/>
          <w:szCs w:val="24"/>
        </w:rPr>
        <w:t>à</w:t>
      </w:r>
      <w:r w:rsidRPr="004A1BC6">
        <w:rPr>
          <w:rFonts w:ascii="Arial" w:hAnsi="Arial" w:cs="Arial"/>
          <w:szCs w:val="24"/>
        </w:rPr>
        <w:t xml:space="preserve"> lavagem correta das mãos, do cuidado com o lixo, alerta sobre o uso de cigarros e celulares, procedimento de coleta das amostras e a disponibilidade do Manual</w:t>
      </w:r>
      <w:r w:rsidR="002B2955" w:rsidRPr="004A1BC6">
        <w:rPr>
          <w:rFonts w:ascii="Arial" w:hAnsi="Arial" w:cs="Arial"/>
          <w:szCs w:val="24"/>
        </w:rPr>
        <w:t xml:space="preserve"> de Boas Prát</w:t>
      </w:r>
      <w:r w:rsidR="00A850D5" w:rsidRPr="004A1BC6">
        <w:rPr>
          <w:rFonts w:ascii="Arial" w:hAnsi="Arial" w:cs="Arial"/>
          <w:szCs w:val="24"/>
        </w:rPr>
        <w:t xml:space="preserve">icas que também se encontra no </w:t>
      </w:r>
      <w:r w:rsidR="002B2955" w:rsidRPr="004A1BC6">
        <w:rPr>
          <w:rFonts w:ascii="Arial" w:hAnsi="Arial" w:cs="Arial"/>
          <w:szCs w:val="24"/>
        </w:rPr>
        <w:t>2.11</w:t>
      </w:r>
      <w:r w:rsidRPr="004A1BC6">
        <w:rPr>
          <w:rFonts w:ascii="Arial" w:hAnsi="Arial" w:cs="Arial"/>
          <w:szCs w:val="24"/>
        </w:rPr>
        <w:t xml:space="preserve"> da legislação. </w:t>
      </w:r>
    </w:p>
    <w:p w14:paraId="6E46213F" w14:textId="77777777" w:rsidR="00A850D5" w:rsidRPr="004A1BC6" w:rsidRDefault="00A850D5" w:rsidP="007A6844">
      <w:pPr>
        <w:spacing w:line="360" w:lineRule="auto"/>
        <w:ind w:firstLine="720"/>
        <w:rPr>
          <w:rFonts w:ascii="Arial" w:hAnsi="Arial" w:cs="Arial"/>
          <w:szCs w:val="24"/>
        </w:rPr>
      </w:pPr>
    </w:p>
    <w:p w14:paraId="13765A03" w14:textId="77777777" w:rsidR="00A850D5" w:rsidRPr="004A1BC6" w:rsidRDefault="00A850D5" w:rsidP="00A850D5">
      <w:pPr>
        <w:spacing w:line="360" w:lineRule="auto"/>
        <w:ind w:firstLine="720"/>
        <w:jc w:val="center"/>
        <w:rPr>
          <w:rFonts w:ascii="Arial" w:hAnsi="Arial" w:cs="Arial"/>
          <w:szCs w:val="24"/>
        </w:rPr>
      </w:pPr>
      <w:r w:rsidRPr="004A1BC6">
        <w:rPr>
          <w:rFonts w:ascii="Arial" w:hAnsi="Arial" w:cs="Arial"/>
          <w:noProof/>
          <w:szCs w:val="24"/>
          <w:lang w:val="en-US" w:eastAsia="en-US"/>
        </w:rPr>
        <w:lastRenderedPageBreak/>
        <w:drawing>
          <wp:inline distT="0" distB="0" distL="0" distR="0" wp14:anchorId="33666C42" wp14:editId="7B53E415">
            <wp:extent cx="2257425" cy="3487278"/>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433054_1608833742511138_1265229210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5526" cy="3515240"/>
                    </a:xfrm>
                    <a:prstGeom prst="rect">
                      <a:avLst/>
                    </a:prstGeom>
                  </pic:spPr>
                </pic:pic>
              </a:graphicData>
            </a:graphic>
          </wp:inline>
        </w:drawing>
      </w:r>
    </w:p>
    <w:p w14:paraId="3E67DCC3" w14:textId="0FA697B6" w:rsidR="00A850D5" w:rsidRPr="004A1BC6" w:rsidRDefault="00B119E3" w:rsidP="00A850D5">
      <w:pPr>
        <w:spacing w:line="360" w:lineRule="auto"/>
        <w:ind w:firstLine="851"/>
        <w:jc w:val="center"/>
        <w:rPr>
          <w:rFonts w:ascii="Arial" w:hAnsi="Arial" w:cs="Arial"/>
          <w:b/>
          <w:szCs w:val="24"/>
        </w:rPr>
      </w:pPr>
      <w:r>
        <w:rPr>
          <w:rFonts w:ascii="Arial" w:hAnsi="Arial" w:cs="Arial"/>
          <w:b/>
          <w:szCs w:val="24"/>
        </w:rPr>
        <w:t>Figura 5</w:t>
      </w:r>
      <w:r w:rsidR="00A850D5" w:rsidRPr="004A1BC6">
        <w:rPr>
          <w:rFonts w:ascii="Arial" w:hAnsi="Arial" w:cs="Arial"/>
          <w:b/>
          <w:szCs w:val="24"/>
        </w:rPr>
        <w:t>: porta com tabela per capita, Manual de Boas Práticas de Fabricação, Procedim</w:t>
      </w:r>
      <w:r w:rsidR="00A239A5">
        <w:rPr>
          <w:rFonts w:ascii="Arial" w:hAnsi="Arial" w:cs="Arial"/>
          <w:b/>
          <w:szCs w:val="24"/>
        </w:rPr>
        <w:t>ento de coleta das amostras</w:t>
      </w:r>
      <w:r w:rsidR="00A850D5" w:rsidRPr="004A1BC6">
        <w:rPr>
          <w:rFonts w:ascii="Arial" w:hAnsi="Arial" w:cs="Arial"/>
          <w:b/>
          <w:szCs w:val="24"/>
        </w:rPr>
        <w:t>.</w:t>
      </w:r>
    </w:p>
    <w:p w14:paraId="318CFD1B" w14:textId="77777777" w:rsidR="00A850D5" w:rsidRPr="004A1BC6" w:rsidRDefault="00A850D5" w:rsidP="00A850D5">
      <w:pPr>
        <w:spacing w:line="360" w:lineRule="auto"/>
        <w:ind w:firstLine="851"/>
        <w:jc w:val="center"/>
        <w:rPr>
          <w:rFonts w:ascii="Arial" w:hAnsi="Arial" w:cs="Arial"/>
          <w:b/>
          <w:szCs w:val="24"/>
        </w:rPr>
      </w:pPr>
    </w:p>
    <w:p w14:paraId="08D6CD9A" w14:textId="77777777" w:rsidR="00A850D5" w:rsidRPr="004A1BC6" w:rsidRDefault="00A850D5" w:rsidP="00A850D5">
      <w:pPr>
        <w:spacing w:line="360" w:lineRule="auto"/>
        <w:ind w:firstLine="851"/>
        <w:jc w:val="center"/>
        <w:rPr>
          <w:rFonts w:ascii="Arial" w:hAnsi="Arial" w:cs="Arial"/>
          <w:b/>
          <w:szCs w:val="24"/>
        </w:rPr>
      </w:pPr>
      <w:r w:rsidRPr="004A1BC6">
        <w:rPr>
          <w:rFonts w:ascii="Arial" w:hAnsi="Arial" w:cs="Arial"/>
          <w:noProof/>
          <w:szCs w:val="24"/>
          <w:lang w:val="en-US" w:eastAsia="en-US"/>
        </w:rPr>
        <w:drawing>
          <wp:inline distT="0" distB="0" distL="0" distR="0" wp14:anchorId="5C61FE1A" wp14:editId="365E0AAE">
            <wp:extent cx="4905075" cy="2963002"/>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433093_1608833712511141_674502292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08825" cy="2965267"/>
                    </a:xfrm>
                    <a:prstGeom prst="rect">
                      <a:avLst/>
                    </a:prstGeom>
                  </pic:spPr>
                </pic:pic>
              </a:graphicData>
            </a:graphic>
          </wp:inline>
        </w:drawing>
      </w:r>
    </w:p>
    <w:p w14:paraId="339A49CA" w14:textId="77777777" w:rsidR="00A850D5" w:rsidRPr="004A1BC6" w:rsidRDefault="00B119E3" w:rsidP="00A850D5">
      <w:pPr>
        <w:spacing w:line="360" w:lineRule="auto"/>
        <w:ind w:firstLine="851"/>
        <w:jc w:val="center"/>
        <w:rPr>
          <w:rFonts w:ascii="Arial" w:hAnsi="Arial" w:cs="Arial"/>
          <w:b/>
          <w:szCs w:val="24"/>
        </w:rPr>
      </w:pPr>
      <w:r>
        <w:rPr>
          <w:rFonts w:ascii="Arial" w:hAnsi="Arial" w:cs="Arial"/>
          <w:b/>
          <w:szCs w:val="24"/>
        </w:rPr>
        <w:t>Figura 6</w:t>
      </w:r>
      <w:r w:rsidR="00A850D5" w:rsidRPr="004A1BC6">
        <w:rPr>
          <w:rFonts w:ascii="Arial" w:hAnsi="Arial" w:cs="Arial"/>
          <w:b/>
          <w:szCs w:val="24"/>
        </w:rPr>
        <w:t>: painel com avisos e alertas sobre higiene e boas práticas.</w:t>
      </w:r>
    </w:p>
    <w:p w14:paraId="410D90BE" w14:textId="77777777" w:rsidR="00A850D5" w:rsidRPr="004A1BC6" w:rsidRDefault="00A850D5" w:rsidP="00A850D5">
      <w:pPr>
        <w:spacing w:line="360" w:lineRule="auto"/>
        <w:ind w:firstLine="851"/>
        <w:jc w:val="center"/>
        <w:rPr>
          <w:rFonts w:ascii="Arial" w:hAnsi="Arial" w:cs="Arial"/>
          <w:szCs w:val="24"/>
        </w:rPr>
      </w:pPr>
    </w:p>
    <w:p w14:paraId="40769201" w14:textId="77777777" w:rsidR="00640FB5" w:rsidRPr="004A1BC6" w:rsidRDefault="00640FB5" w:rsidP="00184577">
      <w:pPr>
        <w:spacing w:line="360" w:lineRule="auto"/>
        <w:ind w:firstLine="851"/>
        <w:rPr>
          <w:rFonts w:ascii="Arial" w:hAnsi="Arial" w:cs="Arial"/>
          <w:szCs w:val="24"/>
        </w:rPr>
      </w:pPr>
      <w:r w:rsidRPr="004A1BC6">
        <w:rPr>
          <w:rFonts w:ascii="Arial" w:hAnsi="Arial" w:cs="Arial"/>
          <w:szCs w:val="24"/>
        </w:rPr>
        <w:t xml:space="preserve">Segundo a RDC 216/04 o Manual de Boas Práticas é um documento que descreve as operações realizadas pelo estabelecimento, incluindo, no mínimo, os requisitos higiênico-sanitários dos edifícios, a manutenção e higienização das </w:t>
      </w:r>
      <w:r w:rsidRPr="004A1BC6">
        <w:rPr>
          <w:rFonts w:ascii="Arial" w:hAnsi="Arial" w:cs="Arial"/>
          <w:szCs w:val="24"/>
        </w:rPr>
        <w:lastRenderedPageBreak/>
        <w:t>instalações, dos equipamentos e dos utensílios, o controle da água de abastecimento, o controle integrado de vetores e pragas urbanas, a capacitação profissional, o controle da higiene e saúde dos manipuladores, o manejo de resíduos e o controle e garantia de qualidade do alimento preparado (BRASIL</w:t>
      </w:r>
      <w:r w:rsidR="00A850D5" w:rsidRPr="004A1BC6">
        <w:rPr>
          <w:rFonts w:ascii="Arial" w:hAnsi="Arial" w:cs="Arial"/>
          <w:szCs w:val="24"/>
        </w:rPr>
        <w:t>, 2004</w:t>
      </w:r>
      <w:r w:rsidRPr="004A1BC6">
        <w:rPr>
          <w:rFonts w:ascii="Arial" w:hAnsi="Arial" w:cs="Arial"/>
          <w:szCs w:val="24"/>
        </w:rPr>
        <w:t xml:space="preserve">). No decorrer da visita foi </w:t>
      </w:r>
      <w:r w:rsidR="002B2955" w:rsidRPr="004A1BC6">
        <w:rPr>
          <w:rFonts w:ascii="Arial" w:hAnsi="Arial" w:cs="Arial"/>
          <w:szCs w:val="24"/>
        </w:rPr>
        <w:t>observada a disponibilidade do Manual e a maioria dessas operações sendo colocadas em práticas</w:t>
      </w:r>
      <w:r w:rsidRPr="004A1BC6">
        <w:rPr>
          <w:rFonts w:ascii="Arial" w:hAnsi="Arial" w:cs="Arial"/>
          <w:szCs w:val="24"/>
        </w:rPr>
        <w:t xml:space="preserve">. </w:t>
      </w:r>
    </w:p>
    <w:p w14:paraId="1FCC070F" w14:textId="77777777" w:rsidR="00640FB5" w:rsidRPr="004A1BC6" w:rsidRDefault="00640FB5" w:rsidP="00184577">
      <w:pPr>
        <w:spacing w:line="360" w:lineRule="auto"/>
        <w:ind w:firstLine="851"/>
        <w:rPr>
          <w:rFonts w:ascii="Arial" w:hAnsi="Arial" w:cs="Arial"/>
          <w:szCs w:val="24"/>
        </w:rPr>
      </w:pPr>
      <w:r w:rsidRPr="004A1BC6">
        <w:rPr>
          <w:rFonts w:ascii="Arial" w:hAnsi="Arial" w:cs="Arial"/>
          <w:szCs w:val="24"/>
        </w:rPr>
        <w:t xml:space="preserve">Na legislação 2.13 também fala a respeito dos produtos perecíveis que são produtos alimentícios, alimentos “in natura”, produtos </w:t>
      </w:r>
      <w:proofErr w:type="spellStart"/>
      <w:proofErr w:type="gramStart"/>
      <w:r w:rsidRPr="004A1BC6">
        <w:rPr>
          <w:rFonts w:ascii="Arial" w:hAnsi="Arial" w:cs="Arial"/>
          <w:szCs w:val="24"/>
        </w:rPr>
        <w:t>semi-preparados</w:t>
      </w:r>
      <w:proofErr w:type="spellEnd"/>
      <w:proofErr w:type="gramEnd"/>
      <w:r w:rsidRPr="004A1BC6">
        <w:rPr>
          <w:rFonts w:ascii="Arial" w:hAnsi="Arial" w:cs="Arial"/>
          <w:szCs w:val="24"/>
        </w:rPr>
        <w:t xml:space="preserve"> ou produtos preparados para o consumo que, pela sua natureza ou composição, necessitam de condições especiais de t</w:t>
      </w:r>
      <w:r w:rsidR="004C6D6B">
        <w:rPr>
          <w:rFonts w:ascii="Arial" w:hAnsi="Arial" w:cs="Arial"/>
          <w:szCs w:val="24"/>
        </w:rPr>
        <w:t>emperatura para sua conservação</w:t>
      </w:r>
      <w:r w:rsidRPr="004A1BC6">
        <w:rPr>
          <w:rFonts w:ascii="Arial" w:hAnsi="Arial" w:cs="Arial"/>
          <w:szCs w:val="24"/>
        </w:rPr>
        <w:t xml:space="preserve"> (BRASIL</w:t>
      </w:r>
      <w:r w:rsidR="002B2955" w:rsidRPr="004A1BC6">
        <w:rPr>
          <w:rFonts w:ascii="Arial" w:hAnsi="Arial" w:cs="Arial"/>
          <w:szCs w:val="24"/>
        </w:rPr>
        <w:t>,</w:t>
      </w:r>
      <w:r w:rsidR="00A850D5" w:rsidRPr="004A1BC6">
        <w:rPr>
          <w:rFonts w:ascii="Arial" w:hAnsi="Arial" w:cs="Arial"/>
          <w:szCs w:val="24"/>
        </w:rPr>
        <w:t xml:space="preserve"> 2004</w:t>
      </w:r>
      <w:r w:rsidRPr="004A1BC6">
        <w:rPr>
          <w:rFonts w:ascii="Arial" w:hAnsi="Arial" w:cs="Arial"/>
          <w:szCs w:val="24"/>
        </w:rPr>
        <w:t>)</w:t>
      </w:r>
      <w:r w:rsidR="004C6D6B">
        <w:rPr>
          <w:rFonts w:ascii="Arial" w:hAnsi="Arial" w:cs="Arial"/>
          <w:szCs w:val="24"/>
        </w:rPr>
        <w:t>.</w:t>
      </w:r>
      <w:r w:rsidRPr="004A1BC6">
        <w:rPr>
          <w:rFonts w:ascii="Arial" w:hAnsi="Arial" w:cs="Arial"/>
          <w:szCs w:val="24"/>
        </w:rPr>
        <w:t xml:space="preserve"> Durante a visita técnica foi visto o cumprimento dessa legislação, contendo a forma correta de armazenamento dos alimentos, sendo mantidos em temperaturas adequadas e também sendo protegidos de possíveis contaminações cruzadas devido ao armazenamento correto desses alimentos, estando separados e fechados para que não </w:t>
      </w:r>
      <w:r w:rsidR="00D17877">
        <w:rPr>
          <w:rFonts w:ascii="Arial" w:hAnsi="Arial" w:cs="Arial"/>
          <w:szCs w:val="24"/>
        </w:rPr>
        <w:t>haja contaminação microbiana</w:t>
      </w:r>
      <w:r w:rsidR="00A850D5" w:rsidRPr="004A1BC6">
        <w:rPr>
          <w:rFonts w:ascii="Arial" w:hAnsi="Arial" w:cs="Arial"/>
          <w:szCs w:val="24"/>
        </w:rPr>
        <w:t xml:space="preserve">. </w:t>
      </w:r>
    </w:p>
    <w:p w14:paraId="713783FE" w14:textId="77777777" w:rsidR="00A850D5" w:rsidRPr="004A1BC6" w:rsidRDefault="00A850D5" w:rsidP="00A850D5">
      <w:pPr>
        <w:spacing w:line="360" w:lineRule="auto"/>
        <w:ind w:firstLine="720"/>
        <w:jc w:val="center"/>
        <w:rPr>
          <w:rFonts w:ascii="Arial" w:hAnsi="Arial" w:cs="Arial"/>
          <w:szCs w:val="24"/>
        </w:rPr>
      </w:pPr>
      <w:r w:rsidRPr="004A1BC6">
        <w:rPr>
          <w:rFonts w:ascii="Arial" w:hAnsi="Arial" w:cs="Arial"/>
          <w:noProof/>
          <w:szCs w:val="24"/>
          <w:lang w:val="en-US" w:eastAsia="en-US"/>
        </w:rPr>
        <w:drawing>
          <wp:inline distT="0" distB="0" distL="0" distR="0" wp14:anchorId="50CC89E1" wp14:editId="51D26051">
            <wp:extent cx="2409825" cy="387232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514628_1608866479174531_1800730526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9942" cy="3888581"/>
                    </a:xfrm>
                    <a:prstGeom prst="rect">
                      <a:avLst/>
                    </a:prstGeom>
                  </pic:spPr>
                </pic:pic>
              </a:graphicData>
            </a:graphic>
          </wp:inline>
        </w:drawing>
      </w:r>
    </w:p>
    <w:p w14:paraId="79CF944A" w14:textId="77777777" w:rsidR="00A850D5" w:rsidRPr="004A1BC6" w:rsidRDefault="00B119E3" w:rsidP="00A850D5">
      <w:pPr>
        <w:spacing w:line="360" w:lineRule="auto"/>
        <w:ind w:firstLine="851"/>
        <w:jc w:val="center"/>
        <w:rPr>
          <w:rFonts w:ascii="Arial" w:hAnsi="Arial" w:cs="Arial"/>
          <w:szCs w:val="24"/>
        </w:rPr>
      </w:pPr>
      <w:r>
        <w:rPr>
          <w:rFonts w:ascii="Arial" w:hAnsi="Arial" w:cs="Arial"/>
          <w:b/>
          <w:szCs w:val="24"/>
        </w:rPr>
        <w:t>Figura 7</w:t>
      </w:r>
      <w:r w:rsidR="00A850D5" w:rsidRPr="004A1BC6">
        <w:rPr>
          <w:rFonts w:ascii="Arial" w:hAnsi="Arial" w:cs="Arial"/>
          <w:b/>
          <w:szCs w:val="24"/>
        </w:rPr>
        <w:t>: geladeira com o armazenamento correto das hortaliças.</w:t>
      </w:r>
    </w:p>
    <w:p w14:paraId="2B78E62D" w14:textId="77777777" w:rsidR="00A850D5" w:rsidRPr="004A1BC6" w:rsidRDefault="00A850D5" w:rsidP="007A6844">
      <w:pPr>
        <w:spacing w:line="360" w:lineRule="auto"/>
        <w:ind w:firstLine="720"/>
        <w:rPr>
          <w:rFonts w:ascii="Arial" w:hAnsi="Arial" w:cs="Arial"/>
          <w:szCs w:val="24"/>
        </w:rPr>
      </w:pPr>
    </w:p>
    <w:p w14:paraId="58231999" w14:textId="77777777" w:rsidR="00640FB5" w:rsidRPr="004A1BC6" w:rsidRDefault="00640FB5" w:rsidP="00184577">
      <w:pPr>
        <w:pStyle w:val="Default"/>
        <w:spacing w:line="360" w:lineRule="auto"/>
        <w:ind w:firstLine="851"/>
        <w:jc w:val="both"/>
        <w:rPr>
          <w:rFonts w:ascii="Arial" w:hAnsi="Arial" w:cs="Arial"/>
          <w:color w:val="auto"/>
        </w:rPr>
      </w:pPr>
      <w:r w:rsidRPr="004A1BC6">
        <w:rPr>
          <w:rFonts w:ascii="Arial" w:hAnsi="Arial" w:cs="Arial"/>
          <w:color w:val="auto"/>
        </w:rPr>
        <w:t xml:space="preserve">Foi perceptível no local da visita a prática dos cinco sensos (Senso de Utilização; Senso de Organização; Senso de Limpeza; Senso de Saúde e o Senso </w:t>
      </w:r>
      <w:r w:rsidRPr="004A1BC6">
        <w:rPr>
          <w:rFonts w:ascii="Arial" w:hAnsi="Arial" w:cs="Arial"/>
          <w:color w:val="auto"/>
        </w:rPr>
        <w:lastRenderedPageBreak/>
        <w:t>de Autodisciplina) passos esses que tornam o ambiente de trabalho mais seguro, mantém os bons hábitos para a saúde, buscam a limpeza e organização, combate os desperdícios e gerando também o espírito de equipe.</w:t>
      </w:r>
    </w:p>
    <w:p w14:paraId="5599E6D6" w14:textId="77777777" w:rsidR="00640FB5" w:rsidRPr="004A1BC6" w:rsidRDefault="00640FB5" w:rsidP="00184577">
      <w:pPr>
        <w:spacing w:line="360" w:lineRule="auto"/>
        <w:ind w:firstLine="851"/>
        <w:rPr>
          <w:rFonts w:ascii="Arial" w:hAnsi="Arial" w:cs="Arial"/>
          <w:szCs w:val="24"/>
        </w:rPr>
      </w:pPr>
      <w:r w:rsidRPr="004A1BC6">
        <w:rPr>
          <w:rFonts w:ascii="Arial" w:hAnsi="Arial" w:cs="Arial"/>
          <w:szCs w:val="24"/>
        </w:rPr>
        <w:t xml:space="preserve">Outro ponto observado foi </w:t>
      </w:r>
      <w:r w:rsidR="002B2955" w:rsidRPr="004A1BC6">
        <w:rPr>
          <w:rFonts w:ascii="Arial" w:hAnsi="Arial" w:cs="Arial"/>
          <w:szCs w:val="24"/>
        </w:rPr>
        <w:t>à</w:t>
      </w:r>
      <w:r w:rsidRPr="004A1BC6">
        <w:rPr>
          <w:rFonts w:ascii="Arial" w:hAnsi="Arial" w:cs="Arial"/>
          <w:szCs w:val="24"/>
        </w:rPr>
        <w:t xml:space="preserve"> preocupação da gestão com os alimentos que estavam sendo </w:t>
      </w:r>
      <w:r w:rsidR="007C034D" w:rsidRPr="004A1BC6">
        <w:rPr>
          <w:rFonts w:ascii="Arial" w:hAnsi="Arial" w:cs="Arial"/>
          <w:szCs w:val="24"/>
        </w:rPr>
        <w:t>oferecidas as crianças</w:t>
      </w:r>
      <w:r w:rsidRPr="004A1BC6">
        <w:rPr>
          <w:rFonts w:ascii="Arial" w:hAnsi="Arial" w:cs="Arial"/>
          <w:szCs w:val="24"/>
        </w:rPr>
        <w:t xml:space="preserve">, tanto na qualidade quanto na biodiversidade dos alimentos, ressaltando também um ótimo nível de profissionalismos das manipuladoras, que ambas haviam sido cozinheiras de restaurantes e tendo </w:t>
      </w:r>
      <w:r w:rsidR="007C034D" w:rsidRPr="004A1BC6">
        <w:rPr>
          <w:rFonts w:ascii="Arial" w:hAnsi="Arial" w:cs="Arial"/>
          <w:szCs w:val="24"/>
        </w:rPr>
        <w:t>todas as</w:t>
      </w:r>
      <w:r w:rsidRPr="004A1BC6">
        <w:rPr>
          <w:rFonts w:ascii="Arial" w:hAnsi="Arial" w:cs="Arial"/>
          <w:szCs w:val="24"/>
        </w:rPr>
        <w:t xml:space="preserve"> instruções necessárias </w:t>
      </w:r>
      <w:r w:rsidR="007C034D" w:rsidRPr="004A1BC6">
        <w:rPr>
          <w:rFonts w:ascii="Arial" w:hAnsi="Arial" w:cs="Arial"/>
          <w:szCs w:val="24"/>
        </w:rPr>
        <w:t>nos seus</w:t>
      </w:r>
      <w:r w:rsidRPr="004A1BC6">
        <w:rPr>
          <w:rFonts w:ascii="Arial" w:hAnsi="Arial" w:cs="Arial"/>
          <w:szCs w:val="24"/>
        </w:rPr>
        <w:t xml:space="preserve"> treinamentos.</w:t>
      </w:r>
    </w:p>
    <w:p w14:paraId="0C397AEF" w14:textId="77777777" w:rsidR="0084189B" w:rsidRPr="004A1BC6" w:rsidRDefault="00640FB5" w:rsidP="00184577">
      <w:pPr>
        <w:spacing w:line="360" w:lineRule="auto"/>
        <w:ind w:firstLine="851"/>
        <w:rPr>
          <w:rFonts w:ascii="Arial" w:hAnsi="Arial" w:cs="Arial"/>
          <w:szCs w:val="24"/>
        </w:rPr>
      </w:pPr>
      <w:r w:rsidRPr="004A1BC6">
        <w:rPr>
          <w:rFonts w:ascii="Arial" w:hAnsi="Arial" w:cs="Arial"/>
          <w:szCs w:val="24"/>
        </w:rPr>
        <w:t xml:space="preserve">Foi visto toda a preocupação e cuidado desde a gestão até a cozinha em relação aos alimentos, tendo uma atenção especial na cozinha por ser o local em que os alimentos e os manipuladores estão inteiramente </w:t>
      </w:r>
      <w:r w:rsidR="004C6D6B">
        <w:rPr>
          <w:rFonts w:ascii="Arial" w:hAnsi="Arial" w:cs="Arial"/>
          <w:szCs w:val="24"/>
        </w:rPr>
        <w:t>interligados, tendo o sentimento de satisfação</w:t>
      </w:r>
      <w:r w:rsidRPr="004A1BC6">
        <w:rPr>
          <w:rFonts w:ascii="Arial" w:hAnsi="Arial" w:cs="Arial"/>
          <w:szCs w:val="24"/>
        </w:rPr>
        <w:t xml:space="preserve"> com o que</w:t>
      </w:r>
      <w:r w:rsidR="004C6D6B">
        <w:rPr>
          <w:rFonts w:ascii="Arial" w:hAnsi="Arial" w:cs="Arial"/>
          <w:szCs w:val="24"/>
        </w:rPr>
        <w:t xml:space="preserve"> foi vi</w:t>
      </w:r>
      <w:r w:rsidRPr="004A1BC6">
        <w:rPr>
          <w:rFonts w:ascii="Arial" w:hAnsi="Arial" w:cs="Arial"/>
          <w:szCs w:val="24"/>
        </w:rPr>
        <w:t>s</w:t>
      </w:r>
      <w:r w:rsidR="004C6D6B">
        <w:rPr>
          <w:rFonts w:ascii="Arial" w:hAnsi="Arial" w:cs="Arial"/>
          <w:szCs w:val="24"/>
        </w:rPr>
        <w:t>to e avaliado na cozinha, não deixando de ressaltar a disponibilidade do</w:t>
      </w:r>
      <w:r w:rsidR="002B2955" w:rsidRPr="004A1BC6">
        <w:rPr>
          <w:rFonts w:ascii="Arial" w:hAnsi="Arial" w:cs="Arial"/>
          <w:szCs w:val="24"/>
        </w:rPr>
        <w:t xml:space="preserve"> m</w:t>
      </w:r>
      <w:r w:rsidRPr="004A1BC6">
        <w:rPr>
          <w:rFonts w:ascii="Arial" w:hAnsi="Arial" w:cs="Arial"/>
          <w:szCs w:val="24"/>
        </w:rPr>
        <w:t xml:space="preserve">anual de Boas Práticas </w:t>
      </w:r>
      <w:r w:rsidR="004C6D6B">
        <w:rPr>
          <w:rFonts w:ascii="Arial" w:hAnsi="Arial" w:cs="Arial"/>
          <w:szCs w:val="24"/>
        </w:rPr>
        <w:t>sendo</w:t>
      </w:r>
      <w:r w:rsidR="002B2955" w:rsidRPr="004A1BC6">
        <w:rPr>
          <w:rFonts w:ascii="Arial" w:hAnsi="Arial" w:cs="Arial"/>
          <w:szCs w:val="24"/>
        </w:rPr>
        <w:t xml:space="preserve"> utilizado</w:t>
      </w:r>
      <w:r w:rsidR="004C6D6B">
        <w:rPr>
          <w:rFonts w:ascii="Arial" w:hAnsi="Arial" w:cs="Arial"/>
          <w:szCs w:val="24"/>
        </w:rPr>
        <w:t xml:space="preserve"> todas as vezes que surgiam alguma dúvida</w:t>
      </w:r>
      <w:r w:rsidR="002B2955" w:rsidRPr="004A1BC6">
        <w:rPr>
          <w:rFonts w:ascii="Arial" w:hAnsi="Arial" w:cs="Arial"/>
          <w:szCs w:val="24"/>
        </w:rPr>
        <w:t xml:space="preserve">. </w:t>
      </w:r>
    </w:p>
    <w:p w14:paraId="142DD87A" w14:textId="77777777" w:rsidR="00890F13" w:rsidRPr="004A1BC6" w:rsidRDefault="00890F13" w:rsidP="00890F13">
      <w:pPr>
        <w:spacing w:line="360" w:lineRule="auto"/>
        <w:ind w:firstLine="720"/>
        <w:rPr>
          <w:rFonts w:ascii="Arial" w:hAnsi="Arial" w:cs="Arial"/>
          <w:szCs w:val="24"/>
        </w:rPr>
      </w:pPr>
    </w:p>
    <w:p w14:paraId="3DD675E5" w14:textId="77777777" w:rsidR="00890F13" w:rsidRPr="004A1BC6" w:rsidRDefault="00890F13" w:rsidP="00890F13">
      <w:pPr>
        <w:spacing w:line="360" w:lineRule="auto"/>
        <w:ind w:firstLine="851"/>
        <w:rPr>
          <w:rFonts w:ascii="Arial" w:hAnsi="Arial" w:cs="Arial"/>
          <w:szCs w:val="24"/>
        </w:rPr>
      </w:pPr>
      <w:r w:rsidRPr="004A1BC6">
        <w:rPr>
          <w:rFonts w:ascii="Arial" w:hAnsi="Arial" w:cs="Arial"/>
          <w:noProof/>
          <w:szCs w:val="24"/>
          <w:lang w:val="en-US" w:eastAsia="en-US"/>
        </w:rPr>
        <w:drawing>
          <wp:inline distT="0" distB="0" distL="0" distR="0" wp14:anchorId="0EC5ECA1" wp14:editId="5A1390DD">
            <wp:extent cx="4714875" cy="288607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75A728" w14:textId="77777777" w:rsidR="004A1BC6" w:rsidRPr="004A1BC6" w:rsidRDefault="00184577" w:rsidP="004A1BC6">
      <w:pPr>
        <w:spacing w:line="360" w:lineRule="auto"/>
        <w:ind w:firstLine="851"/>
        <w:rPr>
          <w:rFonts w:ascii="Arial" w:hAnsi="Arial" w:cs="Arial"/>
          <w:b/>
          <w:szCs w:val="24"/>
        </w:rPr>
      </w:pPr>
      <w:r>
        <w:rPr>
          <w:rFonts w:ascii="Arial" w:hAnsi="Arial" w:cs="Arial"/>
          <w:b/>
          <w:szCs w:val="24"/>
        </w:rPr>
        <w:t>Tabela 3</w:t>
      </w:r>
      <w:r w:rsidR="004A1BC6" w:rsidRPr="004A1BC6">
        <w:rPr>
          <w:rFonts w:ascii="Arial" w:hAnsi="Arial" w:cs="Arial"/>
          <w:b/>
          <w:szCs w:val="24"/>
        </w:rPr>
        <w:t xml:space="preserve">: gráfico relacionado ao </w:t>
      </w:r>
      <w:r w:rsidR="004A1BC6" w:rsidRPr="004A1BC6">
        <w:rPr>
          <w:rFonts w:ascii="Arial" w:hAnsi="Arial" w:cs="Arial"/>
          <w:b/>
          <w:bCs/>
          <w:szCs w:val="24"/>
        </w:rPr>
        <w:t xml:space="preserve">Percentual de </w:t>
      </w:r>
      <w:r w:rsidR="001E42A1" w:rsidRPr="004A1BC6">
        <w:rPr>
          <w:rFonts w:ascii="Arial" w:hAnsi="Arial" w:cs="Arial"/>
          <w:b/>
          <w:bCs/>
          <w:szCs w:val="24"/>
        </w:rPr>
        <w:t>adequação</w:t>
      </w:r>
      <w:r w:rsidR="004A1BC6" w:rsidRPr="004A1BC6">
        <w:rPr>
          <w:rFonts w:ascii="Arial" w:hAnsi="Arial" w:cs="Arial"/>
          <w:b/>
          <w:bCs/>
          <w:szCs w:val="24"/>
        </w:rPr>
        <w:t xml:space="preserve"> de alguns itens analisados na cozinha quanto ao Regulamento de Boas Práticas </w:t>
      </w:r>
    </w:p>
    <w:p w14:paraId="279AA8FC" w14:textId="77777777" w:rsidR="004A1BC6" w:rsidRPr="004A1BC6" w:rsidRDefault="004A1BC6" w:rsidP="004A1BC6">
      <w:pPr>
        <w:spacing w:line="360" w:lineRule="auto"/>
        <w:ind w:firstLine="851"/>
        <w:jc w:val="center"/>
        <w:rPr>
          <w:rFonts w:ascii="Arial" w:hAnsi="Arial" w:cs="Arial"/>
          <w:b/>
          <w:szCs w:val="24"/>
        </w:rPr>
      </w:pPr>
    </w:p>
    <w:p w14:paraId="7351A442" w14:textId="77777777" w:rsidR="007C034D" w:rsidRPr="004A1BC6" w:rsidRDefault="007C034D" w:rsidP="007C034D">
      <w:pPr>
        <w:rPr>
          <w:rFonts w:ascii="Arial" w:hAnsi="Arial" w:cs="Arial"/>
          <w:szCs w:val="24"/>
        </w:rPr>
      </w:pPr>
    </w:p>
    <w:p w14:paraId="1E177A94" w14:textId="77777777" w:rsidR="00FB61C2" w:rsidRPr="004A1BC6" w:rsidRDefault="00FB61C2" w:rsidP="00FB61C2">
      <w:pPr>
        <w:spacing w:line="360" w:lineRule="auto"/>
        <w:ind w:firstLine="720"/>
        <w:rPr>
          <w:rFonts w:ascii="Arial" w:hAnsi="Arial" w:cs="Arial"/>
          <w:noProof/>
          <w:szCs w:val="24"/>
          <w:lang w:eastAsia="en-US"/>
        </w:rPr>
      </w:pPr>
    </w:p>
    <w:p w14:paraId="05C64A53" w14:textId="77777777" w:rsidR="007C034D" w:rsidRPr="00D17877" w:rsidRDefault="007C034D" w:rsidP="00D17877">
      <w:pPr>
        <w:spacing w:line="360" w:lineRule="auto"/>
        <w:ind w:left="720"/>
        <w:jc w:val="center"/>
        <w:rPr>
          <w:rFonts w:ascii="Arial" w:hAnsi="Arial" w:cs="Arial"/>
          <w:b/>
          <w:szCs w:val="24"/>
        </w:rPr>
      </w:pPr>
    </w:p>
    <w:p w14:paraId="231DFB5D" w14:textId="77777777" w:rsidR="00A43674" w:rsidRPr="004A1BC6" w:rsidRDefault="00A43674" w:rsidP="00F81592">
      <w:pPr>
        <w:spacing w:line="360" w:lineRule="auto"/>
        <w:ind w:firstLine="851"/>
        <w:rPr>
          <w:rFonts w:ascii="Arial" w:hAnsi="Arial" w:cs="Arial"/>
          <w:szCs w:val="24"/>
        </w:rPr>
      </w:pPr>
    </w:p>
    <w:p w14:paraId="5040F4E1" w14:textId="77777777" w:rsidR="0077709C" w:rsidRPr="004A1BC6" w:rsidRDefault="0077709C">
      <w:pPr>
        <w:suppressAutoHyphens w:val="0"/>
        <w:spacing w:after="200" w:line="276" w:lineRule="auto"/>
        <w:jc w:val="left"/>
        <w:rPr>
          <w:rFonts w:ascii="Arial" w:hAnsi="Arial" w:cs="Arial"/>
          <w:b/>
          <w:bCs/>
          <w:color w:val="000000" w:themeColor="text1"/>
          <w:szCs w:val="24"/>
        </w:rPr>
      </w:pPr>
      <w:r w:rsidRPr="004A1BC6">
        <w:rPr>
          <w:rFonts w:ascii="Arial" w:hAnsi="Arial" w:cs="Arial"/>
          <w:color w:val="000000" w:themeColor="text1"/>
          <w:szCs w:val="24"/>
        </w:rPr>
        <w:br w:type="page"/>
      </w:r>
    </w:p>
    <w:p w14:paraId="66FF2A43" w14:textId="77777777" w:rsidR="00A43674" w:rsidRPr="004A1BC6" w:rsidRDefault="00E90D49" w:rsidP="0077709C">
      <w:pPr>
        <w:pStyle w:val="Ttulo1"/>
        <w:jc w:val="center"/>
        <w:rPr>
          <w:rFonts w:ascii="Arial" w:hAnsi="Arial" w:cs="Arial"/>
          <w:b w:val="0"/>
          <w:color w:val="000000" w:themeColor="text1"/>
          <w:sz w:val="24"/>
          <w:szCs w:val="24"/>
        </w:rPr>
      </w:pPr>
      <w:bookmarkStart w:id="3" w:name="_Toc498257594"/>
      <w:r w:rsidRPr="004A1BC6">
        <w:rPr>
          <w:rFonts w:ascii="Arial" w:hAnsi="Arial" w:cs="Arial"/>
          <w:color w:val="000000" w:themeColor="text1"/>
          <w:sz w:val="24"/>
          <w:szCs w:val="24"/>
        </w:rPr>
        <w:lastRenderedPageBreak/>
        <w:t>CONSIDERAÇÕES FINAIS</w:t>
      </w:r>
      <w:bookmarkEnd w:id="3"/>
    </w:p>
    <w:p w14:paraId="660533F7" w14:textId="77777777" w:rsidR="00A43674" w:rsidRPr="004A1BC6" w:rsidRDefault="00A43674" w:rsidP="007C034D">
      <w:pPr>
        <w:spacing w:line="360" w:lineRule="auto"/>
        <w:rPr>
          <w:rFonts w:ascii="Arial" w:hAnsi="Arial" w:cs="Arial"/>
          <w:szCs w:val="24"/>
        </w:rPr>
      </w:pPr>
    </w:p>
    <w:p w14:paraId="70A76C96" w14:textId="77777777" w:rsidR="007C034D" w:rsidRPr="004A1BC6" w:rsidRDefault="007C034D" w:rsidP="00184577">
      <w:pPr>
        <w:shd w:val="clear" w:color="auto" w:fill="FFFFFF"/>
        <w:spacing w:line="360" w:lineRule="auto"/>
        <w:ind w:firstLine="851"/>
        <w:textAlignment w:val="bottom"/>
        <w:rPr>
          <w:rFonts w:ascii="Arial" w:hAnsi="Arial" w:cs="Arial"/>
          <w:color w:val="000000" w:themeColor="text1"/>
          <w:szCs w:val="24"/>
        </w:rPr>
      </w:pPr>
      <w:r w:rsidRPr="004A1BC6">
        <w:rPr>
          <w:rFonts w:ascii="Arial" w:hAnsi="Arial" w:cs="Arial"/>
          <w:color w:val="000000" w:themeColor="text1"/>
          <w:szCs w:val="24"/>
        </w:rPr>
        <w:t>No decorrer deste trabalho foi possível observar a grande importância de uma alimentação saudável para essa faixa etária especialmente na fase pré-escolar podendo assim realizar a prevenção de doenças e focar na educação nutricional para as crianças, mostrando o valor de cada alimento para a sua saúde. Portanto, pôde-se perceber o quão indispensável é a presença de um profissional de saúde como um nutricionista, o principal condutor que poderá auxiliar e guiar na parte nutricional.</w:t>
      </w:r>
    </w:p>
    <w:p w14:paraId="61FD98DF" w14:textId="77777777" w:rsidR="007C034D" w:rsidRPr="004A1BC6" w:rsidRDefault="007C034D" w:rsidP="00184577">
      <w:pPr>
        <w:spacing w:line="360" w:lineRule="auto"/>
        <w:ind w:firstLine="851"/>
        <w:rPr>
          <w:rFonts w:ascii="Arial" w:hAnsi="Arial" w:cs="Arial"/>
          <w:szCs w:val="24"/>
        </w:rPr>
      </w:pPr>
      <w:r w:rsidRPr="004A1BC6">
        <w:rPr>
          <w:rFonts w:ascii="Arial" w:hAnsi="Arial" w:cs="Arial"/>
          <w:color w:val="000000" w:themeColor="text1"/>
          <w:szCs w:val="24"/>
        </w:rPr>
        <w:t>Por isso, sabemos que é de extrema importância que nós futuros nutricionistas, tenhamos o dever de contribuir com essa nova geração para a existência de adultos mais saudáveis, sempre que possível mostrando as orientações aos pais para que juntos possamos obter um resultado satisfatório de crianças mais saudáveis.</w:t>
      </w:r>
    </w:p>
    <w:p w14:paraId="58DE8FE2" w14:textId="77777777" w:rsidR="007C034D" w:rsidRPr="004A1BC6" w:rsidRDefault="007C034D" w:rsidP="007C034D">
      <w:pPr>
        <w:spacing w:line="360" w:lineRule="auto"/>
        <w:rPr>
          <w:rFonts w:ascii="Arial" w:hAnsi="Arial" w:cs="Arial"/>
          <w:szCs w:val="24"/>
        </w:rPr>
      </w:pPr>
    </w:p>
    <w:p w14:paraId="6D42A804" w14:textId="77777777" w:rsidR="007C034D" w:rsidRPr="004A1BC6" w:rsidRDefault="007C034D" w:rsidP="007C034D">
      <w:pPr>
        <w:spacing w:line="360" w:lineRule="auto"/>
        <w:rPr>
          <w:rFonts w:ascii="Arial" w:hAnsi="Arial" w:cs="Arial"/>
          <w:szCs w:val="24"/>
        </w:rPr>
      </w:pPr>
    </w:p>
    <w:p w14:paraId="31349644" w14:textId="77777777" w:rsidR="007C034D" w:rsidRPr="004A1BC6" w:rsidRDefault="007C034D" w:rsidP="007C034D">
      <w:pPr>
        <w:spacing w:line="360" w:lineRule="auto"/>
        <w:rPr>
          <w:rFonts w:ascii="Arial" w:hAnsi="Arial" w:cs="Arial"/>
          <w:szCs w:val="24"/>
        </w:rPr>
      </w:pPr>
    </w:p>
    <w:p w14:paraId="49758F6F" w14:textId="77777777" w:rsidR="007C034D" w:rsidRPr="004A1BC6" w:rsidRDefault="007C034D" w:rsidP="007C034D">
      <w:pPr>
        <w:spacing w:line="360" w:lineRule="auto"/>
        <w:rPr>
          <w:rFonts w:ascii="Arial" w:hAnsi="Arial" w:cs="Arial"/>
          <w:szCs w:val="24"/>
        </w:rPr>
      </w:pPr>
    </w:p>
    <w:p w14:paraId="3E0C8245" w14:textId="77777777" w:rsidR="007C034D" w:rsidRPr="004A1BC6" w:rsidRDefault="007C034D" w:rsidP="007C034D">
      <w:pPr>
        <w:spacing w:line="360" w:lineRule="auto"/>
        <w:rPr>
          <w:rFonts w:ascii="Arial" w:hAnsi="Arial" w:cs="Arial"/>
          <w:szCs w:val="24"/>
        </w:rPr>
      </w:pPr>
    </w:p>
    <w:p w14:paraId="00EE6EF5" w14:textId="77777777" w:rsidR="007C034D" w:rsidRPr="004A1BC6" w:rsidRDefault="007C034D" w:rsidP="007C034D">
      <w:pPr>
        <w:spacing w:line="360" w:lineRule="auto"/>
        <w:rPr>
          <w:rFonts w:ascii="Arial" w:hAnsi="Arial" w:cs="Arial"/>
          <w:szCs w:val="24"/>
        </w:rPr>
      </w:pPr>
    </w:p>
    <w:p w14:paraId="562350F8" w14:textId="77777777" w:rsidR="007C034D" w:rsidRPr="004A1BC6" w:rsidRDefault="007C034D" w:rsidP="007C034D">
      <w:pPr>
        <w:spacing w:line="360" w:lineRule="auto"/>
        <w:rPr>
          <w:rFonts w:ascii="Arial" w:hAnsi="Arial" w:cs="Arial"/>
          <w:szCs w:val="24"/>
        </w:rPr>
      </w:pPr>
    </w:p>
    <w:p w14:paraId="23E61B21" w14:textId="77777777" w:rsidR="007C034D" w:rsidRPr="004A1BC6" w:rsidRDefault="007C034D" w:rsidP="007C034D">
      <w:pPr>
        <w:spacing w:line="360" w:lineRule="auto"/>
        <w:rPr>
          <w:rFonts w:ascii="Arial" w:hAnsi="Arial" w:cs="Arial"/>
          <w:szCs w:val="24"/>
        </w:rPr>
      </w:pPr>
    </w:p>
    <w:p w14:paraId="4DAB888B" w14:textId="77777777" w:rsidR="007C034D" w:rsidRPr="004A1BC6" w:rsidRDefault="007C034D" w:rsidP="007C034D">
      <w:pPr>
        <w:spacing w:line="360" w:lineRule="auto"/>
        <w:rPr>
          <w:rFonts w:ascii="Arial" w:hAnsi="Arial" w:cs="Arial"/>
          <w:szCs w:val="24"/>
        </w:rPr>
      </w:pPr>
    </w:p>
    <w:p w14:paraId="48A2283E" w14:textId="77777777" w:rsidR="00F81592" w:rsidRPr="004A1BC6" w:rsidRDefault="00F81592">
      <w:pPr>
        <w:suppressAutoHyphens w:val="0"/>
        <w:spacing w:after="200" w:line="276" w:lineRule="auto"/>
        <w:jc w:val="left"/>
        <w:rPr>
          <w:rFonts w:ascii="Arial" w:hAnsi="Arial" w:cs="Arial"/>
          <w:szCs w:val="24"/>
        </w:rPr>
      </w:pPr>
    </w:p>
    <w:p w14:paraId="0FEEB402" w14:textId="77777777" w:rsidR="0077709C" w:rsidRPr="004A1BC6" w:rsidRDefault="0077709C">
      <w:pPr>
        <w:suppressAutoHyphens w:val="0"/>
        <w:spacing w:after="200" w:line="276" w:lineRule="auto"/>
        <w:jc w:val="left"/>
        <w:rPr>
          <w:rFonts w:ascii="Arial" w:hAnsi="Arial" w:cs="Arial"/>
          <w:b/>
          <w:szCs w:val="24"/>
        </w:rPr>
      </w:pPr>
      <w:r w:rsidRPr="004A1BC6">
        <w:rPr>
          <w:rFonts w:ascii="Arial" w:hAnsi="Arial" w:cs="Arial"/>
          <w:b/>
          <w:szCs w:val="24"/>
        </w:rPr>
        <w:br w:type="page"/>
      </w:r>
    </w:p>
    <w:p w14:paraId="537C7044" w14:textId="5E872CE8" w:rsidR="007C034D" w:rsidRPr="004A1BC6" w:rsidRDefault="002811AC" w:rsidP="005C72B6">
      <w:pPr>
        <w:pStyle w:val="Ttulo1"/>
        <w:jc w:val="center"/>
        <w:rPr>
          <w:rFonts w:ascii="Arial" w:hAnsi="Arial" w:cs="Arial"/>
          <w:b w:val="0"/>
          <w:color w:val="000000" w:themeColor="text1"/>
          <w:sz w:val="24"/>
          <w:szCs w:val="24"/>
        </w:rPr>
      </w:pPr>
      <w:r w:rsidRPr="004A1BC6">
        <w:rPr>
          <w:rFonts w:ascii="Arial" w:hAnsi="Arial" w:cs="Arial"/>
          <w:color w:val="000000" w:themeColor="text1"/>
          <w:sz w:val="24"/>
          <w:szCs w:val="24"/>
        </w:rPr>
        <w:lastRenderedPageBreak/>
        <w:t>REFERÊNCIAS BIBLIOGRÁFICAS</w:t>
      </w:r>
    </w:p>
    <w:p w14:paraId="67EBBBBD" w14:textId="77777777" w:rsidR="007C034D" w:rsidRPr="004A1BC6" w:rsidRDefault="007C034D" w:rsidP="00D40187">
      <w:pPr>
        <w:shd w:val="clear" w:color="auto" w:fill="FFFFFF" w:themeFill="background1"/>
        <w:spacing w:line="360" w:lineRule="auto"/>
        <w:jc w:val="center"/>
        <w:rPr>
          <w:rFonts w:ascii="Arial" w:hAnsi="Arial" w:cs="Arial"/>
          <w:b/>
          <w:szCs w:val="24"/>
        </w:rPr>
      </w:pPr>
    </w:p>
    <w:p w14:paraId="598E3619" w14:textId="77777777" w:rsidR="007C034D" w:rsidRDefault="007C034D" w:rsidP="00D40187">
      <w:pPr>
        <w:shd w:val="clear" w:color="auto" w:fill="FFFFFF" w:themeFill="background1"/>
        <w:rPr>
          <w:rFonts w:ascii="Arial" w:hAnsi="Arial" w:cs="Arial"/>
          <w:szCs w:val="24"/>
        </w:rPr>
      </w:pPr>
    </w:p>
    <w:p w14:paraId="0E6B202C" w14:textId="5781A1E5" w:rsidR="00BA2910" w:rsidRPr="002811AC" w:rsidRDefault="00F27B16" w:rsidP="00BA2910">
      <w:pPr>
        <w:shd w:val="clear" w:color="auto" w:fill="FFFFFF" w:themeFill="background1"/>
        <w:rPr>
          <w:rFonts w:ascii="Arial" w:hAnsi="Arial" w:cs="Arial"/>
          <w:color w:val="222222"/>
          <w:szCs w:val="24"/>
          <w:shd w:val="clear" w:color="auto" w:fill="FFFFFF"/>
        </w:rPr>
      </w:pPr>
      <w:r w:rsidRPr="002811AC">
        <w:rPr>
          <w:rFonts w:ascii="Arial" w:hAnsi="Arial" w:cs="Arial"/>
          <w:color w:val="222222"/>
          <w:szCs w:val="24"/>
          <w:shd w:val="clear" w:color="auto" w:fill="FFFFFF"/>
        </w:rPr>
        <w:t>FEBRASGO,</w:t>
      </w:r>
      <w:r w:rsidR="00B83B61" w:rsidRPr="002811AC">
        <w:rPr>
          <w:rFonts w:ascii="Arial" w:hAnsi="Arial" w:cs="Arial"/>
          <w:color w:val="222222"/>
          <w:szCs w:val="24"/>
          <w:shd w:val="clear" w:color="auto" w:fill="FFFFFF"/>
        </w:rPr>
        <w:t xml:space="preserve"> FEDERAÇÃO BRASILEIRA DAS ASSOCIAÇÕES DE GINECOLOGIA E OBSTETRÍCIA (Brasil). Comissões Nacionais Especializadas Ginecologia e Obstetrícia. </w:t>
      </w:r>
      <w:r w:rsidR="00B83B61" w:rsidRPr="002811AC">
        <w:rPr>
          <w:rStyle w:val="Forte"/>
          <w:rFonts w:ascii="Arial" w:hAnsi="Arial" w:cs="Arial"/>
          <w:color w:val="222222"/>
          <w:szCs w:val="24"/>
          <w:shd w:val="clear" w:color="auto" w:fill="FFFFFF"/>
        </w:rPr>
        <w:t>MANUAL DE ALEITAMENTO MATERNO: </w:t>
      </w:r>
      <w:r w:rsidR="00B83B61" w:rsidRPr="002811AC">
        <w:rPr>
          <w:rFonts w:ascii="Arial" w:hAnsi="Arial" w:cs="Arial"/>
          <w:color w:val="222222"/>
          <w:szCs w:val="24"/>
          <w:shd w:val="clear" w:color="auto" w:fill="FFFFFF"/>
        </w:rPr>
        <w:t xml:space="preserve">Manual de Orientação. São Paulo: </w:t>
      </w:r>
      <w:proofErr w:type="spellStart"/>
      <w:r w:rsidR="00B83B61" w:rsidRPr="002811AC">
        <w:rPr>
          <w:rFonts w:ascii="Arial" w:hAnsi="Arial" w:cs="Arial"/>
          <w:color w:val="222222"/>
          <w:szCs w:val="24"/>
          <w:shd w:val="clear" w:color="auto" w:fill="FFFFFF"/>
        </w:rPr>
        <w:t>Febrasgo</w:t>
      </w:r>
      <w:proofErr w:type="spellEnd"/>
      <w:r w:rsidR="00B83B61" w:rsidRPr="002811AC">
        <w:rPr>
          <w:rFonts w:ascii="Arial" w:hAnsi="Arial" w:cs="Arial"/>
          <w:color w:val="222222"/>
          <w:szCs w:val="24"/>
          <w:shd w:val="clear" w:color="auto" w:fill="FFFFFF"/>
        </w:rPr>
        <w:t>, 2010. 147 p.</w:t>
      </w:r>
    </w:p>
    <w:p w14:paraId="238E0EE4" w14:textId="77777777" w:rsidR="00B83B61" w:rsidRPr="002811AC" w:rsidRDefault="00B83B61" w:rsidP="00BA2910">
      <w:pPr>
        <w:shd w:val="clear" w:color="auto" w:fill="FFFFFF" w:themeFill="background1"/>
        <w:rPr>
          <w:rFonts w:ascii="Arial" w:hAnsi="Arial" w:cs="Arial"/>
          <w:color w:val="222222"/>
          <w:szCs w:val="24"/>
          <w:shd w:val="clear" w:color="auto" w:fill="F9F9F9"/>
        </w:rPr>
      </w:pPr>
    </w:p>
    <w:p w14:paraId="77000C49" w14:textId="386B55B8" w:rsidR="00BA2910" w:rsidRPr="002811AC" w:rsidRDefault="00BA2910" w:rsidP="00BA2910">
      <w:pPr>
        <w:shd w:val="clear" w:color="auto" w:fill="FFFFFF" w:themeFill="background1"/>
        <w:rPr>
          <w:rFonts w:ascii="Arial" w:hAnsi="Arial" w:cs="Arial"/>
          <w:color w:val="222222"/>
          <w:szCs w:val="24"/>
          <w:shd w:val="clear" w:color="auto" w:fill="FFFFFF"/>
        </w:rPr>
      </w:pPr>
      <w:r w:rsidRPr="002811AC">
        <w:rPr>
          <w:rStyle w:val="Forte"/>
          <w:rFonts w:ascii="Arial" w:hAnsi="Arial" w:cs="Arial"/>
          <w:color w:val="222222"/>
          <w:szCs w:val="24"/>
          <w:shd w:val="clear" w:color="auto" w:fill="FFFFFF"/>
        </w:rPr>
        <w:t>A INFLUÊNCIA DOS PAIS NO ESTILO DE VIDA DOS FILHOS E SUA RELAÇÃO COM A OBESIDADE INFANTIL. </w:t>
      </w:r>
      <w:r w:rsidR="002811AC">
        <w:rPr>
          <w:rFonts w:ascii="Arial" w:hAnsi="Arial" w:cs="Arial"/>
          <w:color w:val="222222"/>
          <w:szCs w:val="24"/>
          <w:shd w:val="clear" w:color="auto" w:fill="FFFFFF"/>
        </w:rPr>
        <w:t>Sã</w:t>
      </w:r>
      <w:r w:rsidRPr="002811AC">
        <w:rPr>
          <w:rFonts w:ascii="Arial" w:hAnsi="Arial" w:cs="Arial"/>
          <w:color w:val="222222"/>
          <w:szCs w:val="24"/>
          <w:shd w:val="clear" w:color="auto" w:fill="FFFFFF"/>
        </w:rPr>
        <w:t>o Paulo: Revista Brasileira de Obesidade, Nut</w:t>
      </w:r>
      <w:r w:rsidR="002811AC">
        <w:rPr>
          <w:rFonts w:ascii="Arial" w:hAnsi="Arial" w:cs="Arial"/>
          <w:color w:val="222222"/>
          <w:szCs w:val="24"/>
          <w:shd w:val="clear" w:color="auto" w:fill="FFFFFF"/>
        </w:rPr>
        <w:t xml:space="preserve">rição e Emagrecimento, v. 2, n. </w:t>
      </w:r>
      <w:r w:rsidRPr="002811AC">
        <w:rPr>
          <w:rFonts w:ascii="Arial" w:hAnsi="Arial" w:cs="Arial"/>
          <w:color w:val="222222"/>
          <w:szCs w:val="24"/>
          <w:shd w:val="clear" w:color="auto" w:fill="FFFFFF"/>
        </w:rPr>
        <w:t>7, 2008. Disponível em: &lt;http://www.efdeportes.com/efd85/obesid.htm. Acesso em: 26 de dezembro de 2007.&gt;. Acess</w:t>
      </w:r>
      <w:r w:rsidR="00A34F1E">
        <w:rPr>
          <w:rFonts w:ascii="Arial" w:hAnsi="Arial" w:cs="Arial"/>
          <w:color w:val="222222"/>
          <w:szCs w:val="24"/>
          <w:shd w:val="clear" w:color="auto" w:fill="FFFFFF"/>
        </w:rPr>
        <w:t xml:space="preserve">o em: </w:t>
      </w:r>
      <w:proofErr w:type="gramStart"/>
      <w:r w:rsidR="00A34F1E">
        <w:rPr>
          <w:rFonts w:ascii="Arial" w:hAnsi="Arial" w:cs="Arial"/>
          <w:color w:val="222222"/>
          <w:szCs w:val="24"/>
          <w:shd w:val="clear" w:color="auto" w:fill="FFFFFF"/>
        </w:rPr>
        <w:t>22 maio 2018</w:t>
      </w:r>
      <w:proofErr w:type="gramEnd"/>
      <w:r w:rsidRPr="002811AC">
        <w:rPr>
          <w:rFonts w:ascii="Arial" w:hAnsi="Arial" w:cs="Arial"/>
          <w:color w:val="222222"/>
          <w:szCs w:val="24"/>
          <w:shd w:val="clear" w:color="auto" w:fill="FFFFFF"/>
        </w:rPr>
        <w:t>.</w:t>
      </w:r>
    </w:p>
    <w:p w14:paraId="5CE030C6" w14:textId="77777777" w:rsidR="00B83B61" w:rsidRPr="002811AC" w:rsidRDefault="00B83B61" w:rsidP="00BA2910">
      <w:pPr>
        <w:shd w:val="clear" w:color="auto" w:fill="FFFFFF" w:themeFill="background1"/>
        <w:rPr>
          <w:rFonts w:ascii="Arial" w:hAnsi="Arial" w:cs="Arial"/>
          <w:color w:val="222222"/>
          <w:szCs w:val="24"/>
          <w:shd w:val="clear" w:color="auto" w:fill="FFFFFF"/>
        </w:rPr>
      </w:pPr>
    </w:p>
    <w:p w14:paraId="1FBC06A1" w14:textId="11DEACB6" w:rsidR="00B83B61" w:rsidRPr="002811AC" w:rsidRDefault="00B83B61" w:rsidP="00BA2910">
      <w:pPr>
        <w:shd w:val="clear" w:color="auto" w:fill="FFFFFF" w:themeFill="background1"/>
        <w:rPr>
          <w:rFonts w:ascii="Arial" w:hAnsi="Arial" w:cs="Arial"/>
          <w:color w:val="222222"/>
          <w:szCs w:val="24"/>
          <w:shd w:val="clear" w:color="auto" w:fill="FFFFFF"/>
        </w:rPr>
      </w:pPr>
      <w:r w:rsidRPr="002811AC">
        <w:rPr>
          <w:rStyle w:val="Forte"/>
          <w:rFonts w:ascii="Arial" w:hAnsi="Arial" w:cs="Arial"/>
          <w:color w:val="222222"/>
          <w:szCs w:val="24"/>
          <w:shd w:val="clear" w:color="auto" w:fill="FFFFFF"/>
        </w:rPr>
        <w:t>ALIMENTAÇÃO INFANTIL: Cartilha de orientação aos pais. </w:t>
      </w:r>
      <w:r w:rsidRPr="002811AC">
        <w:rPr>
          <w:rFonts w:ascii="Arial" w:hAnsi="Arial" w:cs="Arial"/>
          <w:color w:val="222222"/>
          <w:szCs w:val="24"/>
          <w:shd w:val="clear" w:color="auto" w:fill="FFFFFF"/>
        </w:rPr>
        <w:t>Curitiba: Governo Federal / Ministério da Saúde, v. 1, out. 2007. Disponível em: &lt;http://189.28.128.100/nutricao/docs/evento/ii_forum_edu_an/alimentacao_infantil_cristiane_machado.</w:t>
      </w:r>
      <w:r w:rsidR="00A34F1E">
        <w:rPr>
          <w:rFonts w:ascii="Arial" w:hAnsi="Arial" w:cs="Arial"/>
          <w:color w:val="222222"/>
          <w:szCs w:val="24"/>
          <w:shd w:val="clear" w:color="auto" w:fill="FFFFFF"/>
        </w:rPr>
        <w:t xml:space="preserve">pdf&gt;. Acesso em: </w:t>
      </w:r>
      <w:proofErr w:type="gramStart"/>
      <w:r w:rsidR="00A34F1E">
        <w:rPr>
          <w:rFonts w:ascii="Arial" w:hAnsi="Arial" w:cs="Arial"/>
          <w:color w:val="222222"/>
          <w:szCs w:val="24"/>
          <w:shd w:val="clear" w:color="auto" w:fill="FFFFFF"/>
        </w:rPr>
        <w:t>18 maio 2018</w:t>
      </w:r>
      <w:proofErr w:type="gramEnd"/>
      <w:r w:rsidRPr="002811AC">
        <w:rPr>
          <w:rFonts w:ascii="Arial" w:hAnsi="Arial" w:cs="Arial"/>
          <w:color w:val="222222"/>
          <w:szCs w:val="24"/>
          <w:shd w:val="clear" w:color="auto" w:fill="FFFFFF"/>
        </w:rPr>
        <w:t>.</w:t>
      </w:r>
    </w:p>
    <w:p w14:paraId="53EDDA24" w14:textId="77777777" w:rsidR="00D40187" w:rsidRPr="002811AC" w:rsidRDefault="00D40187" w:rsidP="00BA2910">
      <w:pPr>
        <w:shd w:val="clear" w:color="auto" w:fill="FFFFFF" w:themeFill="background1"/>
        <w:rPr>
          <w:rFonts w:ascii="Arial" w:hAnsi="Arial" w:cs="Arial"/>
          <w:color w:val="222222"/>
          <w:szCs w:val="24"/>
          <w:shd w:val="clear" w:color="auto" w:fill="FFFFFF"/>
        </w:rPr>
      </w:pPr>
    </w:p>
    <w:p w14:paraId="0E6E127D" w14:textId="4C2F812F" w:rsidR="00D40187" w:rsidRPr="002811AC" w:rsidRDefault="00BA2910" w:rsidP="00BA2910">
      <w:pPr>
        <w:shd w:val="clear" w:color="auto" w:fill="FFFFFF" w:themeFill="background1"/>
        <w:rPr>
          <w:rFonts w:ascii="Arial" w:hAnsi="Arial" w:cs="Arial"/>
          <w:color w:val="222222"/>
          <w:szCs w:val="24"/>
          <w:shd w:val="clear" w:color="auto" w:fill="FFFFFF"/>
        </w:rPr>
      </w:pPr>
      <w:r w:rsidRPr="002811AC">
        <w:rPr>
          <w:rFonts w:ascii="Arial" w:hAnsi="Arial" w:cs="Arial"/>
          <w:color w:val="222222"/>
          <w:szCs w:val="24"/>
          <w:shd w:val="clear" w:color="auto" w:fill="FFFFFF"/>
        </w:rPr>
        <w:t xml:space="preserve">RAMOS, </w:t>
      </w:r>
      <w:proofErr w:type="spellStart"/>
      <w:r w:rsidRPr="002811AC">
        <w:rPr>
          <w:rFonts w:ascii="Arial" w:hAnsi="Arial" w:cs="Arial"/>
          <w:color w:val="222222"/>
          <w:szCs w:val="24"/>
          <w:shd w:val="clear" w:color="auto" w:fill="FFFFFF"/>
        </w:rPr>
        <w:t>Maurem</w:t>
      </w:r>
      <w:proofErr w:type="spellEnd"/>
      <w:r w:rsidRPr="002811AC">
        <w:rPr>
          <w:rFonts w:ascii="Arial" w:hAnsi="Arial" w:cs="Arial"/>
          <w:color w:val="222222"/>
          <w:szCs w:val="24"/>
          <w:shd w:val="clear" w:color="auto" w:fill="FFFFFF"/>
        </w:rPr>
        <w:t xml:space="preserve">; STEIN, Lilian M. </w:t>
      </w:r>
      <w:r w:rsidRPr="002811AC">
        <w:rPr>
          <w:rFonts w:ascii="Arial" w:hAnsi="Arial" w:cs="Arial"/>
          <w:b/>
          <w:color w:val="222222"/>
          <w:szCs w:val="24"/>
          <w:shd w:val="clear" w:color="auto" w:fill="FFFFFF"/>
        </w:rPr>
        <w:t>Desenvolviment</w:t>
      </w:r>
      <w:r w:rsidR="002811AC">
        <w:rPr>
          <w:rFonts w:ascii="Arial" w:hAnsi="Arial" w:cs="Arial"/>
          <w:b/>
          <w:color w:val="222222"/>
          <w:szCs w:val="24"/>
          <w:shd w:val="clear" w:color="auto" w:fill="FFFFFF"/>
        </w:rPr>
        <w:t xml:space="preserve">o </w:t>
      </w:r>
      <w:proofErr w:type="gramStart"/>
      <w:r w:rsidR="002811AC">
        <w:rPr>
          <w:rFonts w:ascii="Arial" w:hAnsi="Arial" w:cs="Arial"/>
          <w:b/>
          <w:color w:val="222222"/>
          <w:szCs w:val="24"/>
          <w:shd w:val="clear" w:color="auto" w:fill="FFFFFF"/>
        </w:rPr>
        <w:t xml:space="preserve">do </w:t>
      </w:r>
      <w:r w:rsidRPr="002811AC">
        <w:rPr>
          <w:rFonts w:ascii="Arial" w:hAnsi="Arial" w:cs="Arial"/>
          <w:b/>
          <w:color w:val="222222"/>
          <w:szCs w:val="24"/>
          <w:shd w:val="clear" w:color="auto" w:fill="FFFFFF"/>
        </w:rPr>
        <w:t>comportamento alimentar</w:t>
      </w:r>
      <w:proofErr w:type="gramEnd"/>
      <w:r w:rsidRPr="002811AC">
        <w:rPr>
          <w:rFonts w:ascii="Arial" w:hAnsi="Arial" w:cs="Arial"/>
          <w:b/>
          <w:color w:val="222222"/>
          <w:szCs w:val="24"/>
          <w:shd w:val="clear" w:color="auto" w:fill="FFFFFF"/>
        </w:rPr>
        <w:t xml:space="preserve"> </w:t>
      </w:r>
      <w:r w:rsidRPr="002811AC">
        <w:rPr>
          <w:rFonts w:ascii="Arial" w:hAnsi="Arial" w:cs="Arial"/>
          <w:color w:val="222222"/>
          <w:szCs w:val="24"/>
          <w:shd w:val="clear" w:color="auto" w:fill="FFFFFF"/>
        </w:rPr>
        <w:t>infantil. </w:t>
      </w:r>
      <w:r w:rsidRPr="002811AC">
        <w:rPr>
          <w:rStyle w:val="Forte"/>
          <w:rFonts w:ascii="Arial" w:hAnsi="Arial" w:cs="Arial"/>
          <w:color w:val="222222"/>
          <w:szCs w:val="24"/>
          <w:shd w:val="clear" w:color="auto" w:fill="FFFFFF"/>
        </w:rPr>
        <w:t>Jornal de Pediatria</w:t>
      </w:r>
      <w:r w:rsidRPr="002811AC">
        <w:rPr>
          <w:rFonts w:ascii="Arial" w:hAnsi="Arial" w:cs="Arial"/>
          <w:color w:val="222222"/>
          <w:szCs w:val="24"/>
          <w:shd w:val="clear" w:color="auto" w:fill="FFFFFF"/>
        </w:rPr>
        <w:t>, Rio de Janeiro, v. 76, n. 03, p.229-237, 200. Disponível em: &lt;www.sci</w:t>
      </w:r>
      <w:r w:rsidR="00A34F1E">
        <w:rPr>
          <w:rFonts w:ascii="Arial" w:hAnsi="Arial" w:cs="Arial"/>
          <w:color w:val="222222"/>
          <w:szCs w:val="24"/>
          <w:shd w:val="clear" w:color="auto" w:fill="FFFFFF"/>
        </w:rPr>
        <w:t>elo.br&gt;. Acesso em: 01 mar. 2018</w:t>
      </w:r>
      <w:r w:rsidRPr="002811AC">
        <w:rPr>
          <w:rFonts w:ascii="Arial" w:hAnsi="Arial" w:cs="Arial"/>
          <w:color w:val="222222"/>
          <w:szCs w:val="24"/>
          <w:shd w:val="clear" w:color="auto" w:fill="FFFFFF"/>
        </w:rPr>
        <w:t>.</w:t>
      </w:r>
    </w:p>
    <w:p w14:paraId="08573106" w14:textId="77777777" w:rsidR="00F27B16" w:rsidRPr="002811AC" w:rsidRDefault="00F27B16" w:rsidP="00BA2910">
      <w:pPr>
        <w:shd w:val="clear" w:color="auto" w:fill="FFFFFF" w:themeFill="background1"/>
        <w:rPr>
          <w:rFonts w:ascii="Arial" w:hAnsi="Arial" w:cs="Arial"/>
          <w:color w:val="222222"/>
          <w:szCs w:val="24"/>
          <w:shd w:val="clear" w:color="auto" w:fill="FFFFFF"/>
        </w:rPr>
      </w:pPr>
    </w:p>
    <w:p w14:paraId="79E9BC46" w14:textId="57DA20C1" w:rsidR="00D40187" w:rsidRPr="002811AC" w:rsidRDefault="00D40187" w:rsidP="00BA2910">
      <w:pPr>
        <w:shd w:val="clear" w:color="auto" w:fill="FFFFFF" w:themeFill="background1"/>
        <w:rPr>
          <w:rFonts w:ascii="Arial" w:hAnsi="Arial" w:cs="Arial"/>
          <w:color w:val="222222"/>
          <w:szCs w:val="24"/>
          <w:shd w:val="clear" w:color="auto" w:fill="FFFFFF"/>
        </w:rPr>
      </w:pPr>
      <w:r w:rsidRPr="002811AC">
        <w:rPr>
          <w:rFonts w:ascii="Arial" w:hAnsi="Arial" w:cs="Arial"/>
          <w:color w:val="222222"/>
          <w:szCs w:val="24"/>
          <w:shd w:val="clear" w:color="auto" w:fill="FFFFFF"/>
        </w:rPr>
        <w:t>SOUZA, Priscilla Maria de Oliveira. </w:t>
      </w:r>
      <w:r w:rsidRPr="002811AC">
        <w:rPr>
          <w:rStyle w:val="Forte"/>
          <w:rFonts w:ascii="Arial" w:hAnsi="Arial" w:cs="Arial"/>
          <w:color w:val="222222"/>
          <w:szCs w:val="24"/>
          <w:shd w:val="clear" w:color="auto" w:fill="FFFFFF"/>
        </w:rPr>
        <w:t xml:space="preserve">Alimentação do pré-escolar e as estratégias de educação </w:t>
      </w:r>
      <w:r w:rsidR="002811AC" w:rsidRPr="002811AC">
        <w:rPr>
          <w:rStyle w:val="Forte"/>
          <w:rFonts w:ascii="Arial" w:hAnsi="Arial" w:cs="Arial"/>
          <w:color w:val="222222"/>
          <w:szCs w:val="24"/>
          <w:shd w:val="clear" w:color="auto" w:fill="FFFFFF"/>
        </w:rPr>
        <w:t xml:space="preserve">nutricional. </w:t>
      </w:r>
      <w:r w:rsidRPr="002811AC">
        <w:rPr>
          <w:rFonts w:ascii="Arial" w:hAnsi="Arial" w:cs="Arial"/>
          <w:color w:val="222222"/>
          <w:szCs w:val="24"/>
          <w:shd w:val="clear" w:color="auto" w:fill="FFFFFF"/>
        </w:rPr>
        <w:t xml:space="preserve">2012. 51 f. Monografia (Especialização) - Curso de Especialização em Qualidade de Alimentos, Universidade de Brasília </w:t>
      </w:r>
      <w:proofErr w:type="spellStart"/>
      <w:r w:rsidRPr="002811AC">
        <w:rPr>
          <w:rFonts w:ascii="Arial" w:hAnsi="Arial" w:cs="Arial"/>
          <w:color w:val="222222"/>
          <w:szCs w:val="24"/>
          <w:shd w:val="clear" w:color="auto" w:fill="FFFFFF"/>
        </w:rPr>
        <w:t>Cte</w:t>
      </w:r>
      <w:proofErr w:type="spellEnd"/>
      <w:r w:rsidRPr="002811AC">
        <w:rPr>
          <w:rFonts w:ascii="Arial" w:hAnsi="Arial" w:cs="Arial"/>
          <w:color w:val="222222"/>
          <w:szCs w:val="24"/>
          <w:shd w:val="clear" w:color="auto" w:fill="FFFFFF"/>
        </w:rPr>
        <w:t xml:space="preserve">- Centro de </w:t>
      </w:r>
      <w:proofErr w:type="spellStart"/>
      <w:r w:rsidRPr="002811AC">
        <w:rPr>
          <w:rFonts w:ascii="Arial" w:hAnsi="Arial" w:cs="Arial"/>
          <w:color w:val="222222"/>
          <w:szCs w:val="24"/>
          <w:shd w:val="clear" w:color="auto" w:fill="FFFFFF"/>
        </w:rPr>
        <w:t>Excelencia</w:t>
      </w:r>
      <w:proofErr w:type="spellEnd"/>
      <w:r w:rsidRPr="002811AC">
        <w:rPr>
          <w:rFonts w:ascii="Arial" w:hAnsi="Arial" w:cs="Arial"/>
          <w:color w:val="222222"/>
          <w:szCs w:val="24"/>
          <w:shd w:val="clear" w:color="auto" w:fill="FFFFFF"/>
        </w:rPr>
        <w:t xml:space="preserve"> em Turismo, </w:t>
      </w:r>
      <w:proofErr w:type="spellStart"/>
      <w:r w:rsidRPr="002811AC">
        <w:rPr>
          <w:rFonts w:ascii="Arial" w:hAnsi="Arial" w:cs="Arial"/>
          <w:color w:val="222222"/>
          <w:szCs w:val="24"/>
          <w:shd w:val="clear" w:color="auto" w:fill="FFFFFF"/>
        </w:rPr>
        <w:t>Brasilia</w:t>
      </w:r>
      <w:proofErr w:type="spellEnd"/>
      <w:r w:rsidRPr="002811AC">
        <w:rPr>
          <w:rFonts w:ascii="Arial" w:hAnsi="Arial" w:cs="Arial"/>
          <w:color w:val="222222"/>
          <w:szCs w:val="24"/>
          <w:shd w:val="clear" w:color="auto" w:fill="FFFFFF"/>
        </w:rPr>
        <w:t xml:space="preserve">- </w:t>
      </w:r>
      <w:proofErr w:type="spellStart"/>
      <w:proofErr w:type="gramStart"/>
      <w:r w:rsidRPr="002811AC">
        <w:rPr>
          <w:rFonts w:ascii="Arial" w:hAnsi="Arial" w:cs="Arial"/>
          <w:color w:val="222222"/>
          <w:szCs w:val="24"/>
          <w:shd w:val="clear" w:color="auto" w:fill="FFFFFF"/>
        </w:rPr>
        <w:t>Df</w:t>
      </w:r>
      <w:proofErr w:type="spellEnd"/>
      <w:proofErr w:type="gramEnd"/>
      <w:r w:rsidRPr="002811AC">
        <w:rPr>
          <w:rFonts w:ascii="Arial" w:hAnsi="Arial" w:cs="Arial"/>
          <w:color w:val="222222"/>
          <w:szCs w:val="24"/>
          <w:shd w:val="clear" w:color="auto" w:fill="FFFFFF"/>
        </w:rPr>
        <w:t>, 2012.</w:t>
      </w:r>
    </w:p>
    <w:p w14:paraId="140073D9" w14:textId="77777777" w:rsidR="00F27B16" w:rsidRPr="002811AC" w:rsidRDefault="00F27B16" w:rsidP="00BA2910">
      <w:pPr>
        <w:shd w:val="clear" w:color="auto" w:fill="FFFFFF" w:themeFill="background1"/>
        <w:rPr>
          <w:rFonts w:ascii="Arial" w:hAnsi="Arial" w:cs="Arial"/>
          <w:color w:val="222222"/>
          <w:szCs w:val="24"/>
          <w:shd w:val="clear" w:color="auto" w:fill="FFFFFF"/>
        </w:rPr>
      </w:pPr>
    </w:p>
    <w:p w14:paraId="7068F5F0" w14:textId="2D40CFBB" w:rsidR="00F27B16" w:rsidRPr="002811AC" w:rsidRDefault="00F27B16" w:rsidP="00BA2910">
      <w:pPr>
        <w:shd w:val="clear" w:color="auto" w:fill="FFFFFF" w:themeFill="background1"/>
        <w:rPr>
          <w:rFonts w:ascii="Arial" w:hAnsi="Arial" w:cs="Arial"/>
          <w:color w:val="222222"/>
          <w:szCs w:val="24"/>
          <w:shd w:val="clear" w:color="auto" w:fill="FFFFFF"/>
        </w:rPr>
      </w:pPr>
      <w:r w:rsidRPr="002811AC">
        <w:rPr>
          <w:rStyle w:val="Forte"/>
          <w:rFonts w:ascii="Arial" w:hAnsi="Arial" w:cs="Arial"/>
          <w:color w:val="222222"/>
          <w:szCs w:val="24"/>
          <w:shd w:val="clear" w:color="auto" w:fill="FFFFFF"/>
        </w:rPr>
        <w:t>ALIMENTAÇÃO INFANTIL: Cartilha de orientação aos pais. </w:t>
      </w:r>
      <w:r w:rsidRPr="002811AC">
        <w:rPr>
          <w:rFonts w:ascii="Arial" w:hAnsi="Arial" w:cs="Arial"/>
          <w:color w:val="222222"/>
          <w:szCs w:val="24"/>
          <w:shd w:val="clear" w:color="auto" w:fill="FFFFFF"/>
        </w:rPr>
        <w:t>Curitiba: Governo Federal / Ministério da Saúde, v. 1, out. 2007. Disponível em: &lt;http://189.28.128.100/nutricao/docs/evento/ii_forum_edu_an/alimentacao_infantil_cri</w:t>
      </w:r>
      <w:r w:rsidR="002811AC">
        <w:rPr>
          <w:rFonts w:ascii="Arial" w:hAnsi="Arial" w:cs="Arial"/>
          <w:color w:val="222222"/>
          <w:szCs w:val="24"/>
          <w:shd w:val="clear" w:color="auto" w:fill="FFFFFF"/>
        </w:rPr>
        <w:t xml:space="preserve">stiane_machado.pdf&gt;. Acesso em: </w:t>
      </w:r>
      <w:proofErr w:type="gramStart"/>
      <w:r w:rsidR="00A34F1E">
        <w:rPr>
          <w:rFonts w:ascii="Arial" w:hAnsi="Arial" w:cs="Arial"/>
          <w:color w:val="222222"/>
          <w:szCs w:val="24"/>
          <w:shd w:val="clear" w:color="auto" w:fill="FFFFFF"/>
        </w:rPr>
        <w:t>18 maio 2018</w:t>
      </w:r>
      <w:proofErr w:type="gramEnd"/>
      <w:r w:rsidRPr="002811AC">
        <w:rPr>
          <w:rFonts w:ascii="Arial" w:hAnsi="Arial" w:cs="Arial"/>
          <w:color w:val="222222"/>
          <w:szCs w:val="24"/>
          <w:shd w:val="clear" w:color="auto" w:fill="FFFFFF"/>
        </w:rPr>
        <w:t>.</w:t>
      </w:r>
    </w:p>
    <w:p w14:paraId="1D74CC76" w14:textId="77777777" w:rsidR="00D40187" w:rsidRPr="002811AC" w:rsidRDefault="00D40187" w:rsidP="00BA2910">
      <w:pPr>
        <w:shd w:val="clear" w:color="auto" w:fill="FFFFFF" w:themeFill="background1"/>
        <w:rPr>
          <w:rFonts w:ascii="Arial" w:hAnsi="Arial" w:cs="Arial"/>
          <w:color w:val="222222"/>
          <w:szCs w:val="24"/>
          <w:shd w:val="clear" w:color="auto" w:fill="FFFFFF"/>
        </w:rPr>
      </w:pPr>
    </w:p>
    <w:p w14:paraId="1C92B45F" w14:textId="4A15B28C" w:rsidR="00BA2910" w:rsidRPr="002811AC" w:rsidRDefault="002811AC" w:rsidP="00BA2910">
      <w:pPr>
        <w:shd w:val="clear" w:color="auto" w:fill="FFFFFF" w:themeFill="background1"/>
        <w:rPr>
          <w:rFonts w:ascii="Arial" w:hAnsi="Arial" w:cs="Arial"/>
          <w:color w:val="222222"/>
          <w:szCs w:val="24"/>
          <w:shd w:val="clear" w:color="auto" w:fill="FFFFFF"/>
        </w:rPr>
      </w:pPr>
      <w:r>
        <w:rPr>
          <w:rFonts w:ascii="Arial" w:hAnsi="Arial" w:cs="Arial"/>
          <w:color w:val="222222"/>
          <w:szCs w:val="24"/>
          <w:shd w:val="clear" w:color="auto" w:fill="FFFFFF"/>
        </w:rPr>
        <w:t>AGÊ</w:t>
      </w:r>
      <w:r w:rsidR="00B83B61" w:rsidRPr="002811AC">
        <w:rPr>
          <w:rFonts w:ascii="Arial" w:hAnsi="Arial" w:cs="Arial"/>
          <w:color w:val="222222"/>
          <w:szCs w:val="24"/>
          <w:shd w:val="clear" w:color="auto" w:fill="FFFFFF"/>
        </w:rPr>
        <w:t>NCIA NACIONAL DE VIGILÂNCIA SANITÁRA. </w:t>
      </w:r>
      <w:r w:rsidR="00B83B61" w:rsidRPr="002811AC">
        <w:rPr>
          <w:rStyle w:val="Forte"/>
          <w:rFonts w:ascii="Arial" w:hAnsi="Arial" w:cs="Arial"/>
          <w:color w:val="222222"/>
          <w:szCs w:val="24"/>
          <w:shd w:val="clear" w:color="auto" w:fill="FFFFFF"/>
        </w:rPr>
        <w:t>RESOLUÇÃO - RDC N° 216</w:t>
      </w:r>
      <w:r w:rsidR="00B83B61" w:rsidRPr="002811AC">
        <w:rPr>
          <w:rFonts w:ascii="Arial" w:hAnsi="Arial" w:cs="Arial"/>
          <w:color w:val="222222"/>
          <w:szCs w:val="24"/>
          <w:shd w:val="clear" w:color="auto" w:fill="FFFFFF"/>
        </w:rPr>
        <w:t>: Dispõe sobre regulamento técnico de boas prática</w:t>
      </w:r>
      <w:r>
        <w:rPr>
          <w:rFonts w:ascii="Arial" w:hAnsi="Arial" w:cs="Arial"/>
          <w:color w:val="222222"/>
          <w:szCs w:val="24"/>
          <w:shd w:val="clear" w:color="auto" w:fill="FFFFFF"/>
        </w:rPr>
        <w:t>s para serviços de alimentação.</w:t>
      </w:r>
      <w:r w:rsidR="00B83B61" w:rsidRPr="002811AC">
        <w:rPr>
          <w:rFonts w:ascii="Arial" w:hAnsi="Arial" w:cs="Arial"/>
          <w:color w:val="222222"/>
          <w:szCs w:val="24"/>
          <w:shd w:val="clear" w:color="auto" w:fill="FFFFFF"/>
        </w:rPr>
        <w:t xml:space="preserve"> Brasília, 2004. Disponível em: &lt;www.anvisa.</w:t>
      </w:r>
      <w:r w:rsidR="00A34F1E">
        <w:rPr>
          <w:rFonts w:ascii="Arial" w:hAnsi="Arial" w:cs="Arial"/>
          <w:color w:val="222222"/>
          <w:szCs w:val="24"/>
          <w:shd w:val="clear" w:color="auto" w:fill="FFFFFF"/>
        </w:rPr>
        <w:t>gov.br&gt;. Acesso em: 25 ago. 2018</w:t>
      </w:r>
      <w:r w:rsidR="00B83B61" w:rsidRPr="002811AC">
        <w:rPr>
          <w:rFonts w:ascii="Arial" w:hAnsi="Arial" w:cs="Arial"/>
          <w:color w:val="222222"/>
          <w:szCs w:val="24"/>
          <w:shd w:val="clear" w:color="auto" w:fill="FFFFFF"/>
        </w:rPr>
        <w:t>.</w:t>
      </w:r>
    </w:p>
    <w:p w14:paraId="3B679D1D" w14:textId="77777777" w:rsidR="00B83B61" w:rsidRPr="002811AC" w:rsidRDefault="00B83B61" w:rsidP="00BA2910">
      <w:pPr>
        <w:shd w:val="clear" w:color="auto" w:fill="FFFFFF" w:themeFill="background1"/>
        <w:rPr>
          <w:rFonts w:ascii="Arial" w:hAnsi="Arial" w:cs="Arial"/>
          <w:color w:val="222222"/>
          <w:szCs w:val="24"/>
          <w:shd w:val="clear" w:color="auto" w:fill="FFFFFF"/>
        </w:rPr>
      </w:pPr>
    </w:p>
    <w:p w14:paraId="07A2AC99" w14:textId="3FB2C479" w:rsidR="00D40187" w:rsidRPr="002811AC" w:rsidRDefault="002811AC" w:rsidP="00BA2910">
      <w:pPr>
        <w:shd w:val="clear" w:color="auto" w:fill="FFFFFF" w:themeFill="background1"/>
        <w:rPr>
          <w:rFonts w:ascii="Arial" w:hAnsi="Arial" w:cs="Arial"/>
          <w:color w:val="222222"/>
          <w:szCs w:val="24"/>
          <w:shd w:val="clear" w:color="auto" w:fill="FFFFFF"/>
        </w:rPr>
      </w:pPr>
      <w:r>
        <w:rPr>
          <w:rFonts w:ascii="Arial" w:hAnsi="Arial" w:cs="Arial"/>
          <w:color w:val="222222"/>
          <w:szCs w:val="24"/>
          <w:shd w:val="clear" w:color="auto" w:fill="FFFFFF"/>
        </w:rPr>
        <w:t>AGÊ</w:t>
      </w:r>
      <w:r w:rsidR="00D40187" w:rsidRPr="002811AC">
        <w:rPr>
          <w:rFonts w:ascii="Arial" w:hAnsi="Arial" w:cs="Arial"/>
          <w:color w:val="222222"/>
          <w:szCs w:val="24"/>
          <w:shd w:val="clear" w:color="auto" w:fill="FFFFFF"/>
        </w:rPr>
        <w:t>NCIA NACIONAL DE VIGILÂNCIA SANITÁRIA ANVISA (Brasil). </w:t>
      </w:r>
      <w:r w:rsidR="00D40187" w:rsidRPr="002811AC">
        <w:rPr>
          <w:rStyle w:val="Forte"/>
          <w:rFonts w:ascii="Arial" w:hAnsi="Arial" w:cs="Arial"/>
          <w:color w:val="222222"/>
          <w:szCs w:val="24"/>
          <w:shd w:val="clear" w:color="auto" w:fill="FFFFFF"/>
        </w:rPr>
        <w:t>Resolução RDC nº 216, de 15 de setembro de 2004. </w:t>
      </w:r>
      <w:r w:rsidR="00D40187" w:rsidRPr="002811AC">
        <w:rPr>
          <w:rFonts w:ascii="Arial" w:hAnsi="Arial" w:cs="Arial"/>
          <w:color w:val="222222"/>
          <w:szCs w:val="24"/>
          <w:shd w:val="clear" w:color="auto" w:fill="FFFFFF"/>
        </w:rPr>
        <w:t>2004. Dispõe sobre Regulamento Técnico de Boas Práticas para Serviços de Alimentação. Disponível em: &lt;http://portal.anvisa.gov.br/wps/wcm/connect/aa0bc300474575dd83f2d73fbc4c6735/RDC_N_216_DE_15_DE_SETEMBR</w:t>
      </w:r>
      <w:r>
        <w:rPr>
          <w:rFonts w:ascii="Arial" w:hAnsi="Arial" w:cs="Arial"/>
          <w:color w:val="222222"/>
          <w:szCs w:val="24"/>
          <w:shd w:val="clear" w:color="auto" w:fill="FFFFFF"/>
        </w:rPr>
        <w:t>O_DE_2004.pdf?MOD=AJPERES&gt;</w:t>
      </w:r>
      <w:r w:rsidR="00A34F1E">
        <w:rPr>
          <w:rFonts w:ascii="Arial" w:hAnsi="Arial" w:cs="Arial"/>
          <w:color w:val="222222"/>
          <w:szCs w:val="24"/>
          <w:shd w:val="clear" w:color="auto" w:fill="FFFFFF"/>
        </w:rPr>
        <w:t>Acesso em: 29 mar. 2018</w:t>
      </w:r>
      <w:bookmarkStart w:id="4" w:name="_GoBack"/>
      <w:bookmarkEnd w:id="4"/>
      <w:r w:rsidR="00D40187" w:rsidRPr="002811AC">
        <w:rPr>
          <w:rFonts w:ascii="Arial" w:hAnsi="Arial" w:cs="Arial"/>
          <w:color w:val="222222"/>
          <w:szCs w:val="24"/>
          <w:shd w:val="clear" w:color="auto" w:fill="FFFFFF"/>
        </w:rPr>
        <w:t>.</w:t>
      </w:r>
    </w:p>
    <w:p w14:paraId="424A3A38" w14:textId="77777777" w:rsidR="00D40187" w:rsidRPr="002811AC" w:rsidRDefault="00D40187" w:rsidP="00BA2910">
      <w:pPr>
        <w:shd w:val="clear" w:color="auto" w:fill="FFFFFF" w:themeFill="background1"/>
        <w:rPr>
          <w:rFonts w:ascii="Arial" w:hAnsi="Arial" w:cs="Arial"/>
          <w:color w:val="222222"/>
          <w:szCs w:val="24"/>
          <w:shd w:val="clear" w:color="auto" w:fill="FFFFFF"/>
        </w:rPr>
      </w:pPr>
    </w:p>
    <w:p w14:paraId="34A857C0" w14:textId="720F050B" w:rsidR="00D40187" w:rsidRPr="002811AC" w:rsidRDefault="00D40187" w:rsidP="00BA2910">
      <w:pPr>
        <w:shd w:val="clear" w:color="auto" w:fill="FFFFFF" w:themeFill="background1"/>
        <w:rPr>
          <w:rFonts w:ascii="Arial" w:hAnsi="Arial" w:cs="Arial"/>
          <w:color w:val="222222"/>
          <w:szCs w:val="24"/>
          <w:shd w:val="clear" w:color="auto" w:fill="F9F9F9"/>
        </w:rPr>
      </w:pPr>
      <w:r w:rsidRPr="002811AC">
        <w:rPr>
          <w:rFonts w:ascii="Arial" w:hAnsi="Arial" w:cs="Arial"/>
          <w:color w:val="222222"/>
          <w:szCs w:val="24"/>
          <w:shd w:val="clear" w:color="auto" w:fill="FFFFFF"/>
        </w:rPr>
        <w:t xml:space="preserve">AMÂNCIO, Olga Maria </w:t>
      </w:r>
      <w:proofErr w:type="spellStart"/>
      <w:r w:rsidRPr="002811AC">
        <w:rPr>
          <w:rFonts w:ascii="Arial" w:hAnsi="Arial" w:cs="Arial"/>
          <w:color w:val="222222"/>
          <w:szCs w:val="24"/>
          <w:shd w:val="clear" w:color="auto" w:fill="FFFFFF"/>
        </w:rPr>
        <w:t>Silverio</w:t>
      </w:r>
      <w:proofErr w:type="spellEnd"/>
      <w:r w:rsidRPr="002811AC">
        <w:rPr>
          <w:rFonts w:ascii="Arial" w:hAnsi="Arial" w:cs="Arial"/>
          <w:color w:val="222222"/>
          <w:szCs w:val="24"/>
          <w:shd w:val="clear" w:color="auto" w:fill="FFFFFF"/>
        </w:rPr>
        <w:t xml:space="preserve">; PHILIPPI, Sonia </w:t>
      </w:r>
      <w:proofErr w:type="spellStart"/>
      <w:r w:rsidRPr="002811AC">
        <w:rPr>
          <w:rFonts w:ascii="Arial" w:hAnsi="Arial" w:cs="Arial"/>
          <w:color w:val="222222"/>
          <w:szCs w:val="24"/>
          <w:shd w:val="clear" w:color="auto" w:fill="FFFFFF"/>
        </w:rPr>
        <w:t>Tucunduva</w:t>
      </w:r>
      <w:proofErr w:type="spellEnd"/>
      <w:r w:rsidRPr="002811AC">
        <w:rPr>
          <w:rFonts w:ascii="Arial" w:hAnsi="Arial" w:cs="Arial"/>
          <w:color w:val="222222"/>
          <w:szCs w:val="24"/>
          <w:shd w:val="clear" w:color="auto" w:fill="FFFFFF"/>
        </w:rPr>
        <w:t xml:space="preserve">. Guias Alimentares. In: SILVA, Sandra Maria </w:t>
      </w:r>
      <w:proofErr w:type="spellStart"/>
      <w:r w:rsidRPr="002811AC">
        <w:rPr>
          <w:rFonts w:ascii="Arial" w:hAnsi="Arial" w:cs="Arial"/>
          <w:color w:val="222222"/>
          <w:szCs w:val="24"/>
          <w:shd w:val="clear" w:color="auto" w:fill="FFFFFF"/>
        </w:rPr>
        <w:t>Chemin</w:t>
      </w:r>
      <w:proofErr w:type="spellEnd"/>
      <w:r w:rsidRPr="002811AC">
        <w:rPr>
          <w:rFonts w:ascii="Arial" w:hAnsi="Arial" w:cs="Arial"/>
          <w:color w:val="222222"/>
          <w:szCs w:val="24"/>
          <w:shd w:val="clear" w:color="auto" w:fill="FFFFFF"/>
        </w:rPr>
        <w:t xml:space="preserve"> </w:t>
      </w:r>
      <w:proofErr w:type="gramStart"/>
      <w:r w:rsidRPr="002811AC">
        <w:rPr>
          <w:rFonts w:ascii="Arial" w:hAnsi="Arial" w:cs="Arial"/>
          <w:color w:val="222222"/>
          <w:szCs w:val="24"/>
          <w:shd w:val="clear" w:color="auto" w:fill="FFFFFF"/>
        </w:rPr>
        <w:t>Seabra</w:t>
      </w:r>
      <w:proofErr w:type="gramEnd"/>
      <w:r w:rsidRPr="002811AC">
        <w:rPr>
          <w:rFonts w:ascii="Arial" w:hAnsi="Arial" w:cs="Arial"/>
          <w:color w:val="222222"/>
          <w:szCs w:val="24"/>
          <w:shd w:val="clear" w:color="auto" w:fill="FFFFFF"/>
        </w:rPr>
        <w:t xml:space="preserve"> da; MURA, Joana </w:t>
      </w:r>
      <w:proofErr w:type="spellStart"/>
      <w:r w:rsidRPr="002811AC">
        <w:rPr>
          <w:rFonts w:ascii="Arial" w:hAnsi="Arial" w:cs="Arial"/>
          <w:color w:val="222222"/>
          <w:szCs w:val="24"/>
          <w:shd w:val="clear" w:color="auto" w:fill="FFFFFF"/>
        </w:rPr>
        <w:t>D'arc</w:t>
      </w:r>
      <w:proofErr w:type="spellEnd"/>
      <w:r w:rsidRPr="002811AC">
        <w:rPr>
          <w:rFonts w:ascii="Arial" w:hAnsi="Arial" w:cs="Arial"/>
          <w:color w:val="222222"/>
          <w:szCs w:val="24"/>
          <w:shd w:val="clear" w:color="auto" w:fill="FFFFFF"/>
        </w:rPr>
        <w:t xml:space="preserve"> Pereira. </w:t>
      </w:r>
      <w:r w:rsidRPr="002811AC">
        <w:rPr>
          <w:rStyle w:val="Forte"/>
          <w:rFonts w:ascii="Arial" w:hAnsi="Arial" w:cs="Arial"/>
          <w:color w:val="222222"/>
          <w:szCs w:val="24"/>
          <w:shd w:val="clear" w:color="auto" w:fill="FFFFFF"/>
        </w:rPr>
        <w:t xml:space="preserve">Tratado de Alimentação, Nutrição e </w:t>
      </w:r>
      <w:proofErr w:type="spellStart"/>
      <w:r w:rsidRPr="002811AC">
        <w:rPr>
          <w:rStyle w:val="Forte"/>
          <w:rFonts w:ascii="Arial" w:hAnsi="Arial" w:cs="Arial"/>
          <w:color w:val="222222"/>
          <w:szCs w:val="24"/>
          <w:shd w:val="clear" w:color="auto" w:fill="FFFFFF"/>
        </w:rPr>
        <w:t>Dietoterapia</w:t>
      </w:r>
      <w:proofErr w:type="spellEnd"/>
      <w:r w:rsidRPr="002811AC">
        <w:rPr>
          <w:rStyle w:val="Forte"/>
          <w:rFonts w:ascii="Arial" w:hAnsi="Arial" w:cs="Arial"/>
          <w:color w:val="222222"/>
          <w:szCs w:val="24"/>
          <w:shd w:val="clear" w:color="auto" w:fill="FFFFFF"/>
        </w:rPr>
        <w:t>. </w:t>
      </w:r>
      <w:r w:rsidRPr="002811AC">
        <w:rPr>
          <w:rFonts w:ascii="Arial" w:hAnsi="Arial" w:cs="Arial"/>
          <w:color w:val="222222"/>
          <w:szCs w:val="24"/>
          <w:shd w:val="clear" w:color="auto" w:fill="FFFFFF"/>
        </w:rPr>
        <w:t xml:space="preserve">2. </w:t>
      </w:r>
      <w:proofErr w:type="gramStart"/>
      <w:r w:rsidRPr="002811AC">
        <w:rPr>
          <w:rFonts w:ascii="Arial" w:hAnsi="Arial" w:cs="Arial"/>
          <w:color w:val="222222"/>
          <w:szCs w:val="24"/>
          <w:shd w:val="clear" w:color="auto" w:fill="FFFFFF"/>
        </w:rPr>
        <w:t>ed.</w:t>
      </w:r>
      <w:proofErr w:type="gramEnd"/>
      <w:r w:rsidRPr="002811AC">
        <w:rPr>
          <w:rFonts w:ascii="Arial" w:hAnsi="Arial" w:cs="Arial"/>
          <w:color w:val="222222"/>
          <w:szCs w:val="24"/>
          <w:shd w:val="clear" w:color="auto" w:fill="FFFFFF"/>
        </w:rPr>
        <w:t xml:space="preserve"> Sã</w:t>
      </w:r>
      <w:r w:rsidR="002811AC">
        <w:rPr>
          <w:rFonts w:ascii="Arial" w:hAnsi="Arial" w:cs="Arial"/>
          <w:color w:val="222222"/>
          <w:szCs w:val="24"/>
          <w:shd w:val="clear" w:color="auto" w:fill="FFFFFF"/>
        </w:rPr>
        <w:t xml:space="preserve">o Paulo: Roca, 2013. Cap. 12. </w:t>
      </w:r>
      <w:proofErr w:type="gramStart"/>
      <w:r w:rsidR="002811AC">
        <w:rPr>
          <w:rFonts w:ascii="Arial" w:hAnsi="Arial" w:cs="Arial"/>
          <w:color w:val="222222"/>
          <w:szCs w:val="24"/>
          <w:shd w:val="clear" w:color="auto" w:fill="FFFFFF"/>
        </w:rPr>
        <w:t>p.</w:t>
      </w:r>
      <w:proofErr w:type="gramEnd"/>
      <w:r w:rsidRPr="002811AC">
        <w:rPr>
          <w:rFonts w:ascii="Arial" w:hAnsi="Arial" w:cs="Arial"/>
          <w:color w:val="222222"/>
          <w:szCs w:val="24"/>
          <w:shd w:val="clear" w:color="auto" w:fill="FFFFFF"/>
        </w:rPr>
        <w:t xml:space="preserve"> 193-224</w:t>
      </w:r>
      <w:r w:rsidR="002811AC">
        <w:rPr>
          <w:rFonts w:ascii="Arial" w:hAnsi="Arial" w:cs="Arial"/>
          <w:color w:val="222222"/>
          <w:szCs w:val="24"/>
          <w:shd w:val="clear" w:color="auto" w:fill="FFFFFF"/>
        </w:rPr>
        <w:t>.</w:t>
      </w:r>
    </w:p>
    <w:p w14:paraId="3A39E0D6" w14:textId="77777777" w:rsidR="00BA2910" w:rsidRPr="002811AC" w:rsidRDefault="00BA2910" w:rsidP="00BA2910">
      <w:pPr>
        <w:shd w:val="clear" w:color="auto" w:fill="FFFFFF" w:themeFill="background1"/>
        <w:rPr>
          <w:rFonts w:ascii="Arial" w:hAnsi="Arial" w:cs="Arial"/>
          <w:color w:val="222222"/>
          <w:szCs w:val="24"/>
          <w:shd w:val="clear" w:color="auto" w:fill="F9F9F9"/>
        </w:rPr>
      </w:pPr>
    </w:p>
    <w:p w14:paraId="30595868" w14:textId="77777777" w:rsidR="00BA2910" w:rsidRDefault="00BA2910" w:rsidP="00BA2910">
      <w:pPr>
        <w:shd w:val="clear" w:color="auto" w:fill="FFFFFF" w:themeFill="background1"/>
        <w:rPr>
          <w:rFonts w:ascii="Arial" w:hAnsi="Arial" w:cs="Arial"/>
          <w:szCs w:val="24"/>
        </w:rPr>
      </w:pPr>
    </w:p>
    <w:p w14:paraId="35C92D6B" w14:textId="77777777" w:rsidR="00A43674" w:rsidRPr="004A1BC6" w:rsidRDefault="00A43674" w:rsidP="007C034D">
      <w:pPr>
        <w:spacing w:line="360" w:lineRule="auto"/>
        <w:rPr>
          <w:rFonts w:ascii="Arial" w:hAnsi="Arial" w:cs="Arial"/>
          <w:szCs w:val="24"/>
        </w:rPr>
      </w:pPr>
    </w:p>
    <w:sectPr w:rsidR="00A43674" w:rsidRPr="004A1BC6">
      <w:headerReference w:type="default" r:id="rId24"/>
      <w:pgSz w:w="11906" w:h="16838"/>
      <w:pgMar w:top="1701" w:right="1134" w:bottom="1134" w:left="1701" w:header="907" w:footer="0" w:gutter="0"/>
      <w:cols w:space="720"/>
      <w:formProt w:val="0"/>
      <w:docGrid w:linePitch="24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30C5DC" w15:done="0"/>
  <w15:commentEx w15:paraId="7B2350C6" w15:done="0"/>
  <w15:commentEx w15:paraId="14DEC38E" w15:done="0"/>
  <w15:commentEx w15:paraId="4100C95F" w15:done="0"/>
  <w15:commentEx w15:paraId="563A107C" w15:done="0"/>
  <w15:commentEx w15:paraId="0C97501F" w15:done="0"/>
  <w15:commentEx w15:paraId="23E97E65" w15:done="0"/>
  <w15:commentEx w15:paraId="2DEBDCAC" w15:done="0"/>
  <w15:commentEx w15:paraId="04B9FDA4" w15:done="0"/>
  <w15:commentEx w15:paraId="4B55BF57" w15:done="0"/>
  <w15:commentEx w15:paraId="41CF469A" w15:done="0"/>
  <w15:commentEx w15:paraId="47D45A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30C5DC" w16cid:durableId="1DC1A586"/>
  <w16cid:commentId w16cid:paraId="7B2350C6" w16cid:durableId="1DC1A5A6"/>
  <w16cid:commentId w16cid:paraId="14DEC38E" w16cid:durableId="1DC1A630"/>
  <w16cid:commentId w16cid:paraId="4100C95F" w16cid:durableId="1DC1A664"/>
  <w16cid:commentId w16cid:paraId="563A107C" w16cid:durableId="1DC1A682"/>
  <w16cid:commentId w16cid:paraId="0C97501F" w16cid:durableId="1DC1A6E3"/>
  <w16cid:commentId w16cid:paraId="23E97E65" w16cid:durableId="1DC1A730"/>
  <w16cid:commentId w16cid:paraId="2DEBDCAC" w16cid:durableId="1DC1A741"/>
  <w16cid:commentId w16cid:paraId="04B9FDA4" w16cid:durableId="1DC1A75F"/>
  <w16cid:commentId w16cid:paraId="4B55BF57" w16cid:durableId="1DC1A762"/>
  <w16cid:commentId w16cid:paraId="41CF469A" w16cid:durableId="1DC1A77D"/>
  <w16cid:commentId w16cid:paraId="47D45A23" w16cid:durableId="1DC1A7B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C454FD" w14:textId="77777777" w:rsidR="001734C3" w:rsidRDefault="001734C3">
      <w:pPr>
        <w:spacing w:line="240" w:lineRule="auto"/>
      </w:pPr>
      <w:r>
        <w:separator/>
      </w:r>
    </w:p>
  </w:endnote>
  <w:endnote w:type="continuationSeparator" w:id="0">
    <w:p w14:paraId="45EBFAE8" w14:textId="77777777" w:rsidR="001734C3" w:rsidRDefault="001734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2157A" w14:textId="77777777" w:rsidR="00FA2A67" w:rsidRDefault="00FA2A6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8FE32" w14:textId="77777777" w:rsidR="00FA2A67" w:rsidRDefault="00FA2A67">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9D14F" w14:textId="77777777" w:rsidR="00FA2A67" w:rsidRDefault="00FA2A6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26631" w14:textId="77777777" w:rsidR="001734C3" w:rsidRDefault="001734C3">
      <w:pPr>
        <w:spacing w:line="240" w:lineRule="auto"/>
      </w:pPr>
      <w:r>
        <w:separator/>
      </w:r>
    </w:p>
  </w:footnote>
  <w:footnote w:type="continuationSeparator" w:id="0">
    <w:p w14:paraId="0B158CB5" w14:textId="77777777" w:rsidR="001734C3" w:rsidRDefault="001734C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BD4CB" w14:textId="77777777" w:rsidR="00FA2A67" w:rsidRDefault="00FA2A6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591F0" w14:textId="77777777" w:rsidR="00FA2A67" w:rsidRDefault="00FA2A67">
    <w:pPr>
      <w:pStyle w:val="Cabealho"/>
      <w:jc w:val="right"/>
    </w:pPr>
  </w:p>
  <w:p w14:paraId="580C964D" w14:textId="77777777" w:rsidR="00FA2A67" w:rsidRDefault="00FA2A67">
    <w:pPr>
      <w:pStyle w:val="Cabealho"/>
      <w:jc w:val="center"/>
    </w:pPr>
  </w:p>
  <w:p w14:paraId="75EEFA63" w14:textId="77777777" w:rsidR="00FA2A67" w:rsidRDefault="00FA2A67">
    <w:pP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4472A" w14:textId="77777777" w:rsidR="00FA2A67" w:rsidRDefault="00FA2A67">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A5A22" w14:textId="77777777" w:rsidR="00FA2A67" w:rsidRDefault="00FA2A67">
    <w:pPr>
      <w:pStyle w:val="Cabealho"/>
      <w:jc w:val="right"/>
    </w:pPr>
    <w:r>
      <w:fldChar w:fldCharType="begin"/>
    </w:r>
    <w:r>
      <w:instrText>PAGE</w:instrText>
    </w:r>
    <w:r>
      <w:fldChar w:fldCharType="separate"/>
    </w:r>
    <w:r w:rsidR="00A34F1E">
      <w:rPr>
        <w:noProof/>
      </w:rPr>
      <w:t>21</w:t>
    </w:r>
    <w:r>
      <w:fldChar w:fldCharType="end"/>
    </w:r>
  </w:p>
  <w:p w14:paraId="0FC0B2E1" w14:textId="77777777" w:rsidR="00FA2A67" w:rsidRDefault="00FA2A67">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1749E"/>
    <w:multiLevelType w:val="multilevel"/>
    <w:tmpl w:val="3BF48E2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19E4509"/>
    <w:multiLevelType w:val="hybridMultilevel"/>
    <w:tmpl w:val="60CE494A"/>
    <w:lvl w:ilvl="0" w:tplc="78B4FFC2">
      <w:start w:val="1"/>
      <w:numFmt w:val="decimal"/>
      <w:lvlText w:val="%1.2"/>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42404518"/>
    <w:multiLevelType w:val="hybridMultilevel"/>
    <w:tmpl w:val="F81628B0"/>
    <w:lvl w:ilvl="0" w:tplc="D602BADE">
      <w:start w:val="1"/>
      <w:numFmt w:val="decimal"/>
      <w:lvlText w:val="%1.3"/>
      <w:lvlJc w:val="left"/>
      <w:pPr>
        <w:ind w:left="3862"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7005DA"/>
    <w:multiLevelType w:val="hybridMultilevel"/>
    <w:tmpl w:val="F7D68F06"/>
    <w:lvl w:ilvl="0" w:tplc="00B680E2">
      <w:start w:val="1"/>
      <w:numFmt w:val="decimal"/>
      <w:lvlText w:val="%1.3"/>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5A2C0ADA"/>
    <w:multiLevelType w:val="hybridMultilevel"/>
    <w:tmpl w:val="0736ED86"/>
    <w:lvl w:ilvl="0" w:tplc="78B4FFC2">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F22F59"/>
    <w:multiLevelType w:val="hybridMultilevel"/>
    <w:tmpl w:val="23A0F7C8"/>
    <w:lvl w:ilvl="0" w:tplc="2E40D496">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851539"/>
    <w:multiLevelType w:val="multilevel"/>
    <w:tmpl w:val="6778BF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2"/>
      <w:lvlJc w:val="left"/>
      <w:pPr>
        <w:ind w:left="50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9041AB9"/>
    <w:multiLevelType w:val="multilevel"/>
    <w:tmpl w:val="E5C2CE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4"/>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keline">
    <w15:presenceInfo w15:providerId="None" w15:userId="jakel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674"/>
    <w:rsid w:val="000170E2"/>
    <w:rsid w:val="00030807"/>
    <w:rsid w:val="00094EA5"/>
    <w:rsid w:val="000C60DA"/>
    <w:rsid w:val="000F600D"/>
    <w:rsid w:val="00136120"/>
    <w:rsid w:val="0013615C"/>
    <w:rsid w:val="0014367A"/>
    <w:rsid w:val="00155074"/>
    <w:rsid w:val="001734C3"/>
    <w:rsid w:val="00184577"/>
    <w:rsid w:val="001E42A1"/>
    <w:rsid w:val="001F5EA5"/>
    <w:rsid w:val="002427B8"/>
    <w:rsid w:val="002811AC"/>
    <w:rsid w:val="00294DB1"/>
    <w:rsid w:val="002B2955"/>
    <w:rsid w:val="00303E8C"/>
    <w:rsid w:val="00304D54"/>
    <w:rsid w:val="00314FA2"/>
    <w:rsid w:val="003530B3"/>
    <w:rsid w:val="00367155"/>
    <w:rsid w:val="003741D4"/>
    <w:rsid w:val="003E48F4"/>
    <w:rsid w:val="003E55F9"/>
    <w:rsid w:val="004626CF"/>
    <w:rsid w:val="00473D28"/>
    <w:rsid w:val="004A1BC6"/>
    <w:rsid w:val="004A28EA"/>
    <w:rsid w:val="004C2260"/>
    <w:rsid w:val="004C6D6B"/>
    <w:rsid w:val="004C7744"/>
    <w:rsid w:val="004D6868"/>
    <w:rsid w:val="004E45FA"/>
    <w:rsid w:val="005243C2"/>
    <w:rsid w:val="00561018"/>
    <w:rsid w:val="005C72B6"/>
    <w:rsid w:val="005E5924"/>
    <w:rsid w:val="006145AC"/>
    <w:rsid w:val="0063465D"/>
    <w:rsid w:val="00640FB5"/>
    <w:rsid w:val="006510B7"/>
    <w:rsid w:val="00654285"/>
    <w:rsid w:val="00660571"/>
    <w:rsid w:val="00663661"/>
    <w:rsid w:val="00671976"/>
    <w:rsid w:val="00676BD3"/>
    <w:rsid w:val="0071736D"/>
    <w:rsid w:val="0072012D"/>
    <w:rsid w:val="00755C49"/>
    <w:rsid w:val="0077709C"/>
    <w:rsid w:val="00787A7E"/>
    <w:rsid w:val="007A21FB"/>
    <w:rsid w:val="007A6844"/>
    <w:rsid w:val="007C034D"/>
    <w:rsid w:val="007E196E"/>
    <w:rsid w:val="007F4387"/>
    <w:rsid w:val="008056F7"/>
    <w:rsid w:val="008115AB"/>
    <w:rsid w:val="0082284C"/>
    <w:rsid w:val="0084189B"/>
    <w:rsid w:val="008419AD"/>
    <w:rsid w:val="008640D3"/>
    <w:rsid w:val="008874E6"/>
    <w:rsid w:val="00890F13"/>
    <w:rsid w:val="008C70BD"/>
    <w:rsid w:val="008D553B"/>
    <w:rsid w:val="008E4E08"/>
    <w:rsid w:val="00921898"/>
    <w:rsid w:val="009322A1"/>
    <w:rsid w:val="0095139F"/>
    <w:rsid w:val="00961F72"/>
    <w:rsid w:val="0096625E"/>
    <w:rsid w:val="00982A27"/>
    <w:rsid w:val="009978EC"/>
    <w:rsid w:val="00A239A5"/>
    <w:rsid w:val="00A31D8E"/>
    <w:rsid w:val="00A34F1E"/>
    <w:rsid w:val="00A35E98"/>
    <w:rsid w:val="00A43674"/>
    <w:rsid w:val="00A460C0"/>
    <w:rsid w:val="00A53B4E"/>
    <w:rsid w:val="00A850D5"/>
    <w:rsid w:val="00A87956"/>
    <w:rsid w:val="00A965E0"/>
    <w:rsid w:val="00AB0321"/>
    <w:rsid w:val="00AD5E24"/>
    <w:rsid w:val="00B119E3"/>
    <w:rsid w:val="00B34907"/>
    <w:rsid w:val="00B70391"/>
    <w:rsid w:val="00B83B61"/>
    <w:rsid w:val="00B922F7"/>
    <w:rsid w:val="00BA0395"/>
    <w:rsid w:val="00BA2910"/>
    <w:rsid w:val="00BC1941"/>
    <w:rsid w:val="00BD1526"/>
    <w:rsid w:val="00C30982"/>
    <w:rsid w:val="00C67138"/>
    <w:rsid w:val="00C71CED"/>
    <w:rsid w:val="00C76181"/>
    <w:rsid w:val="00C91896"/>
    <w:rsid w:val="00CC50EE"/>
    <w:rsid w:val="00CC793C"/>
    <w:rsid w:val="00D14E72"/>
    <w:rsid w:val="00D17877"/>
    <w:rsid w:val="00D37FF8"/>
    <w:rsid w:val="00D40187"/>
    <w:rsid w:val="00D66376"/>
    <w:rsid w:val="00DC4A5D"/>
    <w:rsid w:val="00DD1403"/>
    <w:rsid w:val="00DD6236"/>
    <w:rsid w:val="00DE5C8C"/>
    <w:rsid w:val="00E14C33"/>
    <w:rsid w:val="00E251C4"/>
    <w:rsid w:val="00E4177C"/>
    <w:rsid w:val="00E453EA"/>
    <w:rsid w:val="00E57299"/>
    <w:rsid w:val="00E90D49"/>
    <w:rsid w:val="00E97993"/>
    <w:rsid w:val="00EB5DD6"/>
    <w:rsid w:val="00ED1A17"/>
    <w:rsid w:val="00F21384"/>
    <w:rsid w:val="00F27B16"/>
    <w:rsid w:val="00F81592"/>
    <w:rsid w:val="00F96485"/>
    <w:rsid w:val="00FA2A67"/>
    <w:rsid w:val="00FA3A88"/>
    <w:rsid w:val="00FB3CB1"/>
    <w:rsid w:val="00FB61C2"/>
    <w:rsid w:val="00FD34AA"/>
    <w:rsid w:val="00FE115B"/>
    <w:rsid w:val="00FF7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1E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0" w:line="100" w:lineRule="atLeast"/>
      <w:jc w:val="both"/>
    </w:pPr>
    <w:rPr>
      <w:rFonts w:ascii="Times New Roman" w:eastAsia="Times New Roman" w:hAnsi="Times New Roman" w:cs="Times New Roman"/>
      <w:sz w:val="24"/>
      <w:szCs w:val="20"/>
      <w:lang w:val="pt-BR" w:eastAsia="pt-BR"/>
    </w:rPr>
  </w:style>
  <w:style w:type="paragraph" w:styleId="Ttulo1">
    <w:name w:val="heading 1"/>
    <w:basedOn w:val="Normal"/>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har"/>
    <w:uiPriority w:val="9"/>
    <w:semiHidden/>
    <w:unhideWhenUsed/>
    <w:qFormat/>
    <w:rsid w:val="00FA3A8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QuebradePginaChar">
    <w:name w:val="Quebra de Página Char"/>
    <w:basedOn w:val="Fontepargpadro"/>
    <w:rPr>
      <w:rFonts w:ascii="Times New Roman" w:eastAsia="Times New Roman" w:hAnsi="Times New Roman" w:cs="Times New Roman"/>
      <w:sz w:val="8"/>
      <w:szCs w:val="20"/>
      <w:lang w:eastAsia="pt-BR"/>
    </w:rPr>
  </w:style>
  <w:style w:type="character" w:customStyle="1" w:styleId="Ttulo1Char">
    <w:name w:val="Título 1 Char"/>
    <w:basedOn w:val="Fontepargpadro"/>
    <w:rPr>
      <w:rFonts w:ascii="Cambria" w:hAnsi="Cambria"/>
      <w:b/>
      <w:bCs/>
      <w:color w:val="365F91"/>
      <w:sz w:val="28"/>
      <w:szCs w:val="28"/>
      <w:lang w:eastAsia="pt-BR"/>
    </w:rPr>
  </w:style>
  <w:style w:type="character" w:customStyle="1" w:styleId="CabealhoChar">
    <w:name w:val="Cabeçalho Char"/>
    <w:basedOn w:val="Fontepargpadro"/>
    <w:rPr>
      <w:rFonts w:ascii="Times New Roman" w:eastAsia="Times New Roman" w:hAnsi="Times New Roman" w:cs="Times New Roman"/>
      <w:sz w:val="24"/>
      <w:szCs w:val="20"/>
      <w:lang w:eastAsia="pt-BR"/>
    </w:rPr>
  </w:style>
  <w:style w:type="character" w:customStyle="1" w:styleId="RodapChar">
    <w:name w:val="Rodapé Char"/>
    <w:basedOn w:val="Fontepargpadro"/>
    <w:rPr>
      <w:rFonts w:ascii="Times New Roman" w:eastAsia="Times New Roman" w:hAnsi="Times New Roman" w:cs="Times New Roman"/>
      <w:sz w:val="24"/>
      <w:szCs w:val="20"/>
      <w:lang w:eastAsia="pt-BR"/>
    </w:rPr>
  </w:style>
  <w:style w:type="character" w:styleId="Refdecomentrio">
    <w:name w:val="annotation reference"/>
    <w:basedOn w:val="Fontepargpadro"/>
    <w:rPr>
      <w:sz w:val="16"/>
      <w:szCs w:val="16"/>
    </w:rPr>
  </w:style>
  <w:style w:type="character" w:customStyle="1" w:styleId="TextodecomentrioChar">
    <w:name w:val="Texto de comentário Char"/>
    <w:basedOn w:val="Fontepargpadro"/>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rPr>
      <w:rFonts w:ascii="Times New Roman" w:eastAsia="Times New Roman" w:hAnsi="Times New Roman" w:cs="Times New Roman"/>
      <w:b/>
      <w:bCs/>
      <w:sz w:val="20"/>
      <w:szCs w:val="20"/>
      <w:lang w:eastAsia="pt-BR"/>
    </w:rPr>
  </w:style>
  <w:style w:type="character" w:customStyle="1" w:styleId="TextodebaloChar">
    <w:name w:val="Texto de balão Char"/>
    <w:basedOn w:val="Fontepargpadro"/>
    <w:rPr>
      <w:rFonts w:ascii="Tahoma" w:eastAsia="Times New Roman" w:hAnsi="Tahoma" w:cs="Tahoma"/>
      <w:sz w:val="16"/>
      <w:szCs w:val="16"/>
      <w:lang w:eastAsia="pt-BR"/>
    </w:rPr>
  </w:style>
  <w:style w:type="character" w:customStyle="1" w:styleId="ListLabel1">
    <w:name w:val="ListLabel 1"/>
    <w:rPr>
      <w:rFonts w:cs="Courier New"/>
    </w:rPr>
  </w:style>
  <w:style w:type="character" w:customStyle="1" w:styleId="apple-converted-space">
    <w:name w:val="apple-converted-space"/>
    <w:basedOn w:val="Fontepargpadro"/>
  </w:style>
  <w:style w:type="paragraph" w:styleId="Ttulo">
    <w:name w:val="Title"/>
    <w:basedOn w:val="Normal"/>
    <w:next w:val="Corpodotexto"/>
    <w:pPr>
      <w:keepNext/>
      <w:spacing w:before="240" w:after="120"/>
    </w:pPr>
    <w:rPr>
      <w:rFonts w:ascii="Arial" w:eastAsia="Microsoft YaHei" w:hAnsi="Arial" w:cs="Mangal"/>
      <w:sz w:val="28"/>
      <w:szCs w:val="28"/>
    </w:rPr>
  </w:style>
  <w:style w:type="paragraph" w:customStyle="1" w:styleId="Corpodotexto">
    <w:name w:val="Corpo do texto"/>
    <w:basedOn w:val="Normal"/>
    <w:pPr>
      <w:spacing w:after="120"/>
    </w:pPr>
  </w:style>
  <w:style w:type="paragraph" w:styleId="Lista">
    <w:name w:val="List"/>
    <w:basedOn w:val="Corpodotexto"/>
    <w:rPr>
      <w:rFonts w:cs="Mangal"/>
    </w:rPr>
  </w:style>
  <w:style w:type="paragraph" w:styleId="Legenda">
    <w:name w:val="caption"/>
    <w:basedOn w:val="Normal"/>
    <w:pPr>
      <w:suppressLineNumbers/>
      <w:spacing w:before="120" w:after="120"/>
    </w:pPr>
    <w:rPr>
      <w:rFonts w:cs="Mangal"/>
      <w:i/>
      <w:iCs/>
      <w:szCs w:val="24"/>
    </w:rPr>
  </w:style>
  <w:style w:type="paragraph" w:customStyle="1" w:styleId="ndice">
    <w:name w:val="Índice"/>
    <w:basedOn w:val="Normal"/>
    <w:pPr>
      <w:suppressLineNumbers/>
    </w:pPr>
    <w:rPr>
      <w:rFonts w:cs="Mangal"/>
    </w:rPr>
  </w:style>
  <w:style w:type="paragraph" w:customStyle="1" w:styleId="Ttulododocumento">
    <w:name w:val="Título do documento"/>
    <w:basedOn w:val="Normal"/>
    <w:pPr>
      <w:keepNext/>
      <w:spacing w:before="240" w:after="120"/>
      <w:jc w:val="left"/>
    </w:pPr>
    <w:rPr>
      <w:rFonts w:ascii="Arial" w:eastAsia="Microsoft YaHei" w:hAnsi="Arial" w:cs="Mangal"/>
      <w:sz w:val="28"/>
      <w:szCs w:val="28"/>
    </w:rPr>
  </w:style>
  <w:style w:type="paragraph" w:customStyle="1" w:styleId="4Referncias">
    <w:name w:val="4 Referências"/>
    <w:basedOn w:val="Normal"/>
    <w:pPr>
      <w:spacing w:after="240"/>
      <w:jc w:val="left"/>
    </w:pPr>
  </w:style>
  <w:style w:type="paragraph" w:customStyle="1" w:styleId="9Ttulosps-textuais">
    <w:name w:val="9 Títulos pós-textuais"/>
    <w:basedOn w:val="Ttulo1"/>
    <w:pPr>
      <w:keepLines w:val="0"/>
      <w:spacing w:before="0" w:after="960"/>
      <w:jc w:val="center"/>
    </w:pPr>
    <w:rPr>
      <w:rFonts w:ascii="Times New Roman" w:hAnsi="Times New Roman"/>
      <w:bCs w:val="0"/>
      <w:color w:val="00000A"/>
      <w:sz w:val="24"/>
      <w:szCs w:val="24"/>
    </w:rPr>
  </w:style>
  <w:style w:type="paragraph" w:customStyle="1" w:styleId="61FOLHADEROSTO">
    <w:name w:val="61 FOLHA DE ROSTO"/>
    <w:basedOn w:val="Normal"/>
    <w:pPr>
      <w:spacing w:line="360" w:lineRule="auto"/>
      <w:jc w:val="center"/>
    </w:pPr>
    <w:rPr>
      <w:b/>
      <w:caps/>
      <w:szCs w:val="24"/>
    </w:rPr>
  </w:style>
  <w:style w:type="paragraph" w:customStyle="1" w:styleId="63Naturezadotrabalho">
    <w:name w:val="63 Natureza do trabalho"/>
    <w:basedOn w:val="Normal"/>
    <w:pPr>
      <w:ind w:left="4536"/>
    </w:pPr>
    <w:rPr>
      <w:sz w:val="20"/>
    </w:rPr>
  </w:style>
  <w:style w:type="paragraph" w:customStyle="1" w:styleId="8Ttulospr-textuais">
    <w:name w:val="8 Títulos pré-textuais"/>
    <w:basedOn w:val="Normal"/>
    <w:pPr>
      <w:spacing w:after="960"/>
      <w:jc w:val="center"/>
    </w:pPr>
    <w:rPr>
      <w:b/>
      <w:caps/>
    </w:rPr>
  </w:style>
  <w:style w:type="paragraph" w:customStyle="1" w:styleId="62FolhadeRosto">
    <w:name w:val="62 Folha de Rosto"/>
    <w:basedOn w:val="61FOLHADEROSTO"/>
    <w:rPr>
      <w:b w:val="0"/>
      <w:caps w:val="0"/>
    </w:rPr>
  </w:style>
  <w:style w:type="paragraph" w:customStyle="1" w:styleId="QuebradePgina">
    <w:name w:val="Quebra de Página"/>
    <w:basedOn w:val="Normal"/>
    <w:rPr>
      <w:sz w:val="8"/>
    </w:rPr>
  </w:style>
  <w:style w:type="paragraph" w:customStyle="1" w:styleId="1Texto">
    <w:name w:val="1 Texto"/>
    <w:basedOn w:val="Normal"/>
    <w:pPr>
      <w:spacing w:line="360" w:lineRule="auto"/>
      <w:ind w:firstLine="1134"/>
    </w:pPr>
    <w:rPr>
      <w:szCs w:val="24"/>
    </w:rPr>
  </w:style>
  <w:style w:type="paragraph" w:customStyle="1" w:styleId="01-CAPA">
    <w:name w:val="01 - CAPA"/>
    <w:basedOn w:val="Normal"/>
    <w:pPr>
      <w:spacing w:line="360" w:lineRule="auto"/>
      <w:jc w:val="center"/>
    </w:pPr>
    <w:rPr>
      <w:b/>
      <w:caps/>
    </w:rPr>
  </w:style>
  <w:style w:type="paragraph" w:customStyle="1" w:styleId="02-Capa">
    <w:name w:val="02 - Capa"/>
    <w:basedOn w:val="Normal"/>
    <w:pPr>
      <w:spacing w:line="360" w:lineRule="auto"/>
      <w:jc w:val="center"/>
    </w:pPr>
    <w:rPr>
      <w:b/>
      <w:szCs w:val="24"/>
    </w:rPr>
  </w:style>
  <w:style w:type="paragraph" w:styleId="PargrafodaLista">
    <w:name w:val="List Paragraph"/>
    <w:basedOn w:val="Normal"/>
    <w:pPr>
      <w:ind w:left="720"/>
      <w:contextualSpacing/>
    </w:pPr>
  </w:style>
  <w:style w:type="paragraph" w:styleId="Cabealho">
    <w:name w:val="header"/>
    <w:basedOn w:val="Normal"/>
    <w:pPr>
      <w:tabs>
        <w:tab w:val="center" w:pos="4536"/>
        <w:tab w:val="right" w:pos="9072"/>
      </w:tabs>
    </w:pPr>
  </w:style>
  <w:style w:type="paragraph" w:styleId="Rodap">
    <w:name w:val="footer"/>
    <w:basedOn w:val="Normal"/>
    <w:pPr>
      <w:tabs>
        <w:tab w:val="center" w:pos="4536"/>
        <w:tab w:val="right" w:pos="9072"/>
      </w:tabs>
    </w:pPr>
  </w:style>
  <w:style w:type="paragraph" w:styleId="Textodecomentrio">
    <w:name w:val="annotation text"/>
    <w:basedOn w:val="Normal"/>
    <w:rPr>
      <w:sz w:val="20"/>
    </w:rPr>
  </w:style>
  <w:style w:type="paragraph" w:styleId="Assuntodocomentrio">
    <w:name w:val="annotation subject"/>
    <w:basedOn w:val="Textodecomentrio"/>
    <w:rPr>
      <w:b/>
      <w:bCs/>
    </w:rPr>
  </w:style>
  <w:style w:type="paragraph" w:styleId="Textodebalo">
    <w:name w:val="Balloon Text"/>
    <w:basedOn w:val="Normal"/>
    <w:rPr>
      <w:rFonts w:ascii="Tahoma" w:hAnsi="Tahoma" w:cs="Tahoma"/>
      <w:sz w:val="16"/>
      <w:szCs w:val="16"/>
    </w:rPr>
  </w:style>
  <w:style w:type="character" w:styleId="Hyperlink">
    <w:name w:val="Hyperlink"/>
    <w:basedOn w:val="Fontepargpadro"/>
    <w:uiPriority w:val="99"/>
    <w:unhideWhenUsed/>
    <w:rsid w:val="00030807"/>
    <w:rPr>
      <w:color w:val="0000FF"/>
      <w:u w:val="single"/>
    </w:rPr>
  </w:style>
  <w:style w:type="character" w:customStyle="1" w:styleId="Ttulo2Char">
    <w:name w:val="Título 2 Char"/>
    <w:basedOn w:val="Fontepargpadro"/>
    <w:link w:val="Ttulo2"/>
    <w:uiPriority w:val="9"/>
    <w:semiHidden/>
    <w:rsid w:val="00FA3A88"/>
    <w:rPr>
      <w:rFonts w:asciiTheme="majorHAnsi" w:eastAsiaTheme="majorEastAsia" w:hAnsiTheme="majorHAnsi" w:cstheme="majorBidi"/>
      <w:b/>
      <w:bCs/>
      <w:color w:val="4F81BD" w:themeColor="accent1"/>
      <w:sz w:val="26"/>
      <w:szCs w:val="26"/>
      <w:lang w:val="pt-BR" w:eastAsia="pt-BR"/>
    </w:rPr>
  </w:style>
  <w:style w:type="paragraph" w:customStyle="1" w:styleId="Default">
    <w:name w:val="Default"/>
    <w:qFormat/>
    <w:rsid w:val="00640FB5"/>
    <w:pPr>
      <w:autoSpaceDE w:val="0"/>
      <w:autoSpaceDN w:val="0"/>
      <w:adjustRightInd w:val="0"/>
      <w:spacing w:after="0" w:line="240" w:lineRule="auto"/>
    </w:pPr>
    <w:rPr>
      <w:rFonts w:ascii="Calibri" w:eastAsiaTheme="minorHAnsi" w:hAnsi="Calibri" w:cs="Calibri"/>
      <w:color w:val="000000"/>
      <w:sz w:val="24"/>
      <w:szCs w:val="24"/>
      <w:lang w:val="pt-BR"/>
    </w:rPr>
  </w:style>
  <w:style w:type="paragraph" w:styleId="NormalWeb">
    <w:name w:val="Normal (Web)"/>
    <w:basedOn w:val="Normal"/>
    <w:uiPriority w:val="99"/>
    <w:unhideWhenUsed/>
    <w:rsid w:val="007C034D"/>
    <w:pPr>
      <w:suppressAutoHyphens w:val="0"/>
      <w:spacing w:before="100" w:beforeAutospacing="1" w:after="100" w:afterAutospacing="1" w:line="240" w:lineRule="auto"/>
      <w:jc w:val="left"/>
    </w:pPr>
    <w:rPr>
      <w:szCs w:val="24"/>
    </w:rPr>
  </w:style>
  <w:style w:type="character" w:styleId="Forte">
    <w:name w:val="Strong"/>
    <w:basedOn w:val="Fontepargpadro"/>
    <w:uiPriority w:val="22"/>
    <w:qFormat/>
    <w:rsid w:val="007C034D"/>
    <w:rPr>
      <w:b/>
      <w:bCs/>
    </w:rPr>
  </w:style>
  <w:style w:type="paragraph" w:styleId="CabealhodoSumrio">
    <w:name w:val="TOC Heading"/>
    <w:basedOn w:val="Ttulo1"/>
    <w:next w:val="Normal"/>
    <w:uiPriority w:val="39"/>
    <w:unhideWhenUsed/>
    <w:qFormat/>
    <w:rsid w:val="003E55F9"/>
    <w:pPr>
      <w:suppressAutoHyphens w:val="0"/>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Sumrio2">
    <w:name w:val="toc 2"/>
    <w:basedOn w:val="Normal"/>
    <w:next w:val="Normal"/>
    <w:autoRedefine/>
    <w:uiPriority w:val="39"/>
    <w:unhideWhenUsed/>
    <w:rsid w:val="003E55F9"/>
    <w:pPr>
      <w:spacing w:after="100"/>
      <w:ind w:left="240"/>
    </w:pPr>
  </w:style>
  <w:style w:type="paragraph" w:styleId="Sumrio1">
    <w:name w:val="toc 1"/>
    <w:basedOn w:val="Normal"/>
    <w:next w:val="Normal"/>
    <w:autoRedefine/>
    <w:uiPriority w:val="39"/>
    <w:unhideWhenUsed/>
    <w:rsid w:val="005243C2"/>
    <w:pPr>
      <w:suppressAutoHyphens w:val="0"/>
      <w:spacing w:after="100" w:line="259" w:lineRule="auto"/>
      <w:jc w:val="left"/>
    </w:pPr>
    <w:rPr>
      <w:rFonts w:asciiTheme="minorHAnsi" w:eastAsiaTheme="minorEastAsia" w:hAnsiTheme="minorHAnsi"/>
      <w:sz w:val="22"/>
      <w:szCs w:val="22"/>
      <w:lang w:val="en-US" w:eastAsia="en-US"/>
    </w:rPr>
  </w:style>
  <w:style w:type="paragraph" w:styleId="Sumrio3">
    <w:name w:val="toc 3"/>
    <w:basedOn w:val="Normal"/>
    <w:next w:val="Normal"/>
    <w:autoRedefine/>
    <w:uiPriority w:val="39"/>
    <w:unhideWhenUsed/>
    <w:rsid w:val="005243C2"/>
    <w:pPr>
      <w:suppressAutoHyphens w:val="0"/>
      <w:spacing w:after="100" w:line="259" w:lineRule="auto"/>
      <w:ind w:left="440"/>
      <w:jc w:val="left"/>
    </w:pPr>
    <w:rPr>
      <w:rFonts w:asciiTheme="minorHAnsi" w:eastAsiaTheme="minorEastAsia" w:hAnsiTheme="minorHAnsi"/>
      <w:sz w:val="22"/>
      <w:szCs w:val="22"/>
      <w:lang w:val="en-US" w:eastAsia="en-US"/>
    </w:rPr>
  </w:style>
  <w:style w:type="paragraph" w:styleId="Subttulo">
    <w:name w:val="Subtitle"/>
    <w:basedOn w:val="Normal"/>
    <w:next w:val="Normal"/>
    <w:link w:val="SubttuloChar"/>
    <w:uiPriority w:val="11"/>
    <w:qFormat/>
    <w:rsid w:val="00A34F1E"/>
    <w:pPr>
      <w:numPr>
        <w:ilvl w:val="1"/>
      </w:numPr>
    </w:pPr>
    <w:rPr>
      <w:rFonts w:asciiTheme="majorHAnsi" w:eastAsiaTheme="majorEastAsia" w:hAnsiTheme="majorHAnsi" w:cstheme="majorBidi"/>
      <w:i/>
      <w:iCs/>
      <w:color w:val="4F81BD" w:themeColor="accent1"/>
      <w:spacing w:val="15"/>
      <w:szCs w:val="24"/>
    </w:rPr>
  </w:style>
  <w:style w:type="character" w:customStyle="1" w:styleId="SubttuloChar">
    <w:name w:val="Subtítulo Char"/>
    <w:basedOn w:val="Fontepargpadro"/>
    <w:link w:val="Subttulo"/>
    <w:uiPriority w:val="11"/>
    <w:rsid w:val="00A34F1E"/>
    <w:rPr>
      <w:rFonts w:asciiTheme="majorHAnsi" w:eastAsiaTheme="majorEastAsia" w:hAnsiTheme="majorHAnsi" w:cstheme="majorBidi"/>
      <w:i/>
      <w:iCs/>
      <w:color w:val="4F81BD" w:themeColor="accent1"/>
      <w:spacing w:val="15"/>
      <w:sz w:val="24"/>
      <w:szCs w:val="24"/>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0" w:line="100" w:lineRule="atLeast"/>
      <w:jc w:val="both"/>
    </w:pPr>
    <w:rPr>
      <w:rFonts w:ascii="Times New Roman" w:eastAsia="Times New Roman" w:hAnsi="Times New Roman" w:cs="Times New Roman"/>
      <w:sz w:val="24"/>
      <w:szCs w:val="20"/>
      <w:lang w:val="pt-BR" w:eastAsia="pt-BR"/>
    </w:rPr>
  </w:style>
  <w:style w:type="paragraph" w:styleId="Ttulo1">
    <w:name w:val="heading 1"/>
    <w:basedOn w:val="Normal"/>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har"/>
    <w:uiPriority w:val="9"/>
    <w:semiHidden/>
    <w:unhideWhenUsed/>
    <w:qFormat/>
    <w:rsid w:val="00FA3A8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QuebradePginaChar">
    <w:name w:val="Quebra de Página Char"/>
    <w:basedOn w:val="Fontepargpadro"/>
    <w:rPr>
      <w:rFonts w:ascii="Times New Roman" w:eastAsia="Times New Roman" w:hAnsi="Times New Roman" w:cs="Times New Roman"/>
      <w:sz w:val="8"/>
      <w:szCs w:val="20"/>
      <w:lang w:eastAsia="pt-BR"/>
    </w:rPr>
  </w:style>
  <w:style w:type="character" w:customStyle="1" w:styleId="Ttulo1Char">
    <w:name w:val="Título 1 Char"/>
    <w:basedOn w:val="Fontepargpadro"/>
    <w:rPr>
      <w:rFonts w:ascii="Cambria" w:hAnsi="Cambria"/>
      <w:b/>
      <w:bCs/>
      <w:color w:val="365F91"/>
      <w:sz w:val="28"/>
      <w:szCs w:val="28"/>
      <w:lang w:eastAsia="pt-BR"/>
    </w:rPr>
  </w:style>
  <w:style w:type="character" w:customStyle="1" w:styleId="CabealhoChar">
    <w:name w:val="Cabeçalho Char"/>
    <w:basedOn w:val="Fontepargpadro"/>
    <w:rPr>
      <w:rFonts w:ascii="Times New Roman" w:eastAsia="Times New Roman" w:hAnsi="Times New Roman" w:cs="Times New Roman"/>
      <w:sz w:val="24"/>
      <w:szCs w:val="20"/>
      <w:lang w:eastAsia="pt-BR"/>
    </w:rPr>
  </w:style>
  <w:style w:type="character" w:customStyle="1" w:styleId="RodapChar">
    <w:name w:val="Rodapé Char"/>
    <w:basedOn w:val="Fontepargpadro"/>
    <w:rPr>
      <w:rFonts w:ascii="Times New Roman" w:eastAsia="Times New Roman" w:hAnsi="Times New Roman" w:cs="Times New Roman"/>
      <w:sz w:val="24"/>
      <w:szCs w:val="20"/>
      <w:lang w:eastAsia="pt-BR"/>
    </w:rPr>
  </w:style>
  <w:style w:type="character" w:styleId="Refdecomentrio">
    <w:name w:val="annotation reference"/>
    <w:basedOn w:val="Fontepargpadro"/>
    <w:rPr>
      <w:sz w:val="16"/>
      <w:szCs w:val="16"/>
    </w:rPr>
  </w:style>
  <w:style w:type="character" w:customStyle="1" w:styleId="TextodecomentrioChar">
    <w:name w:val="Texto de comentário Char"/>
    <w:basedOn w:val="Fontepargpadro"/>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rPr>
      <w:rFonts w:ascii="Times New Roman" w:eastAsia="Times New Roman" w:hAnsi="Times New Roman" w:cs="Times New Roman"/>
      <w:b/>
      <w:bCs/>
      <w:sz w:val="20"/>
      <w:szCs w:val="20"/>
      <w:lang w:eastAsia="pt-BR"/>
    </w:rPr>
  </w:style>
  <w:style w:type="character" w:customStyle="1" w:styleId="TextodebaloChar">
    <w:name w:val="Texto de balão Char"/>
    <w:basedOn w:val="Fontepargpadro"/>
    <w:rPr>
      <w:rFonts w:ascii="Tahoma" w:eastAsia="Times New Roman" w:hAnsi="Tahoma" w:cs="Tahoma"/>
      <w:sz w:val="16"/>
      <w:szCs w:val="16"/>
      <w:lang w:eastAsia="pt-BR"/>
    </w:rPr>
  </w:style>
  <w:style w:type="character" w:customStyle="1" w:styleId="ListLabel1">
    <w:name w:val="ListLabel 1"/>
    <w:rPr>
      <w:rFonts w:cs="Courier New"/>
    </w:rPr>
  </w:style>
  <w:style w:type="character" w:customStyle="1" w:styleId="apple-converted-space">
    <w:name w:val="apple-converted-space"/>
    <w:basedOn w:val="Fontepargpadro"/>
  </w:style>
  <w:style w:type="paragraph" w:styleId="Ttulo">
    <w:name w:val="Title"/>
    <w:basedOn w:val="Normal"/>
    <w:next w:val="Corpodotexto"/>
    <w:pPr>
      <w:keepNext/>
      <w:spacing w:before="240" w:after="120"/>
    </w:pPr>
    <w:rPr>
      <w:rFonts w:ascii="Arial" w:eastAsia="Microsoft YaHei" w:hAnsi="Arial" w:cs="Mangal"/>
      <w:sz w:val="28"/>
      <w:szCs w:val="28"/>
    </w:rPr>
  </w:style>
  <w:style w:type="paragraph" w:customStyle="1" w:styleId="Corpodotexto">
    <w:name w:val="Corpo do texto"/>
    <w:basedOn w:val="Normal"/>
    <w:pPr>
      <w:spacing w:after="120"/>
    </w:pPr>
  </w:style>
  <w:style w:type="paragraph" w:styleId="Lista">
    <w:name w:val="List"/>
    <w:basedOn w:val="Corpodotexto"/>
    <w:rPr>
      <w:rFonts w:cs="Mangal"/>
    </w:rPr>
  </w:style>
  <w:style w:type="paragraph" w:styleId="Legenda">
    <w:name w:val="caption"/>
    <w:basedOn w:val="Normal"/>
    <w:pPr>
      <w:suppressLineNumbers/>
      <w:spacing w:before="120" w:after="120"/>
    </w:pPr>
    <w:rPr>
      <w:rFonts w:cs="Mangal"/>
      <w:i/>
      <w:iCs/>
      <w:szCs w:val="24"/>
    </w:rPr>
  </w:style>
  <w:style w:type="paragraph" w:customStyle="1" w:styleId="ndice">
    <w:name w:val="Índice"/>
    <w:basedOn w:val="Normal"/>
    <w:pPr>
      <w:suppressLineNumbers/>
    </w:pPr>
    <w:rPr>
      <w:rFonts w:cs="Mangal"/>
    </w:rPr>
  </w:style>
  <w:style w:type="paragraph" w:customStyle="1" w:styleId="Ttulododocumento">
    <w:name w:val="Título do documento"/>
    <w:basedOn w:val="Normal"/>
    <w:pPr>
      <w:keepNext/>
      <w:spacing w:before="240" w:after="120"/>
      <w:jc w:val="left"/>
    </w:pPr>
    <w:rPr>
      <w:rFonts w:ascii="Arial" w:eastAsia="Microsoft YaHei" w:hAnsi="Arial" w:cs="Mangal"/>
      <w:sz w:val="28"/>
      <w:szCs w:val="28"/>
    </w:rPr>
  </w:style>
  <w:style w:type="paragraph" w:customStyle="1" w:styleId="4Referncias">
    <w:name w:val="4 Referências"/>
    <w:basedOn w:val="Normal"/>
    <w:pPr>
      <w:spacing w:after="240"/>
      <w:jc w:val="left"/>
    </w:pPr>
  </w:style>
  <w:style w:type="paragraph" w:customStyle="1" w:styleId="9Ttulosps-textuais">
    <w:name w:val="9 Títulos pós-textuais"/>
    <w:basedOn w:val="Ttulo1"/>
    <w:pPr>
      <w:keepLines w:val="0"/>
      <w:spacing w:before="0" w:after="960"/>
      <w:jc w:val="center"/>
    </w:pPr>
    <w:rPr>
      <w:rFonts w:ascii="Times New Roman" w:hAnsi="Times New Roman"/>
      <w:bCs w:val="0"/>
      <w:color w:val="00000A"/>
      <w:sz w:val="24"/>
      <w:szCs w:val="24"/>
    </w:rPr>
  </w:style>
  <w:style w:type="paragraph" w:customStyle="1" w:styleId="61FOLHADEROSTO">
    <w:name w:val="61 FOLHA DE ROSTO"/>
    <w:basedOn w:val="Normal"/>
    <w:pPr>
      <w:spacing w:line="360" w:lineRule="auto"/>
      <w:jc w:val="center"/>
    </w:pPr>
    <w:rPr>
      <w:b/>
      <w:caps/>
      <w:szCs w:val="24"/>
    </w:rPr>
  </w:style>
  <w:style w:type="paragraph" w:customStyle="1" w:styleId="63Naturezadotrabalho">
    <w:name w:val="63 Natureza do trabalho"/>
    <w:basedOn w:val="Normal"/>
    <w:pPr>
      <w:ind w:left="4536"/>
    </w:pPr>
    <w:rPr>
      <w:sz w:val="20"/>
    </w:rPr>
  </w:style>
  <w:style w:type="paragraph" w:customStyle="1" w:styleId="8Ttulospr-textuais">
    <w:name w:val="8 Títulos pré-textuais"/>
    <w:basedOn w:val="Normal"/>
    <w:pPr>
      <w:spacing w:after="960"/>
      <w:jc w:val="center"/>
    </w:pPr>
    <w:rPr>
      <w:b/>
      <w:caps/>
    </w:rPr>
  </w:style>
  <w:style w:type="paragraph" w:customStyle="1" w:styleId="62FolhadeRosto">
    <w:name w:val="62 Folha de Rosto"/>
    <w:basedOn w:val="61FOLHADEROSTO"/>
    <w:rPr>
      <w:b w:val="0"/>
      <w:caps w:val="0"/>
    </w:rPr>
  </w:style>
  <w:style w:type="paragraph" w:customStyle="1" w:styleId="QuebradePgina">
    <w:name w:val="Quebra de Página"/>
    <w:basedOn w:val="Normal"/>
    <w:rPr>
      <w:sz w:val="8"/>
    </w:rPr>
  </w:style>
  <w:style w:type="paragraph" w:customStyle="1" w:styleId="1Texto">
    <w:name w:val="1 Texto"/>
    <w:basedOn w:val="Normal"/>
    <w:pPr>
      <w:spacing w:line="360" w:lineRule="auto"/>
      <w:ind w:firstLine="1134"/>
    </w:pPr>
    <w:rPr>
      <w:szCs w:val="24"/>
    </w:rPr>
  </w:style>
  <w:style w:type="paragraph" w:customStyle="1" w:styleId="01-CAPA">
    <w:name w:val="01 - CAPA"/>
    <w:basedOn w:val="Normal"/>
    <w:pPr>
      <w:spacing w:line="360" w:lineRule="auto"/>
      <w:jc w:val="center"/>
    </w:pPr>
    <w:rPr>
      <w:b/>
      <w:caps/>
    </w:rPr>
  </w:style>
  <w:style w:type="paragraph" w:customStyle="1" w:styleId="02-Capa">
    <w:name w:val="02 - Capa"/>
    <w:basedOn w:val="Normal"/>
    <w:pPr>
      <w:spacing w:line="360" w:lineRule="auto"/>
      <w:jc w:val="center"/>
    </w:pPr>
    <w:rPr>
      <w:b/>
      <w:szCs w:val="24"/>
    </w:rPr>
  </w:style>
  <w:style w:type="paragraph" w:styleId="PargrafodaLista">
    <w:name w:val="List Paragraph"/>
    <w:basedOn w:val="Normal"/>
    <w:pPr>
      <w:ind w:left="720"/>
      <w:contextualSpacing/>
    </w:pPr>
  </w:style>
  <w:style w:type="paragraph" w:styleId="Cabealho">
    <w:name w:val="header"/>
    <w:basedOn w:val="Normal"/>
    <w:pPr>
      <w:tabs>
        <w:tab w:val="center" w:pos="4536"/>
        <w:tab w:val="right" w:pos="9072"/>
      </w:tabs>
    </w:pPr>
  </w:style>
  <w:style w:type="paragraph" w:styleId="Rodap">
    <w:name w:val="footer"/>
    <w:basedOn w:val="Normal"/>
    <w:pPr>
      <w:tabs>
        <w:tab w:val="center" w:pos="4536"/>
        <w:tab w:val="right" w:pos="9072"/>
      </w:tabs>
    </w:pPr>
  </w:style>
  <w:style w:type="paragraph" w:styleId="Textodecomentrio">
    <w:name w:val="annotation text"/>
    <w:basedOn w:val="Normal"/>
    <w:rPr>
      <w:sz w:val="20"/>
    </w:rPr>
  </w:style>
  <w:style w:type="paragraph" w:styleId="Assuntodocomentrio">
    <w:name w:val="annotation subject"/>
    <w:basedOn w:val="Textodecomentrio"/>
    <w:rPr>
      <w:b/>
      <w:bCs/>
    </w:rPr>
  </w:style>
  <w:style w:type="paragraph" w:styleId="Textodebalo">
    <w:name w:val="Balloon Text"/>
    <w:basedOn w:val="Normal"/>
    <w:rPr>
      <w:rFonts w:ascii="Tahoma" w:hAnsi="Tahoma" w:cs="Tahoma"/>
      <w:sz w:val="16"/>
      <w:szCs w:val="16"/>
    </w:rPr>
  </w:style>
  <w:style w:type="character" w:styleId="Hyperlink">
    <w:name w:val="Hyperlink"/>
    <w:basedOn w:val="Fontepargpadro"/>
    <w:uiPriority w:val="99"/>
    <w:unhideWhenUsed/>
    <w:rsid w:val="00030807"/>
    <w:rPr>
      <w:color w:val="0000FF"/>
      <w:u w:val="single"/>
    </w:rPr>
  </w:style>
  <w:style w:type="character" w:customStyle="1" w:styleId="Ttulo2Char">
    <w:name w:val="Título 2 Char"/>
    <w:basedOn w:val="Fontepargpadro"/>
    <w:link w:val="Ttulo2"/>
    <w:uiPriority w:val="9"/>
    <w:semiHidden/>
    <w:rsid w:val="00FA3A88"/>
    <w:rPr>
      <w:rFonts w:asciiTheme="majorHAnsi" w:eastAsiaTheme="majorEastAsia" w:hAnsiTheme="majorHAnsi" w:cstheme="majorBidi"/>
      <w:b/>
      <w:bCs/>
      <w:color w:val="4F81BD" w:themeColor="accent1"/>
      <w:sz w:val="26"/>
      <w:szCs w:val="26"/>
      <w:lang w:val="pt-BR" w:eastAsia="pt-BR"/>
    </w:rPr>
  </w:style>
  <w:style w:type="paragraph" w:customStyle="1" w:styleId="Default">
    <w:name w:val="Default"/>
    <w:qFormat/>
    <w:rsid w:val="00640FB5"/>
    <w:pPr>
      <w:autoSpaceDE w:val="0"/>
      <w:autoSpaceDN w:val="0"/>
      <w:adjustRightInd w:val="0"/>
      <w:spacing w:after="0" w:line="240" w:lineRule="auto"/>
    </w:pPr>
    <w:rPr>
      <w:rFonts w:ascii="Calibri" w:eastAsiaTheme="minorHAnsi" w:hAnsi="Calibri" w:cs="Calibri"/>
      <w:color w:val="000000"/>
      <w:sz w:val="24"/>
      <w:szCs w:val="24"/>
      <w:lang w:val="pt-BR"/>
    </w:rPr>
  </w:style>
  <w:style w:type="paragraph" w:styleId="NormalWeb">
    <w:name w:val="Normal (Web)"/>
    <w:basedOn w:val="Normal"/>
    <w:uiPriority w:val="99"/>
    <w:unhideWhenUsed/>
    <w:rsid w:val="007C034D"/>
    <w:pPr>
      <w:suppressAutoHyphens w:val="0"/>
      <w:spacing w:before="100" w:beforeAutospacing="1" w:after="100" w:afterAutospacing="1" w:line="240" w:lineRule="auto"/>
      <w:jc w:val="left"/>
    </w:pPr>
    <w:rPr>
      <w:szCs w:val="24"/>
    </w:rPr>
  </w:style>
  <w:style w:type="character" w:styleId="Forte">
    <w:name w:val="Strong"/>
    <w:basedOn w:val="Fontepargpadro"/>
    <w:uiPriority w:val="22"/>
    <w:qFormat/>
    <w:rsid w:val="007C034D"/>
    <w:rPr>
      <w:b/>
      <w:bCs/>
    </w:rPr>
  </w:style>
  <w:style w:type="paragraph" w:styleId="CabealhodoSumrio">
    <w:name w:val="TOC Heading"/>
    <w:basedOn w:val="Ttulo1"/>
    <w:next w:val="Normal"/>
    <w:uiPriority w:val="39"/>
    <w:unhideWhenUsed/>
    <w:qFormat/>
    <w:rsid w:val="003E55F9"/>
    <w:pPr>
      <w:suppressAutoHyphens w:val="0"/>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Sumrio2">
    <w:name w:val="toc 2"/>
    <w:basedOn w:val="Normal"/>
    <w:next w:val="Normal"/>
    <w:autoRedefine/>
    <w:uiPriority w:val="39"/>
    <w:unhideWhenUsed/>
    <w:rsid w:val="003E55F9"/>
    <w:pPr>
      <w:spacing w:after="100"/>
      <w:ind w:left="240"/>
    </w:pPr>
  </w:style>
  <w:style w:type="paragraph" w:styleId="Sumrio1">
    <w:name w:val="toc 1"/>
    <w:basedOn w:val="Normal"/>
    <w:next w:val="Normal"/>
    <w:autoRedefine/>
    <w:uiPriority w:val="39"/>
    <w:unhideWhenUsed/>
    <w:rsid w:val="005243C2"/>
    <w:pPr>
      <w:suppressAutoHyphens w:val="0"/>
      <w:spacing w:after="100" w:line="259" w:lineRule="auto"/>
      <w:jc w:val="left"/>
    </w:pPr>
    <w:rPr>
      <w:rFonts w:asciiTheme="minorHAnsi" w:eastAsiaTheme="minorEastAsia" w:hAnsiTheme="minorHAnsi"/>
      <w:sz w:val="22"/>
      <w:szCs w:val="22"/>
      <w:lang w:val="en-US" w:eastAsia="en-US"/>
    </w:rPr>
  </w:style>
  <w:style w:type="paragraph" w:styleId="Sumrio3">
    <w:name w:val="toc 3"/>
    <w:basedOn w:val="Normal"/>
    <w:next w:val="Normal"/>
    <w:autoRedefine/>
    <w:uiPriority w:val="39"/>
    <w:unhideWhenUsed/>
    <w:rsid w:val="005243C2"/>
    <w:pPr>
      <w:suppressAutoHyphens w:val="0"/>
      <w:spacing w:after="100" w:line="259" w:lineRule="auto"/>
      <w:ind w:left="440"/>
      <w:jc w:val="left"/>
    </w:pPr>
    <w:rPr>
      <w:rFonts w:asciiTheme="minorHAnsi" w:eastAsiaTheme="minorEastAsia" w:hAnsiTheme="minorHAnsi"/>
      <w:sz w:val="22"/>
      <w:szCs w:val="22"/>
      <w:lang w:val="en-US" w:eastAsia="en-US"/>
    </w:rPr>
  </w:style>
  <w:style w:type="paragraph" w:styleId="Subttulo">
    <w:name w:val="Subtitle"/>
    <w:basedOn w:val="Normal"/>
    <w:next w:val="Normal"/>
    <w:link w:val="SubttuloChar"/>
    <w:uiPriority w:val="11"/>
    <w:qFormat/>
    <w:rsid w:val="00A34F1E"/>
    <w:pPr>
      <w:numPr>
        <w:ilvl w:val="1"/>
      </w:numPr>
    </w:pPr>
    <w:rPr>
      <w:rFonts w:asciiTheme="majorHAnsi" w:eastAsiaTheme="majorEastAsia" w:hAnsiTheme="majorHAnsi" w:cstheme="majorBidi"/>
      <w:i/>
      <w:iCs/>
      <w:color w:val="4F81BD" w:themeColor="accent1"/>
      <w:spacing w:val="15"/>
      <w:szCs w:val="24"/>
    </w:rPr>
  </w:style>
  <w:style w:type="character" w:customStyle="1" w:styleId="SubttuloChar">
    <w:name w:val="Subtítulo Char"/>
    <w:basedOn w:val="Fontepargpadro"/>
    <w:link w:val="Subttulo"/>
    <w:uiPriority w:val="11"/>
    <w:rsid w:val="00A34F1E"/>
    <w:rPr>
      <w:rFonts w:asciiTheme="majorHAnsi" w:eastAsiaTheme="majorEastAsia" w:hAnsiTheme="majorHAnsi" w:cstheme="majorBidi"/>
      <w:i/>
      <w:iCs/>
      <w:color w:val="4F81BD" w:themeColor="accent1"/>
      <w:spacing w:val="15"/>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97131">
      <w:bodyDiv w:val="1"/>
      <w:marLeft w:val="0"/>
      <w:marRight w:val="0"/>
      <w:marTop w:val="0"/>
      <w:marBottom w:val="0"/>
      <w:divBdr>
        <w:top w:val="none" w:sz="0" w:space="0" w:color="auto"/>
        <w:left w:val="none" w:sz="0" w:space="0" w:color="auto"/>
        <w:bottom w:val="none" w:sz="0" w:space="0" w:color="auto"/>
        <w:right w:val="none" w:sz="0" w:space="0" w:color="auto"/>
      </w:divBdr>
    </w:div>
    <w:div w:id="171846170">
      <w:bodyDiv w:val="1"/>
      <w:marLeft w:val="0"/>
      <w:marRight w:val="0"/>
      <w:marTop w:val="0"/>
      <w:marBottom w:val="0"/>
      <w:divBdr>
        <w:top w:val="none" w:sz="0" w:space="0" w:color="auto"/>
        <w:left w:val="none" w:sz="0" w:space="0" w:color="auto"/>
        <w:bottom w:val="none" w:sz="0" w:space="0" w:color="auto"/>
        <w:right w:val="none" w:sz="0" w:space="0" w:color="auto"/>
      </w:divBdr>
    </w:div>
    <w:div w:id="506559213">
      <w:bodyDiv w:val="1"/>
      <w:marLeft w:val="0"/>
      <w:marRight w:val="0"/>
      <w:marTop w:val="0"/>
      <w:marBottom w:val="0"/>
      <w:divBdr>
        <w:top w:val="none" w:sz="0" w:space="0" w:color="auto"/>
        <w:left w:val="none" w:sz="0" w:space="0" w:color="auto"/>
        <w:bottom w:val="none" w:sz="0" w:space="0" w:color="auto"/>
        <w:right w:val="none" w:sz="0" w:space="0" w:color="auto"/>
      </w:divBdr>
    </w:div>
    <w:div w:id="652835215">
      <w:bodyDiv w:val="1"/>
      <w:marLeft w:val="0"/>
      <w:marRight w:val="0"/>
      <w:marTop w:val="0"/>
      <w:marBottom w:val="0"/>
      <w:divBdr>
        <w:top w:val="none" w:sz="0" w:space="0" w:color="auto"/>
        <w:left w:val="none" w:sz="0" w:space="0" w:color="auto"/>
        <w:bottom w:val="none" w:sz="0" w:space="0" w:color="auto"/>
        <w:right w:val="none" w:sz="0" w:space="0" w:color="auto"/>
      </w:divBdr>
    </w:div>
    <w:div w:id="653144192">
      <w:bodyDiv w:val="1"/>
      <w:marLeft w:val="0"/>
      <w:marRight w:val="0"/>
      <w:marTop w:val="0"/>
      <w:marBottom w:val="0"/>
      <w:divBdr>
        <w:top w:val="none" w:sz="0" w:space="0" w:color="auto"/>
        <w:left w:val="none" w:sz="0" w:space="0" w:color="auto"/>
        <w:bottom w:val="none" w:sz="0" w:space="0" w:color="auto"/>
        <w:right w:val="none" w:sz="0" w:space="0" w:color="auto"/>
      </w:divBdr>
    </w:div>
    <w:div w:id="1467242374">
      <w:bodyDiv w:val="1"/>
      <w:marLeft w:val="0"/>
      <w:marRight w:val="0"/>
      <w:marTop w:val="0"/>
      <w:marBottom w:val="0"/>
      <w:divBdr>
        <w:top w:val="none" w:sz="0" w:space="0" w:color="auto"/>
        <w:left w:val="none" w:sz="0" w:space="0" w:color="auto"/>
        <w:bottom w:val="none" w:sz="0" w:space="0" w:color="auto"/>
        <w:right w:val="none" w:sz="0" w:space="0" w:color="auto"/>
      </w:divBdr>
    </w:div>
    <w:div w:id="1631210247">
      <w:bodyDiv w:val="1"/>
      <w:marLeft w:val="0"/>
      <w:marRight w:val="0"/>
      <w:marTop w:val="0"/>
      <w:marBottom w:val="0"/>
      <w:divBdr>
        <w:top w:val="none" w:sz="0" w:space="0" w:color="auto"/>
        <w:left w:val="none" w:sz="0" w:space="0" w:color="auto"/>
        <w:bottom w:val="none" w:sz="0" w:space="0" w:color="auto"/>
        <w:right w:val="none" w:sz="0" w:space="0" w:color="auto"/>
      </w:divBdr>
    </w:div>
    <w:div w:id="1736390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5.jpe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2.xml"/><Relationship Id="rId28"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30"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Plan1!$A$1:$A$7</c:f>
              <c:strCache>
                <c:ptCount val="7"/>
                <c:pt idx="0">
                  <c:v>sobre peso</c:v>
                </c:pt>
                <c:pt idx="1">
                  <c:v>obesidade</c:v>
                </c:pt>
                <c:pt idx="2">
                  <c:v>magreza</c:v>
                </c:pt>
                <c:pt idx="3">
                  <c:v>normal</c:v>
                </c:pt>
                <c:pt idx="4">
                  <c:v>concheciam os alimentos</c:v>
                </c:pt>
                <c:pt idx="5">
                  <c:v>não conheciam os alimentos </c:v>
                </c:pt>
                <c:pt idx="6">
                  <c:v>praticantes de atividade física</c:v>
                </c:pt>
              </c:strCache>
            </c:strRef>
          </c:cat>
          <c:val>
            <c:numRef>
              <c:f>Plan1!$B$1:$B$7</c:f>
              <c:numCache>
                <c:formatCode>General</c:formatCode>
                <c:ptCount val="7"/>
                <c:pt idx="0">
                  <c:v>2</c:v>
                </c:pt>
                <c:pt idx="1">
                  <c:v>1</c:v>
                </c:pt>
                <c:pt idx="2">
                  <c:v>1</c:v>
                </c:pt>
                <c:pt idx="3">
                  <c:v>96</c:v>
                </c:pt>
                <c:pt idx="4">
                  <c:v>97</c:v>
                </c:pt>
                <c:pt idx="5">
                  <c:v>3</c:v>
                </c:pt>
                <c:pt idx="6">
                  <c:v>99.9</c:v>
                </c:pt>
              </c:numCache>
            </c:numRef>
          </c:val>
          <c:smooth val="0"/>
          <c:extLst xmlns:c16r2="http://schemas.microsoft.com/office/drawing/2015/06/chart">
            <c:ext xmlns:c16="http://schemas.microsoft.com/office/drawing/2014/chart" uri="{C3380CC4-5D6E-409C-BE32-E72D297353CC}">
              <c16:uniqueId val="{00000000-A764-40F2-A8E0-7F935DB1A96C}"/>
            </c:ext>
          </c:extLst>
        </c:ser>
        <c:dLbls>
          <c:showLegendKey val="0"/>
          <c:showVal val="0"/>
          <c:showCatName val="0"/>
          <c:showSerName val="0"/>
          <c:showPercent val="0"/>
          <c:showBubbleSize val="0"/>
        </c:dLbls>
        <c:marker val="1"/>
        <c:smooth val="0"/>
        <c:axId val="226814208"/>
        <c:axId val="229966208"/>
      </c:lineChart>
      <c:catAx>
        <c:axId val="2268142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966208"/>
        <c:crosses val="autoZero"/>
        <c:auto val="1"/>
        <c:lblAlgn val="ctr"/>
        <c:lblOffset val="100"/>
        <c:noMultiLvlLbl val="0"/>
      </c:catAx>
      <c:valAx>
        <c:axId val="229966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81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BR"/>
              <a:t>Percentual de adequação de alguns itens analisados na cozinha quanto ao Regulamento de Boas Práticas </a:t>
            </a:r>
          </a:p>
        </c:rich>
      </c:tx>
      <c:overlay val="0"/>
      <c:spPr>
        <a:noFill/>
        <a:ln>
          <a:noFill/>
        </a:ln>
        <a:effectLst/>
      </c:sp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Plan1!$A$3:$A$7</c:f>
              <c:strCache>
                <c:ptCount val="5"/>
                <c:pt idx="0">
                  <c:v>preparo dos alimentos</c:v>
                </c:pt>
                <c:pt idx="1">
                  <c:v>higiene e saúde dos manipuladores</c:v>
                </c:pt>
                <c:pt idx="2">
                  <c:v>armazenamento dos alimentos</c:v>
                </c:pt>
                <c:pt idx="3">
                  <c:v>boas práticas </c:v>
                </c:pt>
                <c:pt idx="4">
                  <c:v>higiene ambiental </c:v>
                </c:pt>
              </c:strCache>
            </c:strRef>
          </c:cat>
          <c:val>
            <c:numRef>
              <c:f>Plan1!$B$3:$B$7</c:f>
              <c:numCache>
                <c:formatCode>General</c:formatCode>
                <c:ptCount val="5"/>
                <c:pt idx="0">
                  <c:v>95</c:v>
                </c:pt>
                <c:pt idx="1">
                  <c:v>97</c:v>
                </c:pt>
                <c:pt idx="2">
                  <c:v>95</c:v>
                </c:pt>
                <c:pt idx="3">
                  <c:v>96</c:v>
                </c:pt>
                <c:pt idx="4">
                  <c:v>95</c:v>
                </c:pt>
              </c:numCache>
            </c:numRef>
          </c:val>
          <c:extLst xmlns:c16r2="http://schemas.microsoft.com/office/drawing/2015/06/chart">
            <c:ext xmlns:c16="http://schemas.microsoft.com/office/drawing/2014/chart" uri="{C3380CC4-5D6E-409C-BE32-E72D297353CC}">
              <c16:uniqueId val="{00000000-2D50-4FA7-B91C-D25D2F95F416}"/>
            </c:ext>
          </c:extLst>
        </c:ser>
        <c:dLbls>
          <c:dLblPos val="inEnd"/>
          <c:showLegendKey val="0"/>
          <c:showVal val="1"/>
          <c:showCatName val="0"/>
          <c:showSerName val="0"/>
          <c:showPercent val="0"/>
          <c:showBubbleSize val="0"/>
        </c:dLbls>
        <c:gapWidth val="65"/>
        <c:axId val="229977472"/>
        <c:axId val="229988608"/>
      </c:barChart>
      <c:catAx>
        <c:axId val="2299774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29988608"/>
        <c:crosses val="autoZero"/>
        <c:auto val="1"/>
        <c:lblAlgn val="ctr"/>
        <c:lblOffset val="100"/>
        <c:noMultiLvlLbl val="0"/>
      </c:catAx>
      <c:valAx>
        <c:axId val="2299886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299774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B90D0-9645-4FF3-9D9D-9650F7D36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4854</Words>
  <Characters>27669</Characters>
  <Application>Microsoft Office Word</Application>
  <DocSecurity>0</DocSecurity>
  <Lines>230</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Cisne</dc:creator>
  <cp:lastModifiedBy>Natyh</cp:lastModifiedBy>
  <cp:revision>2</cp:revision>
  <dcterms:created xsi:type="dcterms:W3CDTF">2018-08-26T05:27:00Z</dcterms:created>
  <dcterms:modified xsi:type="dcterms:W3CDTF">2018-08-26T05:27:00Z</dcterms:modified>
</cp:coreProperties>
</file>