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7138" w:rsidRDefault="00047138" w14:paraId="33F58E5B" w14:textId="77777777">
      <w:pPr>
        <w:pStyle w:val="Corpodetexto"/>
      </w:pPr>
    </w:p>
    <w:p w:rsidR="00047138" w:rsidRDefault="00047138" w14:paraId="6E62F659" w14:textId="77777777">
      <w:pPr>
        <w:pStyle w:val="Corpodetexto"/>
        <w:spacing w:before="116"/>
      </w:pPr>
    </w:p>
    <w:p w:rsidR="00047138" w:rsidRDefault="00047138" w14:paraId="4D4D958B" w14:textId="77777777">
      <w:pPr>
        <w:pStyle w:val="Corpodetexto"/>
        <w:spacing w:before="121"/>
      </w:pPr>
    </w:p>
    <w:p w:rsidRPr="00447988" w:rsidR="00447988" w:rsidP="00447988" w:rsidRDefault="005E616E" w14:paraId="52349BEE" w14:textId="6B56F867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:rsidR="00047138" w:rsidRDefault="00047138" w14:paraId="71ADF147" w14:textId="77777777">
      <w:pPr>
        <w:pStyle w:val="Corpodetexto"/>
        <w:spacing w:before="214"/>
        <w:rPr>
          <w:b/>
        </w:rPr>
      </w:pPr>
    </w:p>
    <w:p w:rsidR="14CBBBA6" w:rsidP="3D8A675E" w:rsidRDefault="14CBBBA6" w14:paraId="0F15747A" w14:textId="203C61EA">
      <w:pPr>
        <w:ind w:left="184" w:right="184"/>
        <w:jc w:val="center"/>
        <w:rPr>
          <w:b w:val="1"/>
          <w:bCs w:val="1"/>
          <w:sz w:val="24"/>
          <w:szCs w:val="24"/>
        </w:rPr>
      </w:pPr>
      <w:r w:rsidRPr="3D8A675E" w:rsidR="14CBBBA6">
        <w:rPr>
          <w:b w:val="1"/>
          <w:bCs w:val="1"/>
          <w:sz w:val="24"/>
          <w:szCs w:val="24"/>
        </w:rPr>
        <w:t>Reabilitação transcirúrgica de lesão cariosa com invasão do espaço biológico</w:t>
      </w:r>
    </w:p>
    <w:p w:rsidR="00047138" w:rsidP="3D8A675E" w:rsidRDefault="005E616E" w14:paraId="6D91F9CD" w14:textId="3A675B5F">
      <w:pPr>
        <w:pStyle w:val="Corpodetexto"/>
        <w:spacing w:before="243"/>
        <w:ind w:left="184" w:right="191"/>
        <w:jc w:val="center"/>
        <w:rPr>
          <w:vertAlign w:val="superscript"/>
          <w:lang w:val="pt-BR"/>
        </w:rPr>
      </w:pPr>
      <w:r w:rsidRPr="3D8A675E" w:rsidR="005E616E">
        <w:rPr>
          <w:lang w:val="pt-BR"/>
        </w:rPr>
        <w:t>¹</w:t>
      </w:r>
      <w:r w:rsidRPr="3D8A675E" w:rsidR="005E616E">
        <w:rPr>
          <w:spacing w:val="-15"/>
          <w:lang w:val="pt-BR"/>
        </w:rPr>
        <w:t xml:space="preserve"> </w:t>
      </w:r>
      <w:r w:rsidRPr="3D8A675E" w:rsidR="38C0155A">
        <w:rPr>
          <w:spacing w:val="-15"/>
          <w:lang w:val="pt-BR"/>
        </w:rPr>
        <w:t xml:space="preserve">Valente</w:t>
      </w:r>
      <w:r w:rsidRPr="3D8A675E" w:rsidR="3ABD445E">
        <w:rPr>
          <w:spacing w:val="-15"/>
          <w:lang w:val="pt-BR"/>
        </w:rPr>
        <w:t xml:space="preserve">,</w:t>
      </w:r>
      <w:r w:rsidRPr="3D8A675E" w:rsidR="38C0155A">
        <w:rPr>
          <w:spacing w:val="-15"/>
          <w:lang w:val="pt-BR"/>
        </w:rPr>
        <w:t xml:space="preserve"> Anderson</w:t>
      </w:r>
      <w:r w:rsidRPr="3D8A675E" w:rsidR="005E616E">
        <w:rPr>
          <w:lang w:val="pt-BR"/>
        </w:rPr>
        <w:t>;</w:t>
      </w:r>
      <w:r w:rsidRPr="3D8A675E" w:rsidR="005E616E">
        <w:rPr>
          <w:spacing w:val="-2"/>
          <w:lang w:val="pt-BR"/>
        </w:rPr>
        <w:t xml:space="preserve"> </w:t>
      </w:r>
      <w:r w:rsidRPr="3D8A675E" w:rsidR="005E616E">
        <w:rPr>
          <w:lang w:val="pt-BR"/>
        </w:rPr>
        <w:t>²</w:t>
      </w:r>
      <w:r w:rsidRPr="3D8A675E" w:rsidR="005E616E">
        <w:rPr>
          <w:spacing w:val="1"/>
          <w:lang w:val="pt-BR"/>
        </w:rPr>
        <w:t xml:space="preserve"> </w:t>
      </w:r>
      <w:r w:rsidRPr="3D8A675E" w:rsidR="1B4C873F">
        <w:rPr>
          <w:lang w:val="pt-BR"/>
        </w:rPr>
        <w:t xml:space="preserve">Souza, Yara </w:t>
      </w:r>
      <w:r w:rsidRPr="3D8A675E" w:rsidR="005E616E">
        <w:rPr>
          <w:lang w:val="pt-BR"/>
        </w:rPr>
        <w:t>1;</w:t>
      </w:r>
      <w:r w:rsidRPr="3D8A675E" w:rsidR="005E616E">
        <w:rPr>
          <w:spacing w:val="-2"/>
          <w:lang w:val="pt-BR"/>
        </w:rPr>
        <w:t xml:space="preserve"> </w:t>
      </w:r>
      <w:r w:rsidRPr="3D8A675E" w:rsidR="005E616E">
        <w:rPr>
          <w:lang w:val="pt-BR"/>
        </w:rPr>
        <w:t>³</w:t>
      </w:r>
      <w:r w:rsidRPr="3D8A675E" w:rsidR="005E616E">
        <w:rPr>
          <w:spacing w:val="-5"/>
          <w:lang w:val="pt-BR"/>
        </w:rPr>
        <w:t xml:space="preserve"> </w:t>
      </w:r>
      <w:r w:rsidRPr="3D8A675E" w:rsidR="52A70FE1">
        <w:rPr>
          <w:spacing w:val="-5"/>
          <w:lang w:val="pt-BR"/>
        </w:rPr>
        <w:t xml:space="preserve">Santos, Rosana</w:t>
      </w:r>
      <w:r w:rsidRPr="3D8A675E" w:rsidR="005E616E">
        <w:rPr>
          <w:lang w:val="pt-BR"/>
        </w:rPr>
        <w:t>2.</w:t>
      </w:r>
      <w:r w:rsidRPr="3D8A675E" w:rsidR="005E616E">
        <w:rPr>
          <w:spacing w:val="4"/>
          <w:lang w:val="pt-BR"/>
        </w:rPr>
        <w:t xml:space="preserve"> </w:t>
      </w:r>
      <w:r w:rsidRPr="3D8A675E" w:rsidR="005E616E">
        <w:rPr>
          <w:lang w:val="pt-BR"/>
        </w:rPr>
        <w:t>⁴</w:t>
      </w:r>
      <w:r w:rsidRPr="3D8A675E" w:rsidR="005E616E">
        <w:rPr>
          <w:spacing w:val="-4"/>
          <w:lang w:val="pt-BR"/>
        </w:rPr>
        <w:t xml:space="preserve"> </w:t>
      </w:r>
      <w:r w:rsidRPr="3D8A675E" w:rsidR="065E5DBC">
        <w:rPr>
          <w:spacing w:val="-4"/>
          <w:lang w:val="pt-BR"/>
        </w:rPr>
        <w:t xml:space="preserve">Ferreira, Giselle; </w:t>
      </w:r>
      <w:r w:rsidRPr="3D8A675E" w:rsidR="643391E9">
        <w:rPr>
          <w:spacing w:val="-4"/>
          <w:vertAlign w:val="superscript"/>
          <w:lang w:val="pt-BR"/>
        </w:rPr>
        <w:t xml:space="preserve">5 </w:t>
      </w:r>
      <w:r w:rsidRPr="3D8A675E" w:rsidR="643391E9">
        <w:rPr>
          <w:spacing w:val="-2"/>
          <w:lang w:val="pt-BR"/>
        </w:rPr>
        <w:t xml:space="preserve">B</w:t>
      </w:r>
      <w:r w:rsidRPr="3D8A675E" w:rsidR="67405CC2">
        <w:rPr>
          <w:spacing w:val="-2"/>
          <w:lang w:val="pt-BR"/>
        </w:rPr>
        <w:t xml:space="preserve">arroso</w:t>
      </w:r>
      <w:r w:rsidRPr="3D8A675E" w:rsidR="643391E9">
        <w:rPr>
          <w:spacing w:val="-2"/>
          <w:lang w:val="pt-BR"/>
        </w:rPr>
        <w:t xml:space="preserve">, </w:t>
      </w:r>
      <w:r w:rsidRPr="3D8A675E" w:rsidR="643391E9">
        <w:rPr>
          <w:spacing w:val="-2"/>
          <w:lang w:val="pt-BR"/>
        </w:rPr>
        <w:t xml:space="preserve">Cimara</w:t>
      </w:r>
      <w:r w:rsidRPr="3D8A675E" w:rsidR="643391E9">
        <w:rPr>
          <w:spacing w:val="-2"/>
          <w:lang w:val="pt-BR"/>
        </w:rPr>
        <w:t xml:space="preserve">;</w:t>
      </w:r>
      <w:r w:rsidRPr="3D8A675E" w:rsidR="1C6F45CD">
        <w:rPr>
          <w:spacing w:val="-2"/>
          <w:lang w:val="pt-BR"/>
        </w:rPr>
        <w:t xml:space="preserve"> </w:t>
      </w:r>
      <w:r w:rsidRPr="3D8A675E" w:rsidR="1C6F45CD">
        <w:rPr>
          <w:spacing w:val="-2"/>
          <w:vertAlign w:val="superscript"/>
          <w:lang w:val="pt-BR"/>
        </w:rPr>
        <w:t xml:space="preserve">6</w:t>
      </w:r>
      <w:r w:rsidRPr="3D8A675E" w:rsidR="1C6F45CD">
        <w:rPr>
          <w:spacing w:val="-2"/>
          <w:lang w:val="pt-BR"/>
        </w:rPr>
        <w:t xml:space="preserve">Pontes, </w:t>
      </w:r>
      <w:r w:rsidRPr="3D8A675E" w:rsidR="1C6F45CD">
        <w:rPr>
          <w:spacing w:val="-2"/>
          <w:lang w:val="pt-BR"/>
        </w:rPr>
        <w:t xml:space="preserve">Danielson</w:t>
      </w:r>
      <w:r w:rsidRPr="3D8A675E" w:rsidR="1C6F45CD">
        <w:rPr>
          <w:spacing w:val="-2"/>
          <w:lang w:val="pt-BR"/>
        </w:rPr>
        <w:t xml:space="preserve">.</w:t>
      </w:r>
    </w:p>
    <w:p w:rsidR="00047138" w:rsidRDefault="005E616E" w14:paraId="14292669" w14:textId="200BE91B">
      <w:pPr>
        <w:pStyle w:val="Corpodetexto"/>
        <w:spacing w:before="237" w:line="242" w:lineRule="auto"/>
        <w:ind w:left="184" w:right="174"/>
        <w:jc w:val="center"/>
      </w:pPr>
      <w:r w:rsidR="005E616E">
        <w:rPr/>
        <w:t>1</w:t>
      </w:r>
      <w:r w:rsidR="005E616E">
        <w:rPr>
          <w:spacing w:val="-3"/>
        </w:rPr>
        <w:t xml:space="preserve"> </w:t>
      </w:r>
      <w:r w:rsidR="005E616E">
        <w:rPr/>
        <w:t>Graduando em</w:t>
      </w:r>
      <w:r w:rsidR="005E616E">
        <w:rPr>
          <w:spacing w:val="-11"/>
        </w:rPr>
        <w:t xml:space="preserve"> </w:t>
      </w:r>
      <w:r w:rsidR="00E09572">
        <w:rPr/>
        <w:t xml:space="preserve">odontologia </w:t>
      </w:r>
      <w:r w:rsidR="005E616E">
        <w:rPr/>
        <w:t>pela</w:t>
      </w:r>
      <w:r w:rsidR="005E616E">
        <w:rPr>
          <w:spacing w:val="-4"/>
        </w:rPr>
        <w:t xml:space="preserve"> </w:t>
      </w:r>
      <w:r w:rsidR="005E616E">
        <w:rPr/>
        <w:t>Universidade</w:t>
      </w:r>
      <w:r w:rsidR="005E616E">
        <w:rPr>
          <w:spacing w:val="-4"/>
        </w:rPr>
        <w:t xml:space="preserve"> </w:t>
      </w:r>
      <w:r w:rsidR="2C0637E4">
        <w:rPr>
          <w:spacing w:val="-4"/>
        </w:rPr>
        <w:t xml:space="preserve">Estadual do Amazonas</w:t>
      </w:r>
      <w:r w:rsidR="005E616E">
        <w:rPr/>
        <w:t xml:space="preserve"> </w:t>
      </w:r>
      <w:r w:rsidR="005E616E">
        <w:rPr/>
        <w:t>–</w:t>
      </w:r>
      <w:r w:rsidR="005E616E">
        <w:rPr>
          <w:spacing w:val="-3"/>
        </w:rPr>
        <w:t xml:space="preserve"> </w:t>
      </w:r>
      <w:r w:rsidR="005E616E">
        <w:rPr/>
        <w:t>U</w:t>
      </w:r>
      <w:r w:rsidR="61E18C7F">
        <w:rPr/>
        <w:t>EA</w:t>
      </w:r>
      <w:r w:rsidR="005E616E">
        <w:rPr/>
        <w:t>;</w:t>
      </w:r>
      <w:r w:rsidR="005E616E">
        <w:rPr>
          <w:spacing w:val="40"/>
        </w:rPr>
        <w:t xml:space="preserve"> </w:t>
      </w:r>
      <w:r w:rsidR="005E616E">
        <w:rPr/>
        <w:t>2</w:t>
      </w:r>
      <w:r w:rsidR="005E616E">
        <w:rPr>
          <w:spacing w:val="-2"/>
        </w:rPr>
        <w:t xml:space="preserve"> </w:t>
      </w:r>
      <w:r w:rsidR="005E616E">
        <w:rPr/>
        <w:t xml:space="preserve">Graduando em </w:t>
      </w:r>
      <w:r w:rsidR="4378845B">
        <w:rPr/>
        <w:t xml:space="preserve">odontologia </w:t>
      </w:r>
      <w:r w:rsidR="005E616E">
        <w:rPr/>
        <w:t>pela</w:t>
      </w:r>
      <w:r w:rsidR="005E616E">
        <w:rPr>
          <w:spacing w:val="-4"/>
        </w:rPr>
        <w:t xml:space="preserve"> </w:t>
      </w:r>
      <w:r w:rsidR="005E616E">
        <w:rPr/>
        <w:t>Universidade</w:t>
      </w:r>
      <w:r w:rsidR="005E616E">
        <w:rPr>
          <w:spacing w:val="-4"/>
        </w:rPr>
        <w:t xml:space="preserve"> </w:t>
      </w:r>
      <w:r w:rsidR="56B18BB9">
        <w:rPr/>
        <w:t>Estadual do Amazonas</w:t>
      </w:r>
      <w:r w:rsidR="005E616E">
        <w:rPr>
          <w:spacing w:val="-1"/>
        </w:rPr>
        <w:t xml:space="preserve"> </w:t>
      </w:r>
      <w:r w:rsidR="005E616E">
        <w:rPr/>
        <w:t>-</w:t>
      </w:r>
      <w:r w:rsidR="005E616E">
        <w:rPr>
          <w:spacing w:val="-1"/>
        </w:rPr>
        <w:t xml:space="preserve"> </w:t>
      </w:r>
      <w:r w:rsidR="005E616E">
        <w:rPr/>
        <w:t>U</w:t>
      </w:r>
      <w:r w:rsidR="59BE3108">
        <w:rPr/>
        <w:t>EA</w:t>
      </w:r>
      <w:r w:rsidR="005E616E">
        <w:rPr/>
        <w:t>;</w:t>
      </w:r>
      <w:r w:rsidR="005E616E">
        <w:rPr>
          <w:spacing w:val="-8"/>
        </w:rPr>
        <w:t xml:space="preserve"> </w:t>
      </w:r>
      <w:r w:rsidR="005E616E">
        <w:rPr/>
        <w:t xml:space="preserve">3 </w:t>
      </w:r>
      <w:r w:rsidR="568A27F6">
        <w:rPr/>
        <w:t>Docente</w:t>
      </w:r>
      <w:r w:rsidR="005E616E">
        <w:rPr/>
        <w:t xml:space="preserve"> </w:t>
      </w:r>
      <w:r w:rsidR="005E616E">
        <w:rPr/>
        <w:t>em</w:t>
      </w:r>
      <w:r w:rsidR="005E616E">
        <w:rPr>
          <w:spacing w:val="-11"/>
        </w:rPr>
        <w:t xml:space="preserve"> </w:t>
      </w:r>
      <w:r w:rsidR="68AB8BDB">
        <w:rPr/>
        <w:t>odontologia</w:t>
      </w:r>
      <w:r w:rsidR="005E616E">
        <w:rPr>
          <w:spacing w:val="-4"/>
        </w:rPr>
        <w:t xml:space="preserve"> </w:t>
      </w:r>
      <w:r w:rsidR="12DD1592">
        <w:rPr>
          <w:spacing w:val="-4"/>
        </w:rPr>
        <w:t xml:space="preserve">n</w:t>
      </w:r>
      <w:r w:rsidR="005E616E">
        <w:rPr/>
        <w:t xml:space="preserve">a Universidade </w:t>
      </w:r>
      <w:r w:rsidR="5FBBFB4A">
        <w:rPr/>
        <w:t>Estadual do Amazonas</w:t>
      </w:r>
      <w:r w:rsidR="005E616E">
        <w:rPr/>
        <w:t xml:space="preserve"> - U</w:t>
      </w:r>
      <w:r w:rsidR="313D1573">
        <w:rPr/>
        <w:t>EA</w:t>
      </w:r>
      <w:r w:rsidR="005E616E">
        <w:rPr/>
        <w:t>;</w:t>
      </w:r>
      <w:r w:rsidR="41009F51">
        <w:rPr/>
        <w:t xml:space="preserve"> 4 </w:t>
      </w:r>
      <w:r w:rsidR="41009F51">
        <w:rPr/>
        <w:t>Docente em odontologia na Universidade Estadual do Amazonas – UEA; 5 Docente em odontologia na Universidade Estadual do Amazonas – UEA; 6</w:t>
      </w:r>
      <w:r w:rsidR="684B3C0B">
        <w:rPr/>
        <w:t xml:space="preserve"> Docente em odontologia na Universidade Estadual do Amazonas - UEA</w:t>
      </w:r>
    </w:p>
    <w:p w:rsidR="00047138" w:rsidRDefault="00047138" w14:paraId="09B34411" w14:textId="77777777">
      <w:pPr>
        <w:pStyle w:val="Corpodetexto"/>
      </w:pPr>
    </w:p>
    <w:p w:rsidR="00047138" w:rsidRDefault="00047138" w14:paraId="3D470350" w14:textId="77777777">
      <w:pPr>
        <w:pStyle w:val="Corpodetexto"/>
        <w:spacing w:before="211"/>
      </w:pPr>
    </w:p>
    <w:p w:rsidR="00047138" w:rsidP="3D8A675E" w:rsidRDefault="005E616E" w14:paraId="6856E44F" w14:textId="77777777">
      <w:pPr>
        <w:ind w:left="130"/>
        <w:rPr>
          <w:sz w:val="24"/>
          <w:szCs w:val="24"/>
        </w:rPr>
      </w:pPr>
      <w:r w:rsidRPr="3D8A675E" w:rsidR="005E616E">
        <w:rPr>
          <w:b w:val="1"/>
          <w:bCs w:val="1"/>
          <w:sz w:val="24"/>
          <w:szCs w:val="24"/>
        </w:rPr>
        <w:t>Área</w:t>
      </w:r>
      <w:r w:rsidRPr="3D8A675E" w:rsidR="005E616E">
        <w:rPr>
          <w:b w:val="1"/>
          <w:bCs w:val="1"/>
          <w:spacing w:val="-15"/>
          <w:sz w:val="24"/>
          <w:szCs w:val="24"/>
        </w:rPr>
        <w:t xml:space="preserve"> </w:t>
      </w:r>
      <w:r w:rsidRPr="3D8A675E" w:rsidR="005E616E">
        <w:rPr>
          <w:b w:val="1"/>
          <w:bCs w:val="1"/>
          <w:sz w:val="24"/>
          <w:szCs w:val="24"/>
        </w:rPr>
        <w:t>temática:</w:t>
      </w:r>
      <w:r w:rsidRPr="3D8A675E" w:rsidR="005E616E">
        <w:rPr>
          <w:b w:val="1"/>
          <w:bCs w:val="1"/>
          <w:spacing w:val="-9"/>
          <w:sz w:val="24"/>
          <w:szCs w:val="24"/>
        </w:rPr>
        <w:t xml:space="preserve"> </w:t>
      </w:r>
      <w:r w:rsidRPr="3D8A675E" w:rsidR="2DABFC94">
        <w:rPr>
          <w:sz w:val="24"/>
          <w:szCs w:val="24"/>
        </w:rPr>
        <w:t>DENTÍSTICA E</w:t>
      </w:r>
      <w:r w:rsidRPr="3D8A675E" w:rsidR="005E616E">
        <w:rPr>
          <w:spacing w:val="-8"/>
          <w:sz w:val="24"/>
          <w:szCs w:val="24"/>
        </w:rPr>
        <w:t xml:space="preserve"> </w:t>
      </w:r>
      <w:r w:rsidRPr="3D8A675E" w:rsidR="005E616E">
        <w:rPr>
          <w:sz w:val="24"/>
          <w:szCs w:val="24"/>
        </w:rPr>
        <w:t>PERIODONTIA</w:t>
      </w:r>
      <w:r w:rsidRPr="3D8A675E" w:rsidR="4F2C0290">
        <w:rPr>
          <w:spacing w:val="-18"/>
          <w:sz w:val="24"/>
          <w:szCs w:val="24"/>
        </w:rPr>
        <w:t xml:space="preserve">.</w:t>
      </w:r>
    </w:p>
    <w:p w:rsidR="00047138" w:rsidRDefault="005E616E" w14:paraId="68819924" w14:textId="77777777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:rsidR="00047138" w:rsidP="3D8A675E" w:rsidRDefault="005E616E" w14:paraId="4EDCF03D" w14:textId="1A9B71F2">
      <w:pPr>
        <w:pStyle w:val="Normal"/>
        <w:suppressLineNumbers w:val="0"/>
        <w:bidi w:val="0"/>
        <w:spacing w:before="243" w:beforeAutospacing="off" w:after="0" w:afterAutospacing="off" w:line="259" w:lineRule="auto"/>
        <w:ind w:left="130" w:right="0"/>
        <w:jc w:val="left"/>
        <w:rPr>
          <w:sz w:val="24"/>
          <w:szCs w:val="24"/>
          <w:lang w:val="en-US"/>
        </w:rPr>
      </w:pPr>
      <w:r w:rsidRPr="3D8A675E" w:rsidR="005E616E">
        <w:rPr>
          <w:b w:val="1"/>
          <w:bCs w:val="1"/>
          <w:sz w:val="24"/>
          <w:szCs w:val="24"/>
          <w:lang w:val="en-US"/>
        </w:rPr>
        <w:t>E-mail</w:t>
      </w:r>
      <w:r w:rsidRPr="3D8A675E" w:rsidR="005E616E">
        <w:rPr>
          <w:b w:val="1"/>
          <w:bCs w:val="1"/>
          <w:spacing w:val="-6"/>
          <w:sz w:val="24"/>
          <w:szCs w:val="24"/>
          <w:lang w:val="en-US"/>
        </w:rPr>
        <w:t xml:space="preserve"> </w:t>
      </w:r>
      <w:r w:rsidRPr="3D8A675E" w:rsidR="005E616E">
        <w:rPr>
          <w:b w:val="1"/>
          <w:bCs w:val="1"/>
          <w:sz w:val="24"/>
          <w:szCs w:val="24"/>
          <w:lang w:val="en-US"/>
        </w:rPr>
        <w:t>dos</w:t>
      </w:r>
      <w:r w:rsidRPr="3D8A675E" w:rsidR="005E616E">
        <w:rPr>
          <w:b w:val="1"/>
          <w:bCs w:val="1"/>
          <w:spacing w:val="-3"/>
          <w:sz w:val="24"/>
          <w:szCs w:val="24"/>
          <w:lang w:val="en-US"/>
        </w:rPr>
        <w:t xml:space="preserve"> </w:t>
      </w:r>
      <w:r w:rsidRPr="3D8A675E" w:rsidR="005E616E">
        <w:rPr>
          <w:b w:val="1"/>
          <w:bCs w:val="1"/>
          <w:sz w:val="24"/>
          <w:szCs w:val="24"/>
          <w:lang w:val="en-US"/>
        </w:rPr>
        <w:t>autores</w:t>
      </w:r>
      <w:r w:rsidRPr="3D8A675E" w:rsidR="005E616E">
        <w:rPr>
          <w:b w:val="1"/>
          <w:bCs w:val="1"/>
          <w:sz w:val="24"/>
          <w:szCs w:val="24"/>
          <w:lang w:val="en-US"/>
        </w:rPr>
        <w:t>:</w:t>
      </w:r>
      <w:r w:rsidRPr="3D8A675E" w:rsidR="005E616E">
        <w:rPr>
          <w:b w:val="1"/>
          <w:bCs w:val="1"/>
          <w:spacing w:val="64"/>
          <w:sz w:val="24"/>
          <w:szCs w:val="24"/>
          <w:lang w:val="en-US"/>
        </w:rPr>
        <w:t xml:space="preserve"> </w:t>
      </w:r>
      <w:hyperlink r:id="Rd5e8fad6e3ad44da">
        <w:r w:rsidRPr="3D8A675E" w:rsidR="242815BB">
          <w:rPr>
            <w:rStyle w:val="Hyperlink"/>
            <w:sz w:val="24"/>
            <w:szCs w:val="24"/>
            <w:lang w:val="en-US"/>
          </w:rPr>
          <w:t>agv.odo21@uea.edu.br</w:t>
        </w:r>
      </w:hyperlink>
      <w:r w:rsidRPr="3D8A675E" w:rsidR="242815BB">
        <w:rPr>
          <w:color w:val="467885"/>
          <w:sz w:val="24"/>
          <w:szCs w:val="24"/>
          <w:u w:val="single"/>
          <w:lang w:val="en-US"/>
        </w:rPr>
        <w:t xml:space="preserve"> </w:t>
      </w:r>
      <w:r w:rsidRPr="3D8A675E" w:rsidR="005E616E">
        <w:rPr>
          <w:sz w:val="24"/>
          <w:szCs w:val="24"/>
          <w:lang w:val="en-US"/>
        </w:rPr>
        <w:t xml:space="preserve">¹; </w:t>
      </w:r>
      <w:hyperlink r:id="R18b4f40701ec492a">
        <w:r w:rsidRPr="3D8A675E" w:rsidR="7449DD37">
          <w:rPr>
            <w:rStyle w:val="Hyperlink"/>
            <w:sz w:val="24"/>
            <w:szCs w:val="24"/>
            <w:lang w:val="en-US"/>
          </w:rPr>
          <w:t>ydss.odo20@uea.edu.br</w:t>
        </w:r>
      </w:hyperlink>
      <w:r w:rsidRPr="3D8A675E" w:rsidR="7449DD37">
        <w:rPr>
          <w:sz w:val="24"/>
          <w:szCs w:val="24"/>
          <w:lang w:val="en-US"/>
        </w:rPr>
        <w:t xml:space="preserve"> </w:t>
      </w:r>
      <w:r w:rsidRPr="3D8A675E" w:rsidR="005E616E">
        <w:rPr>
          <w:color w:val="467885"/>
          <w:spacing w:val="-7"/>
          <w:sz w:val="24"/>
          <w:szCs w:val="24"/>
          <w:lang w:val="en-US"/>
        </w:rPr>
        <w:t xml:space="preserve"> </w:t>
      </w:r>
      <w:r w:rsidRPr="3D8A675E" w:rsidR="005E616E">
        <w:rPr>
          <w:sz w:val="24"/>
          <w:szCs w:val="24"/>
          <w:lang w:val="en-US"/>
        </w:rPr>
        <w:t>²;</w:t>
      </w:r>
      <w:r w:rsidRPr="3D8A675E" w:rsidR="005E616E">
        <w:rPr>
          <w:spacing w:val="-4"/>
          <w:sz w:val="24"/>
          <w:szCs w:val="24"/>
          <w:lang w:val="en-US"/>
        </w:rPr>
        <w:t xml:space="preserve"> </w:t>
      </w:r>
      <w:hyperlink r:id="R9f0f05271df54f08">
        <w:r w:rsidRPr="3D8A675E" w:rsidR="7FE190BC">
          <w:rPr>
            <w:rStyle w:val="Hyperlink"/>
            <w:sz w:val="24"/>
            <w:szCs w:val="24"/>
            <w:lang w:val="en-US"/>
          </w:rPr>
          <w:t>rsantos@uea.edu.br</w:t>
        </w:r>
      </w:hyperlink>
      <w:r w:rsidRPr="3D8A675E" w:rsidR="7FE190BC">
        <w:rPr>
          <w:color w:val="467885"/>
          <w:sz w:val="24"/>
          <w:szCs w:val="24"/>
          <w:u w:val="single"/>
          <w:lang w:val="en-US"/>
        </w:rPr>
        <w:t xml:space="preserve"> </w:t>
      </w:r>
      <w:r w:rsidRPr="3D8A675E" w:rsidR="005E616E">
        <w:rPr>
          <w:sz w:val="24"/>
          <w:szCs w:val="24"/>
          <w:lang w:val="en-US"/>
        </w:rPr>
        <w:t>³</w:t>
      </w:r>
      <w:r w:rsidRPr="3D8A675E" w:rsidR="28EFF42F">
        <w:rPr>
          <w:sz w:val="24"/>
          <w:szCs w:val="24"/>
          <w:lang w:val="en-US"/>
        </w:rPr>
        <w:t xml:space="preserve">, </w:t>
      </w:r>
      <w:hyperlink r:id="Rb0fded4d9479423e">
        <w:r w:rsidRPr="3D8A675E" w:rsidR="28EFF42F">
          <w:rPr>
            <w:rStyle w:val="Hyperlink"/>
            <w:sz w:val="24"/>
            <w:szCs w:val="24"/>
            <w:lang w:val="en-US"/>
          </w:rPr>
          <w:t>gbarbosa@uea.edu.br</w:t>
        </w:r>
      </w:hyperlink>
      <w:r w:rsidRPr="3D8A675E" w:rsidR="28EFF42F">
        <w:rPr>
          <w:sz w:val="24"/>
          <w:szCs w:val="24"/>
          <w:lang w:val="en-US"/>
        </w:rPr>
        <w:t xml:space="preserve"> </w:t>
      </w:r>
      <w:r w:rsidRPr="3D8A675E" w:rsidR="28EFF42F">
        <w:rPr>
          <w:sz w:val="24"/>
          <w:szCs w:val="24"/>
          <w:vertAlign w:val="superscript"/>
          <w:lang w:val="en-US"/>
        </w:rPr>
        <w:t>4</w:t>
      </w:r>
      <w:r w:rsidRPr="3D8A675E" w:rsidR="28EFF42F">
        <w:rPr>
          <w:sz w:val="24"/>
          <w:szCs w:val="24"/>
          <w:lang w:val="en-US"/>
        </w:rPr>
        <w:t xml:space="preserve">, </w:t>
      </w:r>
      <w:hyperlink r:id="R27df38d6566e4a98">
        <w:r w:rsidRPr="3D8A675E" w:rsidR="10E33606">
          <w:rPr>
            <w:rStyle w:val="Hyperlink"/>
            <w:sz w:val="24"/>
            <w:szCs w:val="24"/>
            <w:lang w:val="en-US"/>
          </w:rPr>
          <w:t>cbrum@uea.edu.br</w:t>
        </w:r>
      </w:hyperlink>
      <w:r w:rsidRPr="3D8A675E" w:rsidR="10E33606">
        <w:rPr>
          <w:sz w:val="24"/>
          <w:szCs w:val="24"/>
          <w:lang w:val="en-US"/>
        </w:rPr>
        <w:t xml:space="preserve"> </w:t>
      </w:r>
      <w:r w:rsidRPr="3D8A675E" w:rsidR="10E33606">
        <w:rPr>
          <w:sz w:val="24"/>
          <w:szCs w:val="24"/>
          <w:vertAlign w:val="superscript"/>
          <w:lang w:val="en-US"/>
        </w:rPr>
        <w:t>5</w:t>
      </w:r>
      <w:r w:rsidRPr="3D8A675E" w:rsidR="10E33606">
        <w:rPr>
          <w:sz w:val="24"/>
          <w:szCs w:val="24"/>
          <w:lang w:val="en-US"/>
        </w:rPr>
        <w:t xml:space="preserve">, </w:t>
      </w:r>
      <w:hyperlink r:id="Rafaa4a14b3044f1c">
        <w:r w:rsidRPr="3D8A675E" w:rsidR="10E33606">
          <w:rPr>
            <w:rStyle w:val="Hyperlink"/>
            <w:sz w:val="24"/>
            <w:szCs w:val="24"/>
            <w:lang w:val="en-US"/>
          </w:rPr>
          <w:t>dpontes@uea.edu.br</w:t>
        </w:r>
      </w:hyperlink>
      <w:r w:rsidRPr="3D8A675E" w:rsidR="10E33606">
        <w:rPr>
          <w:sz w:val="24"/>
          <w:szCs w:val="24"/>
          <w:lang w:val="en-US"/>
        </w:rPr>
        <w:t xml:space="preserve"> </w:t>
      </w:r>
      <w:r w:rsidRPr="3D8A675E" w:rsidR="10E33606">
        <w:rPr>
          <w:sz w:val="24"/>
          <w:szCs w:val="24"/>
          <w:vertAlign w:val="superscript"/>
          <w:lang w:val="en-US"/>
        </w:rPr>
        <w:t>6</w:t>
      </w:r>
      <w:r w:rsidRPr="3D8A675E" w:rsidR="10E33606">
        <w:rPr>
          <w:sz w:val="24"/>
          <w:szCs w:val="24"/>
          <w:lang w:val="en-US"/>
        </w:rPr>
        <w:t>.</w:t>
      </w:r>
    </w:p>
    <w:p w:rsidR="00047138" w:rsidRDefault="00047138" w14:paraId="0CF93F29" w14:textId="77777777">
      <w:pPr>
        <w:pStyle w:val="Corpodetexto"/>
      </w:pPr>
    </w:p>
    <w:p w:rsidR="00047138" w:rsidRDefault="00047138" w14:paraId="50F8CA0E" w14:textId="77777777">
      <w:pPr>
        <w:pStyle w:val="Corpodetexto"/>
        <w:spacing w:before="218"/>
      </w:pPr>
    </w:p>
    <w:p w:rsidR="00047138" w:rsidRDefault="005E616E" w14:paraId="736C63D5" w14:textId="77777777">
      <w:pPr>
        <w:pStyle w:val="Ttulo1"/>
        <w:spacing w:before="1"/>
        <w:ind w:left="184" w:right="184"/>
        <w:jc w:val="center"/>
      </w:pPr>
      <w:r w:rsidR="005E616E">
        <w:rPr>
          <w:spacing w:val="-2"/>
        </w:rPr>
        <w:t>RESUMO</w:t>
      </w:r>
    </w:p>
    <w:p w:rsidR="3EB5B6C1" w:rsidP="27F47302" w:rsidRDefault="3EB5B6C1" w14:paraId="22859DB5" w14:textId="1031946D">
      <w:pPr>
        <w:pStyle w:val="Corpodetexto"/>
        <w:spacing w:before="237"/>
        <w:ind w:left="130" w:right="137"/>
        <w:jc w:val="both"/>
      </w:pPr>
      <w:r w:rsidR="3EB5B6C1">
        <w:rPr/>
        <w:t xml:space="preserve">Paciente do sexo feminino apresentou-se na policlínica odontológica da UEA no projeto Trauma Zero encaminhada devido extensa lesão classe V no elemento 13, relatando sintomatologia dolorosa ao ingerir bebidas geladas. Após avaliação inicial, foi observado extensa lesão classe V </w:t>
      </w:r>
      <w:bookmarkStart w:name="_Int_MxizNxnT" w:id="553089712"/>
      <w:r w:rsidR="3EB5B6C1">
        <w:rPr/>
        <w:t>na vestibular</w:t>
      </w:r>
      <w:bookmarkEnd w:id="553089712"/>
      <w:r w:rsidR="3EB5B6C1">
        <w:rPr/>
        <w:t xml:space="preserve"> do elemento 13 no qual não era possível definir os limites da cavidade, a cavidade mostrou estar afetada pela doença carie. Tendo em vista a avaliação, optou-se pela reabilitação do elemento acometido, no entanto ainda seria necessário estabelecer os limites da cavidade para saber a abordagem que seria utilizada com o objetivo de preservar e restabelecer as estruturas periodontais e o elemento 13. Na primeira sessão foi realizada anamnese e exame clínico e físico. Executou-se remoção parcial do tecido cariado a nível de coroa clínica  e colocação de restauração temporária de cimento de </w:t>
      </w:r>
      <w:r w:rsidR="3EB5B6C1">
        <w:rPr/>
        <w:t>ionômero</w:t>
      </w:r>
      <w:r w:rsidR="3EB5B6C1">
        <w:rPr/>
        <w:t xml:space="preserve"> de vidro; segunda sessão acesso cirúrgico-periodontal para finalização da remoção do tecido cariado no qual foi observado que a lesão cariosa invadia até o terço cervical a raiz, optou-se pela colocação de restauração definitiva em </w:t>
      </w:r>
      <w:r w:rsidR="3EB5B6C1">
        <w:rPr/>
        <w:t>ionômero</w:t>
      </w:r>
      <w:r w:rsidR="3EB5B6C1">
        <w:rPr/>
        <w:t xml:space="preserve"> de vidro devido as características biocompatíveis do material; terceira sessão remoção de sutura; quarta sessão rebaixamento do </w:t>
      </w:r>
      <w:r w:rsidR="3EB5B6C1">
        <w:rPr/>
        <w:t>ionômero</w:t>
      </w:r>
      <w:r w:rsidR="3EB5B6C1">
        <w:rPr/>
        <w:t xml:space="preserve"> de vidro na porção da coroa clínica e </w:t>
      </w:r>
      <w:r w:rsidR="3EB5B6C1">
        <w:rPr/>
        <w:t>confecção</w:t>
      </w:r>
      <w:r w:rsidR="3EB5B6C1">
        <w:rPr/>
        <w:t xml:space="preserve"> de restauração classe V em resina composta, finalizando com acabamento e polimento. Foi reabilitado o elemento 13 em </w:t>
      </w:r>
      <w:r w:rsidR="3EB5B6C1">
        <w:rPr/>
        <w:t>ionômero</w:t>
      </w:r>
      <w:r w:rsidR="3EB5B6C1">
        <w:rPr/>
        <w:t xml:space="preserve"> de vidro e resina composta classe V do terço cervical da raiz ao terço cervical da coroa na face vestibular, de maneira satisfatória, com os tecidos periodontais não apresentando alteração pós cirurgia. Observou-se que não foi possível realizar o plano de tratamento da paciente logo após observar e avaliar inicialmente a lesão sendo necessário realizar um procedimento cirúrgico periodontal para avaliar corretamente o tratamento da paciente.  </w:t>
      </w:r>
    </w:p>
    <w:p w:rsidR="00047138" w:rsidP="27F47302" w:rsidRDefault="005E616E" w14:paraId="27258446" w14:textId="68EF848B">
      <w:pPr>
        <w:spacing w:before="251"/>
        <w:ind w:left="130"/>
        <w:jc w:val="both"/>
        <w:rPr>
          <w:sz w:val="24"/>
          <w:szCs w:val="24"/>
        </w:rPr>
      </w:pPr>
      <w:r w:rsidRPr="27F47302" w:rsidR="005E616E">
        <w:rPr>
          <w:b w:val="1"/>
          <w:bCs w:val="1"/>
          <w:sz w:val="24"/>
          <w:szCs w:val="24"/>
        </w:rPr>
        <w:t>Palavras-chave:</w:t>
      </w:r>
      <w:r w:rsidRPr="27F47302" w:rsidR="005E616E">
        <w:rPr>
          <w:b w:val="1"/>
          <w:bCs w:val="1"/>
          <w:spacing w:val="-2"/>
          <w:sz w:val="24"/>
          <w:szCs w:val="24"/>
        </w:rPr>
        <w:t xml:space="preserve"> </w:t>
      </w:r>
      <w:r w:rsidRPr="27F47302" w:rsidR="38D053FB">
        <w:rPr>
          <w:b w:val="1"/>
          <w:bCs w:val="1"/>
          <w:sz w:val="24"/>
          <w:szCs w:val="24"/>
        </w:rPr>
        <w:t>Carie radicular, Procedimentos Cirúrgicos Bucais, Cimentos de Ionômeros de Vidro</w:t>
      </w:r>
    </w:p>
    <w:p w:rsidR="00047138" w:rsidRDefault="00047138" w14:paraId="65504473" w14:textId="77777777">
      <w:pPr>
        <w:pStyle w:val="Corpodetexto"/>
      </w:pPr>
    </w:p>
    <w:p w:rsidR="00047138" w:rsidRDefault="00047138" w14:paraId="535ED382" w14:textId="77777777">
      <w:pPr>
        <w:pStyle w:val="Corpodetexto"/>
        <w:spacing w:before="218"/>
      </w:pPr>
    </w:p>
    <w:p w:rsidR="00047138" w:rsidRDefault="005E616E" w14:paraId="77E4F2FF" w14:textId="77777777">
      <w:pPr>
        <w:pStyle w:val="Ttulo1"/>
        <w:ind w:left="130"/>
        <w:jc w:val="both"/>
      </w:pPr>
      <w:r w:rsidR="005E616E">
        <w:rPr/>
        <w:t>REFERÊNCIAS:</w:t>
      </w:r>
      <w:r w:rsidR="005E616E">
        <w:rPr>
          <w:spacing w:val="-6"/>
        </w:rPr>
        <w:t xml:space="preserve"> </w:t>
      </w:r>
      <w:r w:rsidR="005E616E">
        <w:rPr/>
        <w:t>(Formato</w:t>
      </w:r>
      <w:r w:rsidR="005E616E">
        <w:rPr>
          <w:spacing w:val="-10"/>
        </w:rPr>
        <w:t xml:space="preserve"> </w:t>
      </w:r>
      <w:r w:rsidR="005E616E">
        <w:rPr/>
        <w:t>Vancouver</w:t>
      </w:r>
      <w:r w:rsidR="005E616E">
        <w:rPr>
          <w:spacing w:val="-12"/>
        </w:rPr>
        <w:t xml:space="preserve"> </w:t>
      </w:r>
      <w:r w:rsidR="005E616E">
        <w:rPr/>
        <w:t>–</w:t>
      </w:r>
      <w:r w:rsidR="005E616E">
        <w:rPr>
          <w:spacing w:val="-6"/>
        </w:rPr>
        <w:t xml:space="preserve"> </w:t>
      </w:r>
      <w:r w:rsidR="005E616E">
        <w:rPr/>
        <w:t>máximo</w:t>
      </w:r>
      <w:r w:rsidR="005E616E">
        <w:rPr>
          <w:spacing w:val="-6"/>
        </w:rPr>
        <w:t xml:space="preserve"> </w:t>
      </w:r>
      <w:r w:rsidR="005E616E">
        <w:rPr/>
        <w:t>10</w:t>
      </w:r>
      <w:r w:rsidR="005E616E">
        <w:rPr>
          <w:spacing w:val="-5"/>
        </w:rPr>
        <w:t xml:space="preserve"> </w:t>
      </w:r>
      <w:r w:rsidR="005E616E">
        <w:rPr>
          <w:spacing w:val="-2"/>
        </w:rPr>
        <w:t>referências)</w:t>
      </w:r>
    </w:p>
    <w:p w:rsidR="7380D633" w:rsidP="27F47302" w:rsidRDefault="7380D633" w14:paraId="1FAAB1F5" w14:textId="1F37DE70">
      <w:pPr>
        <w:pStyle w:val="PargrafodaLista"/>
        <w:numPr>
          <w:ilvl w:val="0"/>
          <w:numId w:val="1"/>
        </w:numPr>
        <w:tabs>
          <w:tab w:val="left" w:leader="none" w:pos="374"/>
        </w:tabs>
        <w:spacing w:before="243"/>
        <w:ind w:hanging="244"/>
        <w:rPr>
          <w:sz w:val="24"/>
          <w:szCs w:val="24"/>
        </w:rPr>
      </w:pPr>
      <w:r w:rsidRPr="27F47302" w:rsidR="7380D633">
        <w:rPr>
          <w:sz w:val="24"/>
          <w:szCs w:val="24"/>
        </w:rPr>
        <w:t>Noort R. Introdução aos materiais dentários. 3ª ed. Rio de Janeiro: Elsevier; 2012.</w:t>
      </w:r>
    </w:p>
    <w:p w:rsidR="7380D633" w:rsidP="27F47302" w:rsidRDefault="7380D633" w14:paraId="43EAAC3F" w14:textId="78A6242C">
      <w:pPr>
        <w:pStyle w:val="PargrafodaLista"/>
        <w:numPr>
          <w:ilvl w:val="0"/>
          <w:numId w:val="1"/>
        </w:numPr>
        <w:tabs>
          <w:tab w:val="left" w:leader="none" w:pos="374"/>
        </w:tabs>
        <w:spacing w:before="243"/>
        <w:ind w:hanging="244"/>
        <w:rPr>
          <w:sz w:val="24"/>
          <w:szCs w:val="24"/>
        </w:rPr>
      </w:pPr>
      <w:r w:rsidRPr="27F47302" w:rsidR="7380D633">
        <w:rPr>
          <w:sz w:val="24"/>
          <w:szCs w:val="24"/>
        </w:rPr>
        <w:t>Baratieri</w:t>
      </w:r>
      <w:r w:rsidRPr="27F47302" w:rsidR="7380D633">
        <w:rPr>
          <w:sz w:val="24"/>
          <w:szCs w:val="24"/>
        </w:rPr>
        <w:t xml:space="preserve"> LN. Odontologia restauradora: fundamentos e possibilidades. 4ª ed. São Paulo: Santos; 2015.</w:t>
      </w:r>
    </w:p>
    <w:p w:rsidR="7380D633" w:rsidP="27F47302" w:rsidRDefault="7380D633" w14:paraId="1FCF3CA7" w14:textId="00522763">
      <w:pPr>
        <w:pStyle w:val="PargrafodaLista"/>
        <w:numPr>
          <w:ilvl w:val="0"/>
          <w:numId w:val="1"/>
        </w:numPr>
        <w:tabs>
          <w:tab w:val="left" w:leader="none" w:pos="374"/>
        </w:tabs>
        <w:spacing w:before="243"/>
        <w:ind w:hanging="244"/>
        <w:rPr>
          <w:sz w:val="24"/>
          <w:szCs w:val="24"/>
        </w:rPr>
      </w:pPr>
      <w:r w:rsidRPr="27F47302" w:rsidR="7380D633">
        <w:rPr>
          <w:sz w:val="24"/>
          <w:szCs w:val="24"/>
        </w:rPr>
        <w:t>Duarte CA. Cirurgia periodontal. 2ª ed. São Paulo: Artes Médicas; 2018.</w:t>
      </w:r>
    </w:p>
    <w:sectPr w:rsidRPr="00447988" w:rsidR="00047138">
      <w:headerReference w:type="default" r:id="rId10"/>
      <w:footerReference w:type="default" r:id="rId11"/>
      <w:pgSz w:w="11920" w:h="16860" w:orient="portrait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616E" w:rsidRDefault="005E616E" w14:paraId="4A4EF511" w14:textId="77777777">
      <w:r>
        <w:separator/>
      </w:r>
    </w:p>
  </w:endnote>
  <w:endnote w:type="continuationSeparator" w:id="0">
    <w:p w:rsidR="005E616E" w:rsidRDefault="005E616E" w14:paraId="26FF1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TIX Two Math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47138" w:rsidRDefault="005E616E" w14:paraId="42021AE7" w14:textId="7777777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id="docshapegroup5" style="position:absolute;margin-left:0.0pt;margin-top:736.035583pt;width:547.4pt;height:105.3pt;mso-position-horizontal-relative:page;mso-position-vertical-relative:page;z-index:-15849472" coordsize="10948,2106" coordorigin="0,14721">
              <v:shape id="docshape6" style="position:absolute;left:0;top:14720;width:10948;height:2106" stroked="false" type="#_x0000_t75">
                <v:imagedata o:title="" r:id="rId2"/>
              </v:shape>
              <v:rect id="docshape7" style="position:absolute;left:5095;top:15109;width:4599;height:1110" filled="true" fillcolor="#ffffff" stroked="false">
                <v:fill type="solid"/>
              </v:rect>
              <v:rect id="docshape8" style="position:absolute;left:5095;top:15109;width:4599;height:1110" filled="false" stroked="true" strokecolor="#ffffff" strokeweight="1pt">
                <v:stroke dashstyle="solid"/>
              </v:rect>
              <w10:wrap type="no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616E" w:rsidRDefault="005E616E" w14:paraId="48A47A96" w14:textId="77777777">
      <w:r>
        <w:separator/>
      </w:r>
    </w:p>
  </w:footnote>
  <w:footnote w:type="continuationSeparator" w:id="0">
    <w:p w:rsidR="005E616E" w:rsidRDefault="005E616E" w14:paraId="31D3A5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47138" w:rsidRDefault="005E616E" w14:paraId="1C73C4C4" w14:textId="7777777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id="docshapegroup1" style="position:absolute;margin-left:0pt;margin-top:0pt;width:595.950pt;height:103.5pt;mso-position-horizontal-relative:page;mso-position-vertical-relative:page;z-index:-15849984" coordsize="11919,2070" coordorigin="0,0">
              <v:shape id="docshape2" style="position:absolute;left:0;top:0;width:9025;height:2070" stroked="false" type="#_x0000_t75">
                <v:imagedata o:title="" r:id="rId4"/>
              </v:shape>
              <v:shape id="docshape3" style="position:absolute;left:6660;top:0;width:5259;height:2070" stroked="false" type="#_x0000_t75">
                <v:imagedata o:title="" r:id="rId5"/>
              </v:shape>
              <v:shape id="docshape4" style="position:absolute;left:2802;top:30;width:6285;height:1980" stroked="false" type="#_x0000_t75">
                <v:imagedata o:title="" r:id="rId6"/>
              </v:shape>
              <w10:wrap type="non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6wf8z0kaRh1RPo" int2:id="hlA00rxk">
      <int2:state int2:type="AugLoop_Text_Critique" int2:value="Rejected"/>
    </int2:textHash>
    <int2:textHash int2:hashCode="0xqelFyDbSmgid" int2:id="Kho8ExKP">
      <int2:state int2:type="AugLoop_Text_Critique" int2:value="Rejected"/>
    </int2:textHash>
    <int2:bookmark int2:bookmarkName="_Int_MxizNxnT" int2:invalidationBookmarkName="" int2:hashCode="s2WVZDJT7iNf0s" int2:id="txKD4pX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3440DF"/>
    <w:rsid w:val="00447988"/>
    <w:rsid w:val="004CDF29"/>
    <w:rsid w:val="005E616E"/>
    <w:rsid w:val="006B673F"/>
    <w:rsid w:val="00815093"/>
    <w:rsid w:val="00D80094"/>
    <w:rsid w:val="00E09572"/>
    <w:rsid w:val="00F41E00"/>
    <w:rsid w:val="00FF3C94"/>
    <w:rsid w:val="046823AE"/>
    <w:rsid w:val="0623A88C"/>
    <w:rsid w:val="065E5DBC"/>
    <w:rsid w:val="07DA657C"/>
    <w:rsid w:val="0E9461E3"/>
    <w:rsid w:val="104F7FE8"/>
    <w:rsid w:val="10E33606"/>
    <w:rsid w:val="12AA7A8E"/>
    <w:rsid w:val="12DD1592"/>
    <w:rsid w:val="14CBBBA6"/>
    <w:rsid w:val="1723A42D"/>
    <w:rsid w:val="18B55158"/>
    <w:rsid w:val="1B4401BA"/>
    <w:rsid w:val="1B4C873F"/>
    <w:rsid w:val="1C6F45CD"/>
    <w:rsid w:val="242815BB"/>
    <w:rsid w:val="24EB571D"/>
    <w:rsid w:val="25211C0A"/>
    <w:rsid w:val="27F47302"/>
    <w:rsid w:val="28C1ACD0"/>
    <w:rsid w:val="28EFF42F"/>
    <w:rsid w:val="29136618"/>
    <w:rsid w:val="2C0637E4"/>
    <w:rsid w:val="2DABFC94"/>
    <w:rsid w:val="313D1573"/>
    <w:rsid w:val="38C0155A"/>
    <w:rsid w:val="38D053FB"/>
    <w:rsid w:val="3938965F"/>
    <w:rsid w:val="3ABD445E"/>
    <w:rsid w:val="3D5F5250"/>
    <w:rsid w:val="3D8A675E"/>
    <w:rsid w:val="3EB5B6C1"/>
    <w:rsid w:val="41009F51"/>
    <w:rsid w:val="429834CB"/>
    <w:rsid w:val="4378845B"/>
    <w:rsid w:val="4D447362"/>
    <w:rsid w:val="4E1F7814"/>
    <w:rsid w:val="4F2C0290"/>
    <w:rsid w:val="4F96846C"/>
    <w:rsid w:val="511700D8"/>
    <w:rsid w:val="51268A5F"/>
    <w:rsid w:val="52A70FE1"/>
    <w:rsid w:val="55DE903E"/>
    <w:rsid w:val="568A27F6"/>
    <w:rsid w:val="56938819"/>
    <w:rsid w:val="56B18BB9"/>
    <w:rsid w:val="599A6A2B"/>
    <w:rsid w:val="59BE3108"/>
    <w:rsid w:val="5B07B95B"/>
    <w:rsid w:val="5B467FB3"/>
    <w:rsid w:val="5C7BD7F6"/>
    <w:rsid w:val="5C90DCFA"/>
    <w:rsid w:val="5E6861BA"/>
    <w:rsid w:val="5FBBFB4A"/>
    <w:rsid w:val="61E18C7F"/>
    <w:rsid w:val="63A9BEB2"/>
    <w:rsid w:val="643391E9"/>
    <w:rsid w:val="665C1B9B"/>
    <w:rsid w:val="67405CC2"/>
    <w:rsid w:val="684B3C0B"/>
    <w:rsid w:val="68AB8BDB"/>
    <w:rsid w:val="72588AFA"/>
    <w:rsid w:val="7276757A"/>
    <w:rsid w:val="7380D633"/>
    <w:rsid w:val="7449DD37"/>
    <w:rsid w:val="762C49D4"/>
    <w:rsid w:val="783B72E4"/>
    <w:rsid w:val="7B08F817"/>
    <w:rsid w:val="7BDE2B6B"/>
    <w:rsid w:val="7EFA5605"/>
    <w:rsid w:val="7FE19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styleId="TableParagraph" w:customStyle="1">
    <w:name w:val="Table Paragraph"/>
    <w:basedOn w:val="Normal"/>
    <w:uiPriority w:val="1"/>
    <w:qFormat/>
    <w:pPr>
      <w:ind w:left="165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agv.odo21@uea.edu.br" TargetMode="External" Id="Rd5e8fad6e3ad44da" /><Relationship Type="http://schemas.openxmlformats.org/officeDocument/2006/relationships/hyperlink" Target="mailto:ydss.odo20@uea.edu.br" TargetMode="External" Id="R18b4f40701ec492a" /><Relationship Type="http://schemas.openxmlformats.org/officeDocument/2006/relationships/hyperlink" Target="mailto:rsantos@uea.edu.br" TargetMode="External" Id="R9f0f05271df54f08" /><Relationship Type="http://schemas.openxmlformats.org/officeDocument/2006/relationships/hyperlink" Target="mailto:gbarbosa@uea.edu.br" TargetMode="External" Id="Rb0fded4d9479423e" /><Relationship Type="http://schemas.openxmlformats.org/officeDocument/2006/relationships/hyperlink" Target="mailto:cbrum@uea.edu.br" TargetMode="External" Id="R27df38d6566e4a98" /><Relationship Type="http://schemas.openxmlformats.org/officeDocument/2006/relationships/hyperlink" Target="mailto:dpontes@uea.edu.br" TargetMode="External" Id="Rafaa4a14b3044f1c" /><Relationship Type="http://schemas.microsoft.com/office/2020/10/relationships/intelligence" Target="intelligence2.xml" Id="Rbe5d86ae56c64cb5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Conta da Microsoft</dc:creator>
  <lastModifiedBy>Anderson Galvão Valente</lastModifiedBy>
  <revision>4</revision>
  <dcterms:created xsi:type="dcterms:W3CDTF">2024-11-03T16:31:00.0000000Z</dcterms:created>
  <dcterms:modified xsi:type="dcterms:W3CDTF">2024-11-11T00:30:42.0842929Z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