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4814A91C" w:rsidR="00CA4305" w:rsidRPr="005A5BBE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5A5BBE" w:rsidRPr="005A5BBE">
        <w:rPr>
          <w:rFonts w:ascii="Arial" w:eastAsia="Times New Roman" w:hAnsi="Arial" w:cs="Arial"/>
          <w:lang w:eastAsia="pt-BR"/>
        </w:rPr>
        <w:t>Biotecnologia, Inovação e Saúde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31718EB4" w:rsidR="00CA4305" w:rsidRPr="005E09F6" w:rsidRDefault="001D2067" w:rsidP="00B81DBC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 xml:space="preserve">ELABORAÇÃO E </w:t>
      </w:r>
      <w:r w:rsidR="00B81DBC">
        <w:rPr>
          <w:rFonts w:ascii="Arial" w:hAnsi="Arial" w:cs="Arial"/>
          <w:bCs w:val="0"/>
          <w:sz w:val="32"/>
          <w:szCs w:val="32"/>
        </w:rPr>
        <w:t>CARACTERIZAÇÃO FÍSICO-QUÍMICA DE BEBIDA LÁCTEA CAPRINA</w:t>
      </w:r>
      <w:r>
        <w:rPr>
          <w:rFonts w:ascii="Arial" w:hAnsi="Arial" w:cs="Arial"/>
          <w:bCs w:val="0"/>
          <w:sz w:val="32"/>
          <w:szCs w:val="32"/>
        </w:rPr>
        <w:t>:</w:t>
      </w:r>
      <w:r w:rsidR="00B81DBC">
        <w:rPr>
          <w:rFonts w:ascii="Arial" w:hAnsi="Arial" w:cs="Arial"/>
          <w:bCs w:val="0"/>
          <w:sz w:val="32"/>
          <w:szCs w:val="32"/>
        </w:rPr>
        <w:t xml:space="preserve"> UMA REVISÃO DE LITERATURA</w:t>
      </w:r>
    </w:p>
    <w:p w14:paraId="7F0A27B2" w14:textId="77777777" w:rsidR="009B2C36" w:rsidRDefault="009B2C36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2A524EF7" w14:textId="3E6CE048" w:rsidR="00CA4305" w:rsidRPr="005E09F6" w:rsidRDefault="00B74366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FREITAS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</w:t>
      </w:r>
      <w:r w:rsidR="00CA4305" w:rsidRPr="005E09F6">
        <w:rPr>
          <w:rFonts w:ascii="Arial" w:hAnsi="Arial" w:cs="Arial"/>
        </w:rPr>
        <w:t xml:space="preserve">.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OLIVEIRA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P. </w:t>
      </w:r>
      <w:r w:rsidR="00CA4305" w:rsidRPr="005E09F6">
        <w:rPr>
          <w:rFonts w:ascii="Arial" w:hAnsi="Arial" w:cs="Arial"/>
        </w:rPr>
        <w:t xml:space="preserve">de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GOUVEIA, A. K. R. </w:t>
      </w:r>
      <w:r w:rsidRPr="00B7436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SILVA, T. A. </w:t>
      </w:r>
      <w:r w:rsidRPr="00B7436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DIAS, L. O. </w:t>
      </w:r>
      <w:r w:rsidRPr="00B7436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AREDES, L. H. G. </w:t>
      </w:r>
      <w:r w:rsidRPr="00B7436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ALCÂNTARA-JÚNIOR, P. A. </w:t>
      </w:r>
      <w:r w:rsidRPr="00B74366">
        <w:rPr>
          <w:rFonts w:ascii="Arial" w:hAnsi="Arial" w:cs="Arial"/>
          <w:vertAlign w:val="superscript"/>
        </w:rPr>
        <w:t>1</w:t>
      </w:r>
      <w:r w:rsidR="009B2C36">
        <w:rPr>
          <w:rFonts w:ascii="Arial" w:hAnsi="Arial" w:cs="Arial"/>
        </w:rPr>
        <w:t xml:space="preserve">, SILVA-OLIVEIRA, G. N. </w:t>
      </w:r>
      <w:r w:rsidR="009B2C36" w:rsidRPr="009B2C36">
        <w:rPr>
          <w:rFonts w:ascii="Arial" w:hAnsi="Arial" w:cs="Arial"/>
          <w:vertAlign w:val="superscript"/>
        </w:rPr>
        <w:t>2</w:t>
      </w:r>
      <w:bookmarkStart w:id="0" w:name="_GoBack"/>
      <w:bookmarkEnd w:id="0"/>
      <w:r w:rsidR="00F07BF8">
        <w:rPr>
          <w:rFonts w:ascii="Arial" w:hAnsi="Arial" w:cs="Arial"/>
        </w:rPr>
        <w:t xml:space="preserve">, MATOS, R. A. T. </w:t>
      </w:r>
      <w:r w:rsidR="00F07BF8" w:rsidRPr="00F07BF8">
        <w:rPr>
          <w:rFonts w:ascii="Arial" w:hAnsi="Arial" w:cs="Arial"/>
          <w:vertAlign w:val="superscript"/>
        </w:rPr>
        <w:t>1</w:t>
      </w:r>
      <w:r w:rsidR="00F07BF8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MELO-SILVA</w:t>
      </w:r>
      <w:r w:rsidR="00CA4305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V. L.</w:t>
      </w:r>
      <w:r w:rsidR="00CA4305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1,2</w:t>
      </w:r>
    </w:p>
    <w:p w14:paraId="32AC12E7" w14:textId="0EC7832E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5CE01172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B74366">
        <w:rPr>
          <w:rFonts w:ascii="Arial" w:hAnsi="Arial" w:cs="Arial"/>
        </w:rPr>
        <w:t>Curso de Medicina Veterinária</w:t>
      </w:r>
    </w:p>
    <w:p w14:paraId="451D7C2D" w14:textId="0832101C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Curso de </w:t>
      </w:r>
      <w:r w:rsidR="00B74366">
        <w:rPr>
          <w:rFonts w:ascii="Arial" w:hAnsi="Arial" w:cs="Arial"/>
        </w:rPr>
        <w:t>Nutrição</w:t>
      </w:r>
    </w:p>
    <w:p w14:paraId="0DB8F7F7" w14:textId="1CCA7D1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74478A">
        <w:rPr>
          <w:rFonts w:ascii="Arial" w:hAnsi="Arial" w:cs="Arial"/>
        </w:rPr>
        <w:t>k</w:t>
      </w:r>
      <w:r w:rsidR="004529D1">
        <w:rPr>
          <w:rFonts w:ascii="Arial" w:hAnsi="Arial" w:cs="Arial"/>
        </w:rPr>
        <w:t>aiofernandesfreitas590@gmail.com</w:t>
      </w:r>
    </w:p>
    <w:p w14:paraId="7DE84D0E" w14:textId="77777777" w:rsidR="003632BC" w:rsidRDefault="003632BC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797995CE" w14:textId="77777777" w:rsidR="003632BC" w:rsidRDefault="003632BC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11264AC6" w14:textId="50DF1270" w:rsidR="00EE152B" w:rsidRDefault="00CE5CAC" w:rsidP="00BF78B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O</w:t>
      </w:r>
      <w:r w:rsidR="009B2C36" w:rsidRPr="00A43062">
        <w:rPr>
          <w:rFonts w:ascii="Arial" w:hAnsi="Arial" w:cs="Arial"/>
        </w:rPr>
        <w:t xml:space="preserve"> leite de cabra pode ser considerado um</w:t>
      </w:r>
      <w:r>
        <w:rPr>
          <w:rFonts w:ascii="Arial" w:hAnsi="Arial" w:cs="Arial"/>
        </w:rPr>
        <w:t>a</w:t>
      </w:r>
      <w:r w:rsidR="009B2C36" w:rsidRPr="00A43062">
        <w:rPr>
          <w:rFonts w:ascii="Arial" w:hAnsi="Arial" w:cs="Arial"/>
        </w:rPr>
        <w:t xml:space="preserve"> alternativa em relação ao leite bovino por ser potencialmente menos alérgico, principalmente em crianças. A proteína α</w:t>
      </w:r>
      <w:r w:rsidR="009B2C36" w:rsidRPr="00A43062">
        <w:rPr>
          <w:rFonts w:ascii="Arial" w:hAnsi="Arial" w:cs="Arial"/>
          <w:vertAlign w:val="subscript"/>
        </w:rPr>
        <w:t>s1</w:t>
      </w:r>
      <w:r w:rsidR="009B2C36" w:rsidRPr="00A43062">
        <w:rPr>
          <w:rFonts w:ascii="Arial" w:hAnsi="Arial" w:cs="Arial"/>
        </w:rPr>
        <w:t>-caseína, associada a processos alérgicos, está presente no leite caprino em menor quantidade. A substituição do leite bovino por caprino tem demonstrado resultados sati</w:t>
      </w:r>
      <w:r w:rsidR="009B2C36">
        <w:rPr>
          <w:rFonts w:ascii="Arial" w:hAnsi="Arial" w:cs="Arial"/>
        </w:rPr>
        <w:t>sfatórios em até 40% dos casos</w:t>
      </w:r>
      <w:r w:rsidR="009B2C36" w:rsidRPr="00A43062">
        <w:rPr>
          <w:rFonts w:ascii="Arial" w:hAnsi="Arial" w:cs="Arial"/>
        </w:rPr>
        <w:t xml:space="preserve">. </w:t>
      </w:r>
      <w:r w:rsidR="009B2C36" w:rsidRPr="00A43062">
        <w:rPr>
          <w:rFonts w:ascii="Arial" w:hAnsi="Arial" w:cs="Arial"/>
          <w:lang w:val="pt-PT"/>
        </w:rPr>
        <w:t>Seguindo essa tendência, a bebida láctea fermentada produzida com leite caprino tem conquistado espaço entre os consumidores e despertado o interesse dos pesquisadores, além de ser</w:t>
      </w:r>
      <w:r w:rsidR="009B2C36" w:rsidRPr="00A43062">
        <w:rPr>
          <w:rFonts w:ascii="Arial" w:hAnsi="Arial" w:cs="Arial"/>
        </w:rPr>
        <w:t xml:space="preserve"> uma alternativa viável economicamente, sobretudo no que diz respeito ao aproveitamento de resíduos, como o soro do leite</w:t>
      </w:r>
      <w:r>
        <w:rPr>
          <w:rFonts w:ascii="Arial" w:hAnsi="Arial" w:cs="Arial"/>
        </w:rPr>
        <w:t xml:space="preserve"> que </w:t>
      </w:r>
      <w:r w:rsidR="009B2C36" w:rsidRPr="00A43062">
        <w:rPr>
          <w:rFonts w:ascii="Arial" w:hAnsi="Arial" w:cs="Arial"/>
          <w:lang w:val="pt-PT"/>
        </w:rPr>
        <w:t>possui compostos bioativos potencialmente valiosos que são extrema</w:t>
      </w:r>
      <w:r w:rsidR="009B2C36">
        <w:rPr>
          <w:rFonts w:ascii="Arial" w:hAnsi="Arial" w:cs="Arial"/>
          <w:lang w:val="pt-PT"/>
        </w:rPr>
        <w:t>mente importantes para a saúde</w:t>
      </w:r>
      <w:r w:rsidR="009B2C36" w:rsidRPr="00A43062">
        <w:rPr>
          <w:rFonts w:ascii="Arial" w:hAnsi="Arial" w:cs="Arial"/>
          <w:lang w:val="pt-PT"/>
        </w:rPr>
        <w:t>.</w:t>
      </w:r>
      <w:r w:rsidR="009B2C36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 xml:space="preserve">Além disso, </w:t>
      </w:r>
      <w:r w:rsidR="009B2C36" w:rsidRPr="00A43062">
        <w:rPr>
          <w:rFonts w:ascii="Arial" w:hAnsi="Arial" w:cs="Arial"/>
        </w:rPr>
        <w:t xml:space="preserve">a utilização </w:t>
      </w:r>
      <w:r w:rsidR="009B2C36">
        <w:rPr>
          <w:rFonts w:ascii="Arial" w:hAnsi="Arial" w:cs="Arial"/>
        </w:rPr>
        <w:t>da própolis vermelha</w:t>
      </w:r>
      <w:r w:rsidR="009B2C36" w:rsidRPr="00A43062">
        <w:rPr>
          <w:rFonts w:ascii="Arial" w:hAnsi="Arial" w:cs="Arial"/>
        </w:rPr>
        <w:t xml:space="preserve"> constitui um ingrediente funcional na bebida láctea por ser uma fonte abundante de compostos </w:t>
      </w:r>
      <w:proofErr w:type="spellStart"/>
      <w:r w:rsidR="009B2C36" w:rsidRPr="00A43062">
        <w:rPr>
          <w:rFonts w:ascii="Arial" w:hAnsi="Arial" w:cs="Arial"/>
        </w:rPr>
        <w:t>bioativos</w:t>
      </w:r>
      <w:proofErr w:type="spellEnd"/>
      <w:r w:rsidR="009B2C36" w:rsidRPr="00A43062">
        <w:rPr>
          <w:rFonts w:ascii="Arial" w:hAnsi="Arial" w:cs="Arial"/>
        </w:rPr>
        <w:t xml:space="preserve"> com potencial antioxidante e atividade antimicrobiana. </w:t>
      </w:r>
      <w:r>
        <w:rPr>
          <w:rFonts w:ascii="Arial" w:hAnsi="Arial" w:cs="Arial"/>
        </w:rPr>
        <w:t>Portanto,</w:t>
      </w:r>
      <w:r w:rsidR="009B2C36" w:rsidRPr="00A43062">
        <w:rPr>
          <w:rFonts w:ascii="Arial" w:hAnsi="Arial" w:cs="Arial"/>
        </w:rPr>
        <w:t xml:space="preserve"> a presente </w:t>
      </w:r>
      <w:r>
        <w:rPr>
          <w:rFonts w:ascii="Arial" w:hAnsi="Arial" w:cs="Arial"/>
        </w:rPr>
        <w:t>revisão de literatura</w:t>
      </w:r>
      <w:r w:rsidR="009B2C36" w:rsidRPr="00A43062">
        <w:rPr>
          <w:rFonts w:ascii="Arial" w:hAnsi="Arial" w:cs="Arial"/>
        </w:rPr>
        <w:t xml:space="preserve"> tem por finalidade </w:t>
      </w:r>
      <w:r>
        <w:rPr>
          <w:rFonts w:ascii="Arial" w:hAnsi="Arial" w:cs="Arial"/>
        </w:rPr>
        <w:t xml:space="preserve">levantar dados físico-químicos e </w:t>
      </w:r>
      <w:r w:rsidR="009B2C36">
        <w:rPr>
          <w:rFonts w:ascii="Arial" w:hAnsi="Arial" w:cs="Arial"/>
        </w:rPr>
        <w:t xml:space="preserve">avaliar </w:t>
      </w:r>
      <w:r w:rsidR="001D2067">
        <w:rPr>
          <w:rFonts w:ascii="Arial" w:hAnsi="Arial" w:cs="Arial"/>
        </w:rPr>
        <w:t>sua</w:t>
      </w:r>
      <w:r w:rsidR="009B2C36">
        <w:rPr>
          <w:rFonts w:ascii="Arial" w:hAnsi="Arial" w:cs="Arial"/>
        </w:rPr>
        <w:t xml:space="preserve"> estabilidade </w:t>
      </w:r>
      <w:r>
        <w:rPr>
          <w:rFonts w:ascii="Arial" w:hAnsi="Arial" w:cs="Arial"/>
        </w:rPr>
        <w:t>em</w:t>
      </w:r>
      <w:r w:rsidR="009B2C36">
        <w:rPr>
          <w:rFonts w:ascii="Arial" w:hAnsi="Arial" w:cs="Arial"/>
        </w:rPr>
        <w:t xml:space="preserve"> bebida láctea funcional elaborada com a matriz láctea caprina</w:t>
      </w:r>
      <w:r w:rsidR="009B2C36" w:rsidRPr="00A43062">
        <w:rPr>
          <w:rFonts w:ascii="Arial" w:hAnsi="Arial" w:cs="Arial"/>
        </w:rPr>
        <w:t xml:space="preserve"> e a própolis vermelha como ingredientes biologicamente ativos. </w:t>
      </w:r>
      <w:r w:rsidR="00C56D2C">
        <w:rPr>
          <w:rFonts w:ascii="Arial" w:hAnsi="Arial" w:cs="Arial"/>
        </w:rPr>
        <w:t xml:space="preserve">A presente revisão é uma compilação de artigos, teses e dissertações </w:t>
      </w:r>
      <w:r w:rsidR="0071757C">
        <w:rPr>
          <w:rFonts w:ascii="Arial" w:hAnsi="Arial" w:cs="Arial"/>
        </w:rPr>
        <w:t xml:space="preserve">focando nos resultados das análises de </w:t>
      </w:r>
      <w:r w:rsidR="009941C1">
        <w:rPr>
          <w:rFonts w:ascii="Arial" w:hAnsi="Arial" w:cs="Arial"/>
        </w:rPr>
        <w:t xml:space="preserve">pH, acidez, </w:t>
      </w:r>
      <w:r w:rsidR="0071757C">
        <w:rPr>
          <w:rFonts w:ascii="Arial" w:hAnsi="Arial" w:cs="Arial"/>
        </w:rPr>
        <w:t>lipídeos, proteínas, umidade</w:t>
      </w:r>
      <w:r w:rsidR="00390B1E">
        <w:rPr>
          <w:rFonts w:ascii="Arial" w:hAnsi="Arial" w:cs="Arial"/>
        </w:rPr>
        <w:t>, lactose</w:t>
      </w:r>
      <w:r w:rsidR="0071757C">
        <w:rPr>
          <w:rFonts w:ascii="Arial" w:hAnsi="Arial" w:cs="Arial"/>
        </w:rPr>
        <w:t xml:space="preserve"> e compostos fenólicos totais.</w:t>
      </w:r>
      <w:r w:rsidR="006928EE">
        <w:rPr>
          <w:rFonts w:ascii="Arial" w:hAnsi="Arial" w:cs="Arial"/>
        </w:rPr>
        <w:t xml:space="preserve"> Em relação ao pH, em bebidas lácteas pode variar entre 4,00 a 4,50. Além disso, durante o período de estocagem podem ocorrer variações no pH. A acidez é outra variável que também pode sofrer alterações durante a estocagem, principalmente porque seu valor é inversamente proporcional ao pH. Os dados evidenciar</w:t>
      </w:r>
      <w:r w:rsidR="00390B1E">
        <w:rPr>
          <w:rFonts w:ascii="Arial" w:hAnsi="Arial" w:cs="Arial"/>
        </w:rPr>
        <w:t>am</w:t>
      </w:r>
      <w:r w:rsidR="006928EE">
        <w:rPr>
          <w:rFonts w:ascii="Arial" w:hAnsi="Arial" w:cs="Arial"/>
        </w:rPr>
        <w:t xml:space="preserve"> que a acidez pode variar entre 0,42 a 0,64</w:t>
      </w:r>
      <w:r w:rsidR="00537BAA">
        <w:rPr>
          <w:rFonts w:ascii="Arial" w:hAnsi="Arial" w:cs="Arial"/>
        </w:rPr>
        <w:t xml:space="preserve"> g de ácido láctico/100 </w:t>
      </w:r>
      <w:proofErr w:type="spellStart"/>
      <w:r w:rsidR="00537BAA">
        <w:rPr>
          <w:rFonts w:ascii="Arial" w:hAnsi="Arial" w:cs="Arial"/>
        </w:rPr>
        <w:t>mL</w:t>
      </w:r>
      <w:proofErr w:type="spellEnd"/>
      <w:r w:rsidR="00537BAA">
        <w:rPr>
          <w:rFonts w:ascii="Arial" w:hAnsi="Arial" w:cs="Arial"/>
        </w:rPr>
        <w:t xml:space="preserve"> de amostra</w:t>
      </w:r>
      <w:r w:rsidR="006928EE">
        <w:rPr>
          <w:rFonts w:ascii="Arial" w:hAnsi="Arial" w:cs="Arial"/>
        </w:rPr>
        <w:t xml:space="preserve">. </w:t>
      </w:r>
      <w:r w:rsidR="008E3F71">
        <w:rPr>
          <w:rFonts w:ascii="Arial" w:hAnsi="Arial" w:cs="Arial"/>
        </w:rPr>
        <w:t>No que diz respeito a gordura sua variação pode ocorrer entre 3,00 a 3,</w:t>
      </w:r>
      <w:r w:rsidR="00CC0DC2">
        <w:rPr>
          <w:rFonts w:ascii="Arial" w:hAnsi="Arial" w:cs="Arial"/>
        </w:rPr>
        <w:t>38 g/100g.</w:t>
      </w:r>
      <w:r w:rsidR="00390B1E">
        <w:rPr>
          <w:rFonts w:ascii="Arial" w:hAnsi="Arial" w:cs="Arial"/>
        </w:rPr>
        <w:t xml:space="preserve"> A concentração de proteína pode variar entre 2,07 a 2,74 g/100g. Em relação a umidade, seu percentual pode variar entre </w:t>
      </w:r>
      <w:r w:rsidR="00E03418">
        <w:rPr>
          <w:rFonts w:ascii="Arial" w:hAnsi="Arial" w:cs="Arial"/>
        </w:rPr>
        <w:t>73,31 a 82,86 %.</w:t>
      </w:r>
      <w:r w:rsidR="008E3F71">
        <w:rPr>
          <w:rFonts w:ascii="Arial" w:hAnsi="Arial" w:cs="Arial"/>
        </w:rPr>
        <w:t xml:space="preserve"> </w:t>
      </w:r>
      <w:r w:rsidR="00E03418">
        <w:rPr>
          <w:rFonts w:ascii="Arial" w:hAnsi="Arial" w:cs="Arial"/>
        </w:rPr>
        <w:t xml:space="preserve">A lactose pode variar entre </w:t>
      </w:r>
      <w:r w:rsidR="00060252">
        <w:rPr>
          <w:rFonts w:ascii="Arial" w:hAnsi="Arial" w:cs="Arial"/>
        </w:rPr>
        <w:t>4,70 a 5,71 g/100g.</w:t>
      </w:r>
      <w:r w:rsidR="00060252">
        <w:rPr>
          <w:rFonts w:ascii="Arial" w:eastAsia="Calibri" w:hAnsi="Arial" w:cs="Arial"/>
        </w:rPr>
        <w:t xml:space="preserve"> Os compostos fenólicos podem varia entre 127,45 a 197,17 mg de ácido gálico</w:t>
      </w:r>
      <w:r w:rsidR="00F07BF8">
        <w:rPr>
          <w:rFonts w:ascii="Arial" w:eastAsia="Calibri" w:hAnsi="Arial" w:cs="Arial"/>
        </w:rPr>
        <w:t xml:space="preserve"> equivalente</w:t>
      </w:r>
      <w:r w:rsidR="00060252">
        <w:rPr>
          <w:rFonts w:ascii="Arial" w:eastAsia="Calibri" w:hAnsi="Arial" w:cs="Arial"/>
        </w:rPr>
        <w:t xml:space="preserve">/L, entretanto, depende muito da formulação. Essas </w:t>
      </w:r>
      <w:r w:rsidR="00060252">
        <w:rPr>
          <w:rFonts w:ascii="Arial" w:eastAsia="Calibri" w:hAnsi="Arial" w:cs="Arial"/>
        </w:rPr>
        <w:lastRenderedPageBreak/>
        <w:t>variáveis são passíveis de sofrerem alterações durante o período de estocagem. Portanto, o</w:t>
      </w:r>
      <w:r w:rsidR="009B2C36" w:rsidRPr="00A43062">
        <w:rPr>
          <w:rFonts w:ascii="Arial" w:eastAsia="Calibri" w:hAnsi="Arial" w:cs="Arial"/>
        </w:rPr>
        <w:t xml:space="preserve">s </w:t>
      </w:r>
      <w:r w:rsidR="009B2C36">
        <w:rPr>
          <w:rFonts w:ascii="Arial" w:eastAsia="Calibri" w:hAnsi="Arial" w:cs="Arial"/>
        </w:rPr>
        <w:t xml:space="preserve">dados </w:t>
      </w:r>
      <w:r w:rsidR="0012368C">
        <w:rPr>
          <w:rFonts w:ascii="Arial" w:eastAsia="Calibri" w:hAnsi="Arial" w:cs="Arial"/>
        </w:rPr>
        <w:t>reportados</w:t>
      </w:r>
      <w:r w:rsidR="009B2C36" w:rsidRPr="00A43062">
        <w:rPr>
          <w:rFonts w:ascii="Arial" w:eastAsia="Calibri" w:hAnsi="Arial" w:cs="Arial"/>
        </w:rPr>
        <w:t xml:space="preserve"> contribuirão com informações </w:t>
      </w:r>
      <w:r w:rsidR="00404026">
        <w:rPr>
          <w:rFonts w:ascii="Arial" w:eastAsia="Calibri" w:hAnsi="Arial" w:cs="Arial"/>
        </w:rPr>
        <w:t xml:space="preserve">importantes </w:t>
      </w:r>
      <w:r w:rsidR="009B2C36" w:rsidRPr="00A43062">
        <w:rPr>
          <w:rFonts w:ascii="Arial" w:eastAsia="Calibri" w:hAnsi="Arial" w:cs="Arial"/>
        </w:rPr>
        <w:t>para a comunidade científica e para a indústria leiteira do Estado de Alagoas elevando sua potencialidade e produtividade.</w:t>
      </w:r>
    </w:p>
    <w:p w14:paraId="2B2750AB" w14:textId="77777777" w:rsidR="00BF78BE" w:rsidRDefault="00BF78BE" w:rsidP="00BF78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37750E9" w14:textId="52B9440F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BF78BE">
        <w:rPr>
          <w:rFonts w:ascii="Arial" w:hAnsi="Arial" w:cs="Arial"/>
        </w:rPr>
        <w:t>bebida láctea</w:t>
      </w:r>
      <w:r w:rsidRPr="003418EC">
        <w:rPr>
          <w:rFonts w:ascii="Arial" w:hAnsi="Arial" w:cs="Arial"/>
        </w:rPr>
        <w:t xml:space="preserve">, </w:t>
      </w:r>
      <w:r w:rsidR="00BF78BE">
        <w:rPr>
          <w:rFonts w:ascii="Arial" w:hAnsi="Arial" w:cs="Arial"/>
        </w:rPr>
        <w:t>cabra, leite, soro, moléculas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C6302" w14:textId="77777777" w:rsidR="00937F38" w:rsidRDefault="00937F38" w:rsidP="00B81AEA">
      <w:r>
        <w:separator/>
      </w:r>
    </w:p>
  </w:endnote>
  <w:endnote w:type="continuationSeparator" w:id="0">
    <w:p w14:paraId="7CB1FE87" w14:textId="77777777" w:rsidR="00937F38" w:rsidRDefault="00937F38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17E50" w14:textId="77777777" w:rsidR="00937F38" w:rsidRDefault="00937F38" w:rsidP="00B81AEA">
      <w:r>
        <w:separator/>
      </w:r>
    </w:p>
  </w:footnote>
  <w:footnote w:type="continuationSeparator" w:id="0">
    <w:p w14:paraId="7DE007EE" w14:textId="77777777" w:rsidR="00937F38" w:rsidRDefault="00937F38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060252"/>
    <w:rsid w:val="0012368C"/>
    <w:rsid w:val="0012419F"/>
    <w:rsid w:val="001D2067"/>
    <w:rsid w:val="003632BC"/>
    <w:rsid w:val="00390B1E"/>
    <w:rsid w:val="00404026"/>
    <w:rsid w:val="004529D1"/>
    <w:rsid w:val="005036DA"/>
    <w:rsid w:val="00537BAA"/>
    <w:rsid w:val="005440E7"/>
    <w:rsid w:val="005724A9"/>
    <w:rsid w:val="00590581"/>
    <w:rsid w:val="005A5BBE"/>
    <w:rsid w:val="00616D7F"/>
    <w:rsid w:val="006928EE"/>
    <w:rsid w:val="006D1E4C"/>
    <w:rsid w:val="0071757C"/>
    <w:rsid w:val="00742C44"/>
    <w:rsid w:val="0074478A"/>
    <w:rsid w:val="00773673"/>
    <w:rsid w:val="00797050"/>
    <w:rsid w:val="007D2A46"/>
    <w:rsid w:val="007E1030"/>
    <w:rsid w:val="008E3F71"/>
    <w:rsid w:val="00937F38"/>
    <w:rsid w:val="009941C1"/>
    <w:rsid w:val="009B2C36"/>
    <w:rsid w:val="00A25696"/>
    <w:rsid w:val="00A85153"/>
    <w:rsid w:val="00AD7A2C"/>
    <w:rsid w:val="00B74366"/>
    <w:rsid w:val="00B81AEA"/>
    <w:rsid w:val="00B81DBC"/>
    <w:rsid w:val="00BE7BDA"/>
    <w:rsid w:val="00BF78BE"/>
    <w:rsid w:val="00C56D2C"/>
    <w:rsid w:val="00CA4305"/>
    <w:rsid w:val="00CC0DC2"/>
    <w:rsid w:val="00CE5CAC"/>
    <w:rsid w:val="00D3297C"/>
    <w:rsid w:val="00D42D3D"/>
    <w:rsid w:val="00DC74A1"/>
    <w:rsid w:val="00E03418"/>
    <w:rsid w:val="00EE152B"/>
    <w:rsid w:val="00F07BF8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uiPriority w:val="20"/>
    <w:qFormat/>
    <w:rsid w:val="009B2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2020-12-15T18:12:00Z</dcterms:created>
  <dcterms:modified xsi:type="dcterms:W3CDTF">2020-12-29T01:46:00Z</dcterms:modified>
</cp:coreProperties>
</file>