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D028" w14:textId="52D95CB8" w:rsidR="00DA105E" w:rsidRPr="008B1770" w:rsidRDefault="00177E65" w:rsidP="009D48CE">
      <w:pPr>
        <w:tabs>
          <w:tab w:val="left" w:pos="204"/>
        </w:tabs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4"/>
        </w:rPr>
      </w:pPr>
      <w:bookmarkStart w:id="0" w:name="_Hlk41336058"/>
      <w:r w:rsidRPr="00177E65">
        <w:rPr>
          <w:rFonts w:ascii="Bell MT" w:hAnsi="Bell MT"/>
          <w:b/>
          <w:bCs/>
          <w:color w:val="000000"/>
          <w:sz w:val="28"/>
          <w:szCs w:val="24"/>
        </w:rPr>
        <w:t>Jogos lúdicos como mediadores da alfabetização e letramento em sala de aula</w:t>
      </w:r>
      <w:r>
        <w:rPr>
          <w:rFonts w:ascii="Bell MT" w:hAnsi="Bell MT"/>
          <w:b/>
          <w:bCs/>
          <w:color w:val="000000"/>
          <w:sz w:val="28"/>
          <w:szCs w:val="24"/>
        </w:rPr>
        <w:t>: Um estudo de caso</w:t>
      </w:r>
    </w:p>
    <w:p w14:paraId="64C15E2E" w14:textId="3D6FF954" w:rsidR="00DA105E" w:rsidRDefault="00724F96" w:rsidP="00DA105E">
      <w:pPr>
        <w:tabs>
          <w:tab w:val="left" w:pos="204"/>
        </w:tabs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4"/>
          <w:lang w:val="en-CA"/>
        </w:rPr>
      </w:pPr>
      <w:r>
        <w:rPr>
          <w:rFonts w:ascii="Bell MT" w:hAnsi="Bell MT"/>
          <w:b/>
          <w:bCs/>
          <w:color w:val="000000"/>
          <w:sz w:val="28"/>
          <w:szCs w:val="24"/>
          <w:lang w:val="en-CA"/>
        </w:rPr>
        <w:t>Playful games as mediators of literacy and literacy in the classroom: A case study</w:t>
      </w:r>
    </w:p>
    <w:p w14:paraId="6946E7C5" w14:textId="38A64BD9" w:rsidR="009E0418" w:rsidRDefault="009E0418" w:rsidP="009C2A5E">
      <w:pPr>
        <w:spacing w:after="0" w:line="240" w:lineRule="auto"/>
        <w:rPr>
          <w:rFonts w:ascii="Bell MT" w:hAnsi="Bell MT"/>
          <w:b/>
          <w:bCs/>
          <w:color w:val="000000"/>
          <w:sz w:val="28"/>
          <w:szCs w:val="24"/>
          <w:lang w:val="en-CA"/>
        </w:rPr>
      </w:pPr>
    </w:p>
    <w:p w14:paraId="5EB8A012" w14:textId="77777777" w:rsidR="009C2A5E" w:rsidRPr="0043788F" w:rsidRDefault="009C2A5E" w:rsidP="009C2A5E">
      <w:pPr>
        <w:spacing w:after="0" w:line="240" w:lineRule="auto"/>
        <w:rPr>
          <w:rFonts w:ascii="Bell MT" w:hAnsi="Bell MT"/>
          <w:b/>
          <w:bCs/>
          <w:color w:val="000000"/>
          <w:sz w:val="24"/>
          <w:szCs w:val="20"/>
          <w:lang w:val="en-CA"/>
        </w:rPr>
      </w:pPr>
    </w:p>
    <w:p w14:paraId="48D880CA" w14:textId="6DC17E75" w:rsidR="003D16D5" w:rsidRPr="003D16D5" w:rsidRDefault="00F0726D" w:rsidP="003D16D5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  <w:vertAlign w:val="superscript"/>
        </w:rPr>
      </w:pPr>
      <w:proofErr w:type="spellStart"/>
      <w:r>
        <w:rPr>
          <w:rFonts w:ascii="Bell MT" w:hAnsi="Bell MT"/>
          <w:b/>
          <w:bCs/>
          <w:color w:val="000000"/>
          <w:sz w:val="24"/>
          <w:szCs w:val="20"/>
        </w:rPr>
        <w:t>Sabryna</w:t>
      </w:r>
      <w:proofErr w:type="spellEnd"/>
      <w:r>
        <w:rPr>
          <w:rFonts w:ascii="Bell MT" w:hAnsi="Bell MT"/>
          <w:b/>
          <w:bCs/>
          <w:color w:val="000000"/>
          <w:sz w:val="24"/>
          <w:szCs w:val="20"/>
        </w:rPr>
        <w:t xml:space="preserve"> Rocha de Oliveira</w:t>
      </w:r>
      <w:r w:rsidR="009E0418"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(1)</w:t>
      </w:r>
      <w:r w:rsidR="009E0418" w:rsidRPr="00CC0153">
        <w:rPr>
          <w:rFonts w:ascii="Bell MT" w:hAnsi="Bell MT"/>
          <w:b/>
          <w:bCs/>
          <w:color w:val="000000"/>
          <w:sz w:val="24"/>
          <w:szCs w:val="20"/>
        </w:rPr>
        <w:t xml:space="preserve">; </w:t>
      </w:r>
      <w:r w:rsidR="0091552F">
        <w:rPr>
          <w:rFonts w:ascii="Bell MT" w:hAnsi="Bell MT"/>
          <w:b/>
          <w:bCs/>
          <w:color w:val="000000"/>
          <w:sz w:val="24"/>
          <w:szCs w:val="20"/>
        </w:rPr>
        <w:t>Josélia Honório Torres</w:t>
      </w:r>
      <w:r w:rsidR="009E0418"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(2)</w:t>
      </w:r>
      <w:r w:rsidR="003D16D5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.</w:t>
      </w:r>
    </w:p>
    <w:p w14:paraId="464DCDAE" w14:textId="77777777" w:rsidR="009E0418" w:rsidRPr="00CC0153" w:rsidRDefault="009E0418" w:rsidP="009E0418">
      <w:pPr>
        <w:spacing w:after="0" w:line="240" w:lineRule="auto"/>
        <w:jc w:val="center"/>
        <w:rPr>
          <w:rFonts w:ascii="Bell MT" w:hAnsi="Bell MT"/>
          <w:color w:val="000000"/>
          <w:sz w:val="20"/>
          <w:szCs w:val="20"/>
          <w:shd w:val="clear" w:color="auto" w:fill="FFFFFF"/>
        </w:rPr>
      </w:pPr>
    </w:p>
    <w:p w14:paraId="31D85485" w14:textId="5C66C5DC" w:rsidR="009E0418" w:rsidRPr="00CC0153" w:rsidRDefault="009E0418" w:rsidP="009E0418">
      <w:pPr>
        <w:spacing w:after="0" w:line="240" w:lineRule="auto"/>
        <w:jc w:val="both"/>
        <w:rPr>
          <w:rFonts w:ascii="Bell MT" w:hAnsi="Bell MT"/>
          <w:color w:val="000000"/>
          <w:sz w:val="16"/>
          <w:szCs w:val="16"/>
        </w:rPr>
      </w:pPr>
      <w:r w:rsidRPr="00CC0153">
        <w:rPr>
          <w:rFonts w:ascii="Bell MT" w:hAnsi="Bell MT"/>
          <w:color w:val="000000"/>
          <w:sz w:val="16"/>
          <w:szCs w:val="16"/>
          <w:vertAlign w:val="superscript"/>
        </w:rPr>
        <w:t>(1)</w:t>
      </w:r>
      <w:r w:rsidRPr="00CC0153">
        <w:rPr>
          <w:rFonts w:ascii="Bell MT" w:hAnsi="Bell MT"/>
          <w:color w:val="000000"/>
          <w:sz w:val="16"/>
          <w:szCs w:val="16"/>
        </w:rPr>
        <w:t xml:space="preserve">ORCID: </w:t>
      </w:r>
      <w:r w:rsidR="00765DDA" w:rsidRPr="00765DDA">
        <w:rPr>
          <w:rFonts w:ascii="Bell MT" w:hAnsi="Bell MT"/>
          <w:color w:val="000000"/>
          <w:sz w:val="16"/>
          <w:szCs w:val="16"/>
        </w:rPr>
        <w:t>https://orcid.org/</w:t>
      </w:r>
      <w:r w:rsidR="00765DDA" w:rsidRPr="00765DDA">
        <w:rPr>
          <w:rFonts w:ascii="Bell MT" w:hAnsi="Bell MT"/>
          <w:color w:val="000000"/>
          <w:sz w:val="16"/>
          <w:szCs w:val="16"/>
          <w:shd w:val="clear" w:color="auto" w:fill="FFFFFF"/>
        </w:rPr>
        <w:t>0000-0002-8842-2261</w:t>
      </w:r>
      <w:r w:rsidR="00765DDA"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; </w:t>
      </w:r>
      <w:r w:rsidR="00765DDA">
        <w:rPr>
          <w:rFonts w:ascii="Bell MT" w:hAnsi="Bell MT"/>
          <w:color w:val="000000"/>
          <w:sz w:val="16"/>
          <w:szCs w:val="16"/>
        </w:rPr>
        <w:t>UNEAL, Campus Santana do Ipanema/</w:t>
      </w:r>
      <w:r w:rsidR="00344FA1">
        <w:rPr>
          <w:rFonts w:ascii="Bell MT" w:hAnsi="Bell MT"/>
          <w:color w:val="000000"/>
          <w:sz w:val="16"/>
          <w:szCs w:val="16"/>
        </w:rPr>
        <w:t xml:space="preserve">Graduanda em Pedagogia, bolsista do Programa Institucional de Bolsas </w:t>
      </w:r>
      <w:r w:rsidR="00555002">
        <w:rPr>
          <w:rFonts w:ascii="Bell MT" w:hAnsi="Bell MT"/>
          <w:color w:val="000000"/>
          <w:sz w:val="16"/>
          <w:szCs w:val="16"/>
        </w:rPr>
        <w:t>de Iniciação à Docência (PIBID), E-mail:</w:t>
      </w:r>
      <w:r w:rsidR="009C2A5E">
        <w:rPr>
          <w:rFonts w:ascii="Bell MT" w:hAnsi="Bell MT"/>
          <w:color w:val="000000"/>
          <w:sz w:val="16"/>
          <w:szCs w:val="16"/>
        </w:rPr>
        <w:t xml:space="preserve"> Sabrynaoliveira@alunos.uneal.edu.br;</w:t>
      </w:r>
    </w:p>
    <w:p w14:paraId="6A00D2EE" w14:textId="25FEAA9A" w:rsidR="009E0418" w:rsidRDefault="009E0418" w:rsidP="009E0418">
      <w:pPr>
        <w:spacing w:after="0" w:line="240" w:lineRule="auto"/>
        <w:jc w:val="both"/>
        <w:rPr>
          <w:rFonts w:ascii="Bell MT" w:hAnsi="Bell MT"/>
          <w:color w:val="000000"/>
          <w:sz w:val="16"/>
          <w:szCs w:val="16"/>
        </w:rPr>
      </w:pPr>
      <w:r w:rsidRPr="00CC0153">
        <w:rPr>
          <w:rFonts w:ascii="Bell MT" w:hAnsi="Bell MT"/>
          <w:color w:val="000000"/>
          <w:sz w:val="16"/>
          <w:szCs w:val="16"/>
          <w:shd w:val="clear" w:color="auto" w:fill="FFFFFF"/>
          <w:vertAlign w:val="superscript"/>
        </w:rPr>
        <w:t>(2</w:t>
      </w:r>
      <w:r>
        <w:rPr>
          <w:rFonts w:ascii="Bell MT" w:hAnsi="Bell MT"/>
          <w:color w:val="000000"/>
          <w:sz w:val="16"/>
          <w:szCs w:val="16"/>
          <w:shd w:val="clear" w:color="auto" w:fill="FFFFFF"/>
          <w:vertAlign w:val="superscript"/>
        </w:rPr>
        <w:t>)</w:t>
      </w:r>
      <w:r w:rsidRPr="00CC0153">
        <w:rPr>
          <w:rFonts w:ascii="Bell MT" w:hAnsi="Bell MT"/>
          <w:color w:val="000000"/>
          <w:sz w:val="16"/>
          <w:szCs w:val="16"/>
        </w:rPr>
        <w:t xml:space="preserve">ORCID: </w:t>
      </w:r>
      <w:r w:rsidR="0006466E" w:rsidRPr="00C25CC2">
        <w:rPr>
          <w:rFonts w:ascii="Bell MT" w:hAnsi="Bell MT"/>
          <w:color w:val="000000"/>
          <w:sz w:val="16"/>
          <w:szCs w:val="16"/>
        </w:rPr>
        <w:t>https://orcid.org/</w:t>
      </w:r>
      <w:r w:rsidR="0006466E" w:rsidRPr="00C25CC2">
        <w:rPr>
          <w:rFonts w:ascii="Bell MT" w:hAnsi="Bell MT"/>
          <w:color w:val="000000"/>
          <w:sz w:val="16"/>
          <w:szCs w:val="16"/>
          <w:shd w:val="clear" w:color="auto" w:fill="FFFFFF"/>
        </w:rPr>
        <w:t>0000-0002-5925-5572</w:t>
      </w:r>
      <w:r w:rsidR="0006466E"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; </w:t>
      </w:r>
      <w:r w:rsidR="00D85911"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UNEAL, Campus Santana do Ipanema/Graduanda em Pedagogia, bolsista </w:t>
      </w:r>
      <w:r w:rsidR="004E626A"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do Programa Institucional de Bolsas de Iniciação </w:t>
      </w:r>
      <w:r w:rsidR="00555002">
        <w:rPr>
          <w:rFonts w:ascii="Bell MT" w:hAnsi="Bell MT"/>
          <w:color w:val="000000"/>
          <w:sz w:val="16"/>
          <w:szCs w:val="16"/>
          <w:shd w:val="clear" w:color="auto" w:fill="FFFFFF"/>
        </w:rPr>
        <w:t>à Docência (</w:t>
      </w:r>
      <w:r w:rsidR="004E626A">
        <w:rPr>
          <w:rFonts w:ascii="Bell MT" w:hAnsi="Bell MT"/>
          <w:color w:val="000000"/>
          <w:sz w:val="16"/>
          <w:szCs w:val="16"/>
          <w:shd w:val="clear" w:color="auto" w:fill="FFFFFF"/>
        </w:rPr>
        <w:t>PIBID), E-mail: Joseliatorres@alunos.uneal.edu.br.</w:t>
      </w:r>
    </w:p>
    <w:p w14:paraId="3CA8EB5F" w14:textId="17B5B2E2" w:rsidR="009E0418" w:rsidRDefault="009E0418" w:rsidP="007E348B">
      <w:pPr>
        <w:tabs>
          <w:tab w:val="left" w:pos="204"/>
        </w:tabs>
        <w:spacing w:after="0" w:line="240" w:lineRule="auto"/>
        <w:rPr>
          <w:rFonts w:ascii="Bell MT" w:hAnsi="Bell MT"/>
          <w:color w:val="000000"/>
          <w:sz w:val="28"/>
          <w:szCs w:val="24"/>
        </w:rPr>
      </w:pPr>
    </w:p>
    <w:p w14:paraId="309C562E" w14:textId="77777777" w:rsidR="009C2A5E" w:rsidRPr="005C4A11" w:rsidRDefault="009C2A5E" w:rsidP="007E348B">
      <w:pPr>
        <w:tabs>
          <w:tab w:val="left" w:pos="204"/>
        </w:tabs>
        <w:spacing w:after="0" w:line="240" w:lineRule="auto"/>
        <w:rPr>
          <w:rFonts w:ascii="Bell MT" w:hAnsi="Bell MT"/>
          <w:color w:val="000000"/>
          <w:sz w:val="28"/>
          <w:szCs w:val="24"/>
        </w:rPr>
      </w:pPr>
    </w:p>
    <w:bookmarkEnd w:id="0"/>
    <w:p w14:paraId="62D25B9F" w14:textId="46A3BA28" w:rsidR="007E348B" w:rsidRPr="007E348B" w:rsidRDefault="00665599" w:rsidP="007E348B">
      <w:pPr>
        <w:spacing w:after="0" w:line="240" w:lineRule="auto"/>
        <w:jc w:val="center"/>
        <w:rPr>
          <w:rFonts w:ascii="Bell MT" w:hAnsi="Bell MT"/>
          <w:color w:val="000000"/>
          <w:sz w:val="24"/>
          <w:szCs w:val="20"/>
        </w:rPr>
      </w:pPr>
      <w:r>
        <w:rPr>
          <w:rFonts w:ascii="Bell MT" w:hAnsi="Bell MT"/>
          <w:b/>
          <w:bCs/>
          <w:color w:val="000000"/>
          <w:sz w:val="24"/>
          <w:szCs w:val="20"/>
        </w:rPr>
        <w:t>Grupo de Trabalho:</w:t>
      </w:r>
      <w:r w:rsidRPr="00EB3169">
        <w:rPr>
          <w:rFonts w:ascii="Bell MT" w:hAnsi="Bell MT"/>
          <w:b/>
          <w:bCs/>
          <w:color w:val="000000"/>
          <w:sz w:val="20"/>
          <w:szCs w:val="20"/>
        </w:rPr>
        <w:t xml:space="preserve"> </w:t>
      </w:r>
      <w:r w:rsidR="007E348B" w:rsidRPr="00EB3169">
        <w:rPr>
          <w:rFonts w:ascii="Bell MT" w:hAnsi="Bell MT"/>
          <w:color w:val="000000"/>
          <w:sz w:val="20"/>
          <w:szCs w:val="20"/>
        </w:rPr>
        <w:t>Pedagogia/Alfabetização, PIBID</w:t>
      </w:r>
      <w:r w:rsidR="00EB3169" w:rsidRPr="00EB3169">
        <w:rPr>
          <w:rFonts w:ascii="Bell MT" w:hAnsi="Bell MT"/>
          <w:color w:val="000000"/>
          <w:sz w:val="20"/>
          <w:szCs w:val="20"/>
        </w:rPr>
        <w:t>.</w:t>
      </w:r>
    </w:p>
    <w:p w14:paraId="450C21BB" w14:textId="08058104" w:rsidR="00A530BA" w:rsidRDefault="00A530BA" w:rsidP="00DA105E">
      <w:pPr>
        <w:spacing w:after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</w:p>
    <w:p w14:paraId="7D76E5FC" w14:textId="5963E284" w:rsidR="00DA105E" w:rsidRPr="00CC0153" w:rsidRDefault="00DA105E" w:rsidP="00DA105E">
      <w:pPr>
        <w:spacing w:after="0" w:line="240" w:lineRule="auto"/>
        <w:jc w:val="both"/>
        <w:rPr>
          <w:rFonts w:ascii="Bell MT" w:eastAsia="Arial" w:hAnsi="Bell MT"/>
          <w:color w:val="000000"/>
          <w:sz w:val="20"/>
          <w:szCs w:val="20"/>
        </w:rPr>
      </w:pPr>
      <w:r w:rsidRPr="00CC0153">
        <w:rPr>
          <w:rFonts w:ascii="Bell MT" w:hAnsi="Bell MT"/>
          <w:b/>
          <w:color w:val="000000"/>
          <w:sz w:val="20"/>
          <w:szCs w:val="20"/>
        </w:rPr>
        <w:t xml:space="preserve">RESUMO: </w:t>
      </w:r>
      <w:bookmarkStart w:id="1" w:name="_Hlk41400849"/>
      <w:r w:rsidR="00E864D0">
        <w:rPr>
          <w:rFonts w:ascii="Bell MT" w:hAnsi="Bell MT"/>
          <w:bCs/>
          <w:color w:val="000000"/>
          <w:sz w:val="20"/>
          <w:szCs w:val="20"/>
        </w:rPr>
        <w:t xml:space="preserve">Estudos apontam os jogos lúdicos como </w:t>
      </w:r>
      <w:r w:rsidR="002770F8">
        <w:rPr>
          <w:rFonts w:ascii="Bell MT" w:hAnsi="Bell MT"/>
          <w:bCs/>
          <w:color w:val="000000"/>
          <w:sz w:val="20"/>
          <w:szCs w:val="20"/>
        </w:rPr>
        <w:t xml:space="preserve">um recurso pedagógico </w:t>
      </w:r>
      <w:r w:rsidR="002D0ADD">
        <w:rPr>
          <w:rFonts w:ascii="Bell MT" w:hAnsi="Bell MT"/>
          <w:bCs/>
          <w:color w:val="000000"/>
          <w:sz w:val="20"/>
          <w:szCs w:val="20"/>
        </w:rPr>
        <w:t xml:space="preserve">importante, </w:t>
      </w:r>
      <w:r w:rsidR="002770F8">
        <w:rPr>
          <w:rFonts w:ascii="Bell MT" w:hAnsi="Bell MT"/>
          <w:bCs/>
          <w:color w:val="000000"/>
          <w:sz w:val="20"/>
          <w:szCs w:val="20"/>
        </w:rPr>
        <w:t>capaz de auxiliar na aquisição</w:t>
      </w:r>
      <w:r w:rsidR="000E4874">
        <w:rPr>
          <w:rFonts w:ascii="Bell MT" w:hAnsi="Bell MT"/>
          <w:bCs/>
          <w:color w:val="000000"/>
          <w:sz w:val="20"/>
          <w:szCs w:val="20"/>
        </w:rPr>
        <w:t xml:space="preserve"> de saberes e despertar o </w:t>
      </w:r>
      <w:r w:rsidR="00A10C6F">
        <w:rPr>
          <w:rFonts w:ascii="Bell MT" w:hAnsi="Bell MT"/>
          <w:bCs/>
          <w:color w:val="000000"/>
          <w:sz w:val="20"/>
          <w:szCs w:val="20"/>
        </w:rPr>
        <w:t>prazer em aprender</w:t>
      </w:r>
      <w:r w:rsidR="002D0ADD">
        <w:rPr>
          <w:rFonts w:ascii="Bell MT" w:hAnsi="Bell MT"/>
          <w:bCs/>
          <w:color w:val="000000"/>
          <w:sz w:val="20"/>
          <w:szCs w:val="20"/>
        </w:rPr>
        <w:t>.</w:t>
      </w:r>
      <w:r w:rsidR="00E4408A">
        <w:rPr>
          <w:rFonts w:ascii="Bell MT" w:hAnsi="Bell MT"/>
          <w:bCs/>
          <w:color w:val="000000"/>
          <w:sz w:val="20"/>
          <w:szCs w:val="20"/>
        </w:rPr>
        <w:t xml:space="preserve"> Por mostrar-se cada vez mais u</w:t>
      </w:r>
      <w:r w:rsidR="00000E24">
        <w:rPr>
          <w:rFonts w:ascii="Bell MT" w:hAnsi="Bell MT"/>
          <w:bCs/>
          <w:color w:val="000000"/>
          <w:sz w:val="20"/>
          <w:szCs w:val="20"/>
        </w:rPr>
        <w:t xml:space="preserve">ma ótima ferramenta em sala de </w:t>
      </w:r>
      <w:r w:rsidR="000E4874">
        <w:rPr>
          <w:rFonts w:ascii="Bell MT" w:hAnsi="Bell MT"/>
          <w:bCs/>
          <w:color w:val="000000"/>
          <w:sz w:val="20"/>
          <w:szCs w:val="20"/>
        </w:rPr>
        <w:t>aula</w:t>
      </w:r>
      <w:r w:rsidR="00000E24">
        <w:rPr>
          <w:rFonts w:ascii="Bell MT" w:hAnsi="Bell MT"/>
          <w:bCs/>
          <w:color w:val="000000"/>
          <w:sz w:val="20"/>
          <w:szCs w:val="20"/>
        </w:rPr>
        <w:t xml:space="preserve">, o </w:t>
      </w:r>
      <w:r w:rsidR="00501B82" w:rsidRPr="00501B82">
        <w:rPr>
          <w:rFonts w:ascii="Bell MT" w:hAnsi="Bell MT"/>
          <w:color w:val="000000"/>
          <w:sz w:val="20"/>
          <w:szCs w:val="20"/>
        </w:rPr>
        <w:t>presente trabalho propõe uma análise que se refere aos jogos lúdicos enquanto instrumentos de mediação para alfabetizar e letrar alunos do 1º ano</w:t>
      </w:r>
      <w:r w:rsidR="00F23912">
        <w:rPr>
          <w:rFonts w:ascii="Bell MT" w:hAnsi="Bell MT"/>
          <w:color w:val="000000"/>
          <w:sz w:val="20"/>
          <w:szCs w:val="20"/>
        </w:rPr>
        <w:t xml:space="preserve"> de uma escola</w:t>
      </w:r>
      <w:r w:rsidR="00501B82" w:rsidRPr="00501B82">
        <w:rPr>
          <w:rFonts w:ascii="Bell MT" w:hAnsi="Bell MT"/>
          <w:color w:val="000000"/>
          <w:sz w:val="20"/>
          <w:szCs w:val="20"/>
        </w:rPr>
        <w:t xml:space="preserve"> localizada no médio Sertão de Alagoas. Neste estudo são apresentados os impactos dos jogos para a interação da criança com o seu meio. Para tanto,</w:t>
      </w:r>
      <w:r w:rsidR="00B173DB">
        <w:rPr>
          <w:rFonts w:ascii="Bell MT" w:hAnsi="Bell MT"/>
          <w:color w:val="000000"/>
          <w:sz w:val="20"/>
          <w:szCs w:val="20"/>
        </w:rPr>
        <w:t xml:space="preserve"> utilizou-se de um estudo de caso</w:t>
      </w:r>
      <w:r w:rsidR="00501B82" w:rsidRPr="00501B82">
        <w:rPr>
          <w:rFonts w:ascii="Bell MT" w:hAnsi="Bell MT"/>
          <w:color w:val="000000"/>
          <w:sz w:val="20"/>
          <w:szCs w:val="20"/>
        </w:rPr>
        <w:t>,</w:t>
      </w:r>
      <w:r w:rsidR="00B173DB">
        <w:rPr>
          <w:rFonts w:ascii="Bell MT" w:hAnsi="Bell MT"/>
          <w:color w:val="000000"/>
          <w:sz w:val="20"/>
          <w:szCs w:val="20"/>
        </w:rPr>
        <w:t xml:space="preserve"> e o instrumento de coleta de dados foi o diário de bordo, </w:t>
      </w:r>
      <w:r w:rsidR="00BC1B54">
        <w:rPr>
          <w:rFonts w:ascii="Bell MT" w:hAnsi="Bell MT"/>
          <w:color w:val="000000"/>
          <w:sz w:val="20"/>
          <w:szCs w:val="20"/>
        </w:rPr>
        <w:t>onde foi pontuado o</w:t>
      </w:r>
      <w:r w:rsidR="00501B82" w:rsidRPr="00501B82">
        <w:rPr>
          <w:rFonts w:ascii="Bell MT" w:hAnsi="Bell MT"/>
          <w:color w:val="000000"/>
          <w:sz w:val="20"/>
          <w:szCs w:val="20"/>
        </w:rPr>
        <w:t xml:space="preserve"> diálogo com a professora</w:t>
      </w:r>
      <w:r w:rsidR="00E864D0">
        <w:rPr>
          <w:rFonts w:ascii="Bell MT" w:hAnsi="Bell MT"/>
          <w:color w:val="000000"/>
          <w:sz w:val="20"/>
          <w:szCs w:val="20"/>
        </w:rPr>
        <w:t>/supervisora do PIBID</w:t>
      </w:r>
      <w:r w:rsidR="00BC1B54">
        <w:rPr>
          <w:rFonts w:ascii="Bell MT" w:hAnsi="Bell MT"/>
          <w:color w:val="000000"/>
          <w:sz w:val="20"/>
          <w:szCs w:val="20"/>
        </w:rPr>
        <w:t xml:space="preserve"> responsável</w:t>
      </w:r>
      <w:r w:rsidR="00501B82" w:rsidRPr="00501B82">
        <w:rPr>
          <w:rFonts w:ascii="Bell MT" w:hAnsi="Bell MT"/>
          <w:color w:val="000000"/>
          <w:sz w:val="20"/>
          <w:szCs w:val="20"/>
        </w:rPr>
        <w:t xml:space="preserve"> </w:t>
      </w:r>
      <w:r w:rsidR="00E864D0">
        <w:rPr>
          <w:rFonts w:ascii="Bell MT" w:hAnsi="Bell MT"/>
          <w:color w:val="000000"/>
          <w:sz w:val="20"/>
          <w:szCs w:val="20"/>
        </w:rPr>
        <w:t>pela sala de aula</w:t>
      </w:r>
      <w:r w:rsidR="00BC1B54">
        <w:rPr>
          <w:rFonts w:ascii="Bell MT" w:hAnsi="Bell MT"/>
          <w:color w:val="000000"/>
          <w:sz w:val="20"/>
          <w:szCs w:val="20"/>
        </w:rPr>
        <w:t xml:space="preserve">. </w:t>
      </w:r>
      <w:r w:rsidR="00501B82" w:rsidRPr="00501B82">
        <w:rPr>
          <w:rFonts w:ascii="Bell MT" w:hAnsi="Bell MT"/>
          <w:color w:val="000000"/>
          <w:sz w:val="20"/>
          <w:szCs w:val="20"/>
        </w:rPr>
        <w:t xml:space="preserve">Os resultados </w:t>
      </w:r>
      <w:r w:rsidR="008845D5">
        <w:rPr>
          <w:rFonts w:ascii="Bell MT" w:hAnsi="Bell MT"/>
          <w:color w:val="000000"/>
          <w:sz w:val="20"/>
          <w:szCs w:val="20"/>
        </w:rPr>
        <w:t>dessa</w:t>
      </w:r>
      <w:r w:rsidR="00501B82" w:rsidRPr="00501B82">
        <w:rPr>
          <w:rFonts w:ascii="Bell MT" w:hAnsi="Bell MT"/>
          <w:color w:val="000000"/>
          <w:sz w:val="20"/>
          <w:szCs w:val="20"/>
        </w:rPr>
        <w:t xml:space="preserve"> pesquisa apontam que as crianças podem sim aprender brincando, além dos jogos transformarem a sala de aula em um ambiente divertido e prazeroso.</w:t>
      </w:r>
    </w:p>
    <w:p w14:paraId="5561F9B2" w14:textId="77777777" w:rsidR="00A530BA" w:rsidRDefault="00A530BA" w:rsidP="00DA105E">
      <w:pPr>
        <w:pStyle w:val="Recuodecorpodetexto"/>
        <w:spacing w:after="0" w:line="240" w:lineRule="auto"/>
        <w:ind w:left="0"/>
        <w:jc w:val="both"/>
        <w:rPr>
          <w:rFonts w:ascii="Bell MT" w:hAnsi="Bell MT"/>
          <w:b/>
          <w:bCs/>
          <w:color w:val="000000"/>
          <w:sz w:val="20"/>
          <w:szCs w:val="20"/>
        </w:rPr>
      </w:pPr>
      <w:bookmarkStart w:id="2" w:name="_Hlk41336009"/>
      <w:bookmarkEnd w:id="1"/>
    </w:p>
    <w:p w14:paraId="2AB4F2F6" w14:textId="66D919C4" w:rsidR="00DA105E" w:rsidRDefault="00DA105E" w:rsidP="00DA105E">
      <w:pPr>
        <w:pStyle w:val="Recuodecorpodetexto"/>
        <w:spacing w:after="0" w:line="240" w:lineRule="auto"/>
        <w:ind w:left="0"/>
        <w:jc w:val="both"/>
        <w:rPr>
          <w:rFonts w:ascii="Bell MT" w:hAnsi="Bell MT"/>
          <w:color w:val="000000"/>
          <w:sz w:val="20"/>
          <w:szCs w:val="20"/>
        </w:rPr>
      </w:pPr>
      <w:r w:rsidRPr="00CC0153">
        <w:rPr>
          <w:rFonts w:ascii="Bell MT" w:hAnsi="Bell MT"/>
          <w:b/>
          <w:bCs/>
          <w:color w:val="000000"/>
          <w:sz w:val="20"/>
          <w:szCs w:val="20"/>
        </w:rPr>
        <w:t>PALAVRAS-CHAVE</w:t>
      </w:r>
      <w:r w:rsidRPr="00CC0153">
        <w:rPr>
          <w:rFonts w:ascii="Bell MT" w:hAnsi="Bell MT"/>
          <w:color w:val="000000"/>
          <w:sz w:val="20"/>
          <w:szCs w:val="20"/>
        </w:rPr>
        <w:t xml:space="preserve">: </w:t>
      </w:r>
      <w:r w:rsidR="008845D5">
        <w:rPr>
          <w:rFonts w:ascii="Bell MT" w:hAnsi="Bell MT"/>
          <w:color w:val="000000"/>
          <w:sz w:val="20"/>
          <w:szCs w:val="20"/>
        </w:rPr>
        <w:t xml:space="preserve">Jogos Lúdicos, </w:t>
      </w:r>
      <w:r w:rsidR="00293514">
        <w:rPr>
          <w:rFonts w:ascii="Bell MT" w:hAnsi="Bell MT"/>
          <w:color w:val="000000"/>
          <w:sz w:val="20"/>
          <w:szCs w:val="20"/>
        </w:rPr>
        <w:t>Alfabetização e Letramento, Estudo de Caso.</w:t>
      </w:r>
    </w:p>
    <w:p w14:paraId="31BE5011" w14:textId="77777777" w:rsidR="00CC123D" w:rsidRPr="00CC0153" w:rsidRDefault="00CC123D" w:rsidP="00DA105E">
      <w:pPr>
        <w:pStyle w:val="Recuodecorpodetexto"/>
        <w:spacing w:after="0" w:line="240" w:lineRule="auto"/>
        <w:ind w:left="0"/>
        <w:jc w:val="both"/>
        <w:rPr>
          <w:rFonts w:ascii="Bell MT" w:hAnsi="Bell MT"/>
          <w:color w:val="000000"/>
          <w:sz w:val="20"/>
          <w:szCs w:val="20"/>
        </w:rPr>
      </w:pPr>
    </w:p>
    <w:bookmarkEnd w:id="2"/>
    <w:p w14:paraId="7AD9A446" w14:textId="77777777" w:rsidR="00DA105E" w:rsidRPr="00CC0153" w:rsidRDefault="00DA105E" w:rsidP="00DA105E">
      <w:pPr>
        <w:spacing w:after="0" w:line="240" w:lineRule="auto"/>
        <w:jc w:val="both"/>
        <w:rPr>
          <w:rFonts w:ascii="Bell MT" w:hAnsi="Bell MT"/>
          <w:color w:val="000000"/>
          <w:sz w:val="20"/>
          <w:szCs w:val="20"/>
        </w:rPr>
      </w:pPr>
    </w:p>
    <w:p w14:paraId="7B81E4B0" w14:textId="7F73473C" w:rsidR="00F141B5" w:rsidRPr="00A90D11" w:rsidRDefault="00044E16" w:rsidP="00A90D11">
      <w:pPr>
        <w:spacing w:after="0" w:line="240" w:lineRule="auto"/>
        <w:jc w:val="both"/>
        <w:rPr>
          <w:rFonts w:ascii="Bell MT" w:hAnsi="Bell MT"/>
          <w:color w:val="000000"/>
          <w:sz w:val="20"/>
          <w:szCs w:val="20"/>
          <w:lang w:val="en-US"/>
        </w:rPr>
      </w:pPr>
      <w:bookmarkStart w:id="3" w:name="_Hlk41336034"/>
      <w:r w:rsidRPr="00044E16">
        <w:rPr>
          <w:rFonts w:ascii="Bell MT" w:hAnsi="Bell MT"/>
          <w:b/>
          <w:bCs/>
          <w:color w:val="000000"/>
          <w:sz w:val="20"/>
          <w:szCs w:val="20"/>
          <w:lang w:val="en-US"/>
        </w:rPr>
        <w:t xml:space="preserve">ABSTRACT: </w:t>
      </w:r>
      <w:r w:rsidR="00F141B5">
        <w:rPr>
          <w:rFonts w:ascii="Bell MT" w:hAnsi="Bell MT"/>
          <w:color w:val="000000"/>
          <w:sz w:val="20"/>
          <w:szCs w:val="20"/>
          <w:lang w:val="en-US"/>
        </w:rPr>
        <w:t xml:space="preserve">Studies point to playful games ad an important pedagogical resource, capable of helping in the </w:t>
      </w:r>
      <w:r w:rsidR="00DA0178">
        <w:rPr>
          <w:rFonts w:ascii="Bell MT" w:hAnsi="Bell MT"/>
          <w:color w:val="000000"/>
          <w:sz w:val="20"/>
          <w:szCs w:val="20"/>
          <w:lang w:val="en-US"/>
        </w:rPr>
        <w:t>acquisition of knowledge and awakening the pleasure of learning. As it increasingly proves to be a great tool in the classroom, the present work propose an analysis that refers to ludic gamed as mediation tools to teach literacy and literacy to 1</w:t>
      </w:r>
      <w:r w:rsidR="00DA0178" w:rsidRPr="00DA0178">
        <w:rPr>
          <w:rFonts w:ascii="Bell MT" w:hAnsi="Bell MT"/>
          <w:color w:val="000000"/>
          <w:sz w:val="20"/>
          <w:szCs w:val="20"/>
          <w:vertAlign w:val="superscript"/>
          <w:lang w:val="en-US"/>
        </w:rPr>
        <w:t>st</w:t>
      </w:r>
      <w:r w:rsidR="00DA0178">
        <w:rPr>
          <w:rFonts w:ascii="Bell MT" w:hAnsi="Bell MT"/>
          <w:color w:val="000000"/>
          <w:sz w:val="20"/>
          <w:szCs w:val="20"/>
          <w:lang w:val="en-US"/>
        </w:rPr>
        <w:t xml:space="preserve"> year students at a school located in the middle of Sertão de Alagoas</w:t>
      </w:r>
      <w:r w:rsidR="00123B29">
        <w:rPr>
          <w:rFonts w:ascii="Bell MT" w:hAnsi="Bell MT"/>
          <w:color w:val="000000"/>
          <w:sz w:val="20"/>
          <w:szCs w:val="20"/>
          <w:lang w:val="en-US"/>
        </w:rPr>
        <w:t xml:space="preserve">. In this study, the impacts of games on the child's interaction with their environment are presented. For that, a case study was used, and the data collection instrent was the logbook, where the </w:t>
      </w:r>
      <w:r w:rsidR="009B3FED">
        <w:rPr>
          <w:rFonts w:ascii="Bell MT" w:hAnsi="Bell MT"/>
          <w:color w:val="000000"/>
          <w:sz w:val="20"/>
          <w:szCs w:val="20"/>
          <w:lang w:val="en-US"/>
        </w:rPr>
        <w:t xml:space="preserve">dialogue with the teacher/supervisor of PIBID responsible for the classroom was </w:t>
      </w:r>
      <w:r w:rsidR="00A90D11">
        <w:rPr>
          <w:rFonts w:ascii="Bell MT" w:hAnsi="Bell MT"/>
          <w:color w:val="000000"/>
          <w:sz w:val="20"/>
          <w:szCs w:val="20"/>
          <w:lang w:val="en-US"/>
        </w:rPr>
        <w:t>punctuated. The results of this research shpw that childrencan indeed learn by playing, in addition to games that transform the classroom into a fun and pleasurable environment.</w:t>
      </w:r>
    </w:p>
    <w:p w14:paraId="6F8A3614" w14:textId="77777777" w:rsidR="00A530BA" w:rsidRDefault="00A530BA" w:rsidP="00044E16">
      <w:pPr>
        <w:spacing w:after="0" w:line="240" w:lineRule="auto"/>
        <w:jc w:val="both"/>
        <w:rPr>
          <w:rFonts w:ascii="Bell MT" w:hAnsi="Bell MT"/>
          <w:color w:val="000000"/>
          <w:sz w:val="20"/>
          <w:szCs w:val="20"/>
          <w:lang w:val="en-US"/>
        </w:rPr>
      </w:pPr>
    </w:p>
    <w:p w14:paraId="51891392" w14:textId="133CC833" w:rsidR="005D46FD" w:rsidRPr="00C54178" w:rsidRDefault="00044E16" w:rsidP="00C54178">
      <w:pPr>
        <w:spacing w:after="0" w:line="240" w:lineRule="auto"/>
        <w:jc w:val="both"/>
        <w:rPr>
          <w:rFonts w:ascii="Bell MT" w:hAnsi="Bell MT"/>
          <w:color w:val="000000"/>
          <w:sz w:val="20"/>
          <w:szCs w:val="20"/>
          <w:lang w:val="en-US"/>
        </w:rPr>
      </w:pPr>
      <w:r w:rsidRPr="00A530BA">
        <w:rPr>
          <w:rFonts w:ascii="Bell MT" w:hAnsi="Bell MT"/>
          <w:b/>
          <w:bCs/>
          <w:color w:val="000000"/>
          <w:sz w:val="20"/>
          <w:szCs w:val="20"/>
          <w:lang w:val="en-US"/>
        </w:rPr>
        <w:t xml:space="preserve">KEYWORDS: </w:t>
      </w:r>
      <w:r w:rsidR="005D46FD">
        <w:rPr>
          <w:rFonts w:ascii="Bell MT" w:hAnsi="Bell MT"/>
          <w:color w:val="000000"/>
          <w:sz w:val="20"/>
          <w:szCs w:val="20"/>
          <w:lang w:val="en-US"/>
        </w:rPr>
        <w:t>Play Games, Literacy and Literacy, Case Study.</w:t>
      </w:r>
      <w:bookmarkEnd w:id="3"/>
    </w:p>
    <w:p w14:paraId="33062623" w14:textId="77777777" w:rsidR="00C139DD" w:rsidRPr="00A530BA" w:rsidRDefault="00C139DD" w:rsidP="00DA105E">
      <w:pPr>
        <w:spacing w:after="0" w:line="240" w:lineRule="auto"/>
        <w:ind w:firstLine="709"/>
        <w:rPr>
          <w:rFonts w:ascii="Bell MT" w:eastAsia="Times New Roman" w:hAnsi="Bell MT"/>
          <w:color w:val="000000"/>
          <w:sz w:val="20"/>
          <w:szCs w:val="18"/>
          <w:lang w:val="en-US" w:eastAsia="pt-BR"/>
        </w:rPr>
      </w:pPr>
    </w:p>
    <w:p w14:paraId="0DF1E62F" w14:textId="77777777" w:rsidR="00C139DD" w:rsidRPr="00A530BA" w:rsidRDefault="00C139DD" w:rsidP="00DA105E">
      <w:pPr>
        <w:spacing w:after="0" w:line="240" w:lineRule="auto"/>
        <w:ind w:firstLine="709"/>
        <w:jc w:val="both"/>
        <w:rPr>
          <w:rFonts w:ascii="Bell MT" w:hAnsi="Bell MT"/>
          <w:color w:val="FF0000"/>
          <w:sz w:val="20"/>
          <w:szCs w:val="20"/>
          <w:lang w:val="en-US"/>
        </w:rPr>
      </w:pPr>
    </w:p>
    <w:p w14:paraId="32128BA7" w14:textId="5F613A13" w:rsidR="00D964CC" w:rsidRDefault="00C139DD" w:rsidP="00D964CC">
      <w:pPr>
        <w:spacing w:after="0" w:line="360" w:lineRule="auto"/>
        <w:rPr>
          <w:rFonts w:ascii="Bell MT" w:hAnsi="Bell MT"/>
          <w:b/>
          <w:color w:val="000000"/>
          <w:sz w:val="24"/>
          <w:szCs w:val="24"/>
          <w:lang w:val="en-US"/>
        </w:rPr>
      </w:pPr>
      <w:r w:rsidRPr="00A530BA">
        <w:rPr>
          <w:rFonts w:ascii="Bell MT" w:hAnsi="Bell MT"/>
          <w:b/>
          <w:color w:val="000000"/>
          <w:sz w:val="24"/>
          <w:szCs w:val="24"/>
          <w:lang w:val="en-US"/>
        </w:rPr>
        <w:t>INTRODUÇÃO</w:t>
      </w:r>
    </w:p>
    <w:p w14:paraId="2FFDDD05" w14:textId="77777777" w:rsidR="00D964CC" w:rsidRPr="00D964CC" w:rsidRDefault="00D964CC" w:rsidP="00D964CC">
      <w:pPr>
        <w:spacing w:after="0" w:line="360" w:lineRule="auto"/>
        <w:rPr>
          <w:rFonts w:ascii="Bell MT" w:hAnsi="Bell MT"/>
          <w:b/>
          <w:color w:val="000000"/>
          <w:sz w:val="24"/>
          <w:szCs w:val="24"/>
          <w:lang w:val="en-US"/>
        </w:rPr>
      </w:pPr>
    </w:p>
    <w:p w14:paraId="6B777D9B" w14:textId="092C0A56" w:rsidR="004B3C04" w:rsidRDefault="00D964CC" w:rsidP="004B3C04">
      <w:pPr>
        <w:spacing w:after="0" w:line="360" w:lineRule="auto"/>
        <w:ind w:firstLine="708"/>
        <w:jc w:val="both"/>
        <w:rPr>
          <w:rFonts w:ascii="Bell MT" w:hAnsi="Bell MT"/>
          <w:bCs/>
          <w:color w:val="000000"/>
          <w:sz w:val="24"/>
          <w:szCs w:val="24"/>
          <w:lang w:val="en-US"/>
        </w:rPr>
      </w:pPr>
      <w:r w:rsidRPr="00D964CC">
        <w:rPr>
          <w:rFonts w:ascii="Bell MT" w:hAnsi="Bell MT"/>
          <w:bCs/>
          <w:color w:val="000000"/>
          <w:sz w:val="24"/>
          <w:szCs w:val="24"/>
          <w:lang w:val="en-US"/>
        </w:rPr>
        <w:t xml:space="preserve">O processo de desenvolvimento da língua escrita pela criança, na fase inicial da alfabetização, é um assunto que divide opniões ao longo da trajetória do ensino da língua no espaço escolar. Sendo essa uma discussão com diferentes concepções em relação aos </w:t>
      </w:r>
      <w:r w:rsidR="00EF5CDE">
        <w:rPr>
          <w:rFonts w:ascii="Bell MT" w:hAnsi="Bell MT"/>
          <w:bCs/>
          <w:color w:val="000000"/>
          <w:sz w:val="24"/>
          <w:szCs w:val="24"/>
          <w:lang w:val="en-US"/>
        </w:rPr>
        <w:lastRenderedPageBreak/>
        <w:t xml:space="preserve">pré-requisitos </w:t>
      </w:r>
      <w:r w:rsidRPr="00D964CC">
        <w:rPr>
          <w:rFonts w:ascii="Bell MT" w:hAnsi="Bell MT"/>
          <w:bCs/>
          <w:color w:val="000000"/>
          <w:sz w:val="24"/>
          <w:szCs w:val="24"/>
          <w:lang w:val="en-US"/>
        </w:rPr>
        <w:t>da habilidade e escrita, além dos seus métodos utilizados, entretanto,</w:t>
      </w:r>
      <w:r w:rsidR="00FA4D08">
        <w:rPr>
          <w:rFonts w:ascii="Bell MT" w:hAnsi="Bell MT"/>
          <w:bCs/>
          <w:color w:val="000000"/>
          <w:sz w:val="24"/>
          <w:szCs w:val="24"/>
          <w:lang w:val="en-US"/>
        </w:rPr>
        <w:t xml:space="preserve"> existe a </w:t>
      </w:r>
      <w:r w:rsidRPr="00D964CC">
        <w:rPr>
          <w:rFonts w:ascii="Bell MT" w:hAnsi="Bell MT"/>
          <w:bCs/>
          <w:color w:val="000000"/>
          <w:sz w:val="24"/>
          <w:szCs w:val="24"/>
          <w:lang w:val="en-US"/>
        </w:rPr>
        <w:t>concordância do quão esta é uma tarefa desafiadora.</w:t>
      </w:r>
    </w:p>
    <w:p w14:paraId="3C181754" w14:textId="7DA92234" w:rsidR="00D9496C" w:rsidRDefault="004B3C04" w:rsidP="00D9496C">
      <w:pPr>
        <w:spacing w:after="0" w:line="360" w:lineRule="auto"/>
        <w:ind w:firstLine="708"/>
        <w:jc w:val="both"/>
        <w:rPr>
          <w:rFonts w:ascii="Bell MT" w:hAnsi="Bell MT"/>
          <w:bCs/>
          <w:color w:val="000000"/>
          <w:sz w:val="24"/>
          <w:szCs w:val="24"/>
          <w:lang w:val="en-US"/>
        </w:rPr>
      </w:pPr>
      <w:r>
        <w:rPr>
          <w:rFonts w:ascii="Bell MT" w:hAnsi="Bell MT"/>
          <w:bCs/>
          <w:color w:val="000000"/>
          <w:sz w:val="24"/>
          <w:szCs w:val="24"/>
          <w:lang w:val="en-US"/>
        </w:rPr>
        <w:t>A</w:t>
      </w:r>
      <w:r w:rsidR="00D964CC" w:rsidRPr="00D964CC">
        <w:rPr>
          <w:rFonts w:ascii="Bell MT" w:hAnsi="Bell MT"/>
          <w:bCs/>
          <w:color w:val="000000"/>
          <w:sz w:val="24"/>
          <w:szCs w:val="24"/>
          <w:lang w:val="en-US"/>
        </w:rPr>
        <w:t xml:space="preserve"> criança ao ser inserida ao espaço escolar já é na maioria dos casos um falante nativo da sua língua, e, portanto, já domina algumas técnicas na modalidade oral que o faz compreender o funcionamento da dinâmica linguística em situações de uso e interação. Enquanto se refere a modalidade escrita da língua, esta nem sempre corresponde aos conhecimentos prévios do aluno que, em seu cotidiano, não faz uso da norma padrão em situações interacionais, o que pode gerar uma série de dificuldades n</w:t>
      </w:r>
      <w:r w:rsidR="00FF2117">
        <w:rPr>
          <w:rFonts w:ascii="Bell MT" w:hAnsi="Bell MT"/>
          <w:bCs/>
          <w:color w:val="000000"/>
          <w:sz w:val="24"/>
          <w:szCs w:val="24"/>
          <w:lang w:val="en-US"/>
        </w:rPr>
        <w:t xml:space="preserve">o início de sua alfabetização. </w:t>
      </w:r>
    </w:p>
    <w:p w14:paraId="58988DDA" w14:textId="6F42DEC5" w:rsidR="00D9496C" w:rsidRDefault="00D964CC" w:rsidP="002E5986">
      <w:pPr>
        <w:spacing w:after="0" w:line="360" w:lineRule="auto"/>
        <w:ind w:firstLine="708"/>
        <w:jc w:val="both"/>
        <w:rPr>
          <w:rFonts w:ascii="Bell MT" w:hAnsi="Bell MT"/>
          <w:bCs/>
          <w:color w:val="000000"/>
          <w:sz w:val="24"/>
          <w:szCs w:val="24"/>
          <w:lang w:val="en-US"/>
        </w:rPr>
      </w:pPr>
      <w:r w:rsidRPr="00D964CC">
        <w:rPr>
          <w:rFonts w:ascii="Bell MT" w:hAnsi="Bell MT"/>
          <w:bCs/>
          <w:color w:val="000000"/>
          <w:sz w:val="24"/>
          <w:szCs w:val="24"/>
          <w:lang w:val="en-US"/>
        </w:rPr>
        <w:t>Sendo assim, o uso de jogos pode despertar nas crianças a motivação, a expressividade, a imaginação, a linguagem comunicativa, a atenção, concentração, raciocínio lógico e podem integrar diferentes áreas de conhecimento, por isso, constitui-se em um recurso de ponta no processo de alfabetização e letrament</w:t>
      </w:r>
      <w:r w:rsidR="00D9496C">
        <w:rPr>
          <w:rFonts w:ascii="Bell MT" w:hAnsi="Bell MT"/>
          <w:bCs/>
          <w:color w:val="000000"/>
          <w:sz w:val="24"/>
          <w:szCs w:val="24"/>
          <w:lang w:val="en-US"/>
        </w:rPr>
        <w:t xml:space="preserve">o. </w:t>
      </w:r>
      <w:r w:rsidRPr="00D964CC">
        <w:rPr>
          <w:rFonts w:ascii="Bell MT" w:hAnsi="Bell MT"/>
          <w:bCs/>
          <w:color w:val="000000"/>
          <w:sz w:val="24"/>
          <w:szCs w:val="24"/>
          <w:lang w:val="en-US"/>
        </w:rPr>
        <w:t>Por meio dos jogos o sujeito</w:t>
      </w:r>
      <w:r w:rsidR="00566B8D">
        <w:rPr>
          <w:rFonts w:ascii="Bell MT" w:hAnsi="Bell MT"/>
          <w:bCs/>
          <w:color w:val="000000"/>
          <w:sz w:val="24"/>
          <w:szCs w:val="24"/>
          <w:lang w:val="en-US"/>
        </w:rPr>
        <w:t>,</w:t>
      </w:r>
      <w:r w:rsidRPr="00D964CC">
        <w:rPr>
          <w:rFonts w:ascii="Bell MT" w:hAnsi="Bell MT"/>
          <w:bCs/>
          <w:color w:val="000000"/>
          <w:sz w:val="24"/>
          <w:szCs w:val="24"/>
          <w:lang w:val="en-US"/>
        </w:rPr>
        <w:t xml:space="preserve"> consegue estabelecer significados do mundo a sua volta e a escola tem um papel fundamental nesse processo, uma vez que, tem um enfoque diferente das brincadeiras em outros contextos, mantendo o objetivo de </w:t>
      </w:r>
      <w:r w:rsidR="002E5986">
        <w:rPr>
          <w:rFonts w:ascii="Bell MT" w:hAnsi="Bell MT"/>
          <w:bCs/>
          <w:color w:val="000000"/>
          <w:sz w:val="24"/>
          <w:szCs w:val="24"/>
          <w:lang w:val="en-US"/>
        </w:rPr>
        <w:t>aprender brincando</w:t>
      </w:r>
      <w:r w:rsidRPr="00D964CC">
        <w:rPr>
          <w:rFonts w:ascii="Bell MT" w:hAnsi="Bell MT"/>
          <w:bCs/>
          <w:color w:val="000000"/>
          <w:sz w:val="24"/>
          <w:szCs w:val="24"/>
          <w:lang w:val="en-US"/>
        </w:rPr>
        <w:t>.</w:t>
      </w:r>
    </w:p>
    <w:p w14:paraId="4732F829" w14:textId="4C2DE5A5" w:rsidR="00D404CA" w:rsidRDefault="00D404CA" w:rsidP="00D404CA">
      <w:pPr>
        <w:spacing w:after="0" w:line="360" w:lineRule="auto"/>
        <w:jc w:val="both"/>
        <w:rPr>
          <w:rFonts w:ascii="Bell MT" w:hAnsi="Bell MT"/>
          <w:bCs/>
          <w:color w:val="000000"/>
          <w:sz w:val="24"/>
          <w:szCs w:val="24"/>
          <w:lang w:val="en-US"/>
        </w:rPr>
      </w:pPr>
    </w:p>
    <w:p w14:paraId="17CFCC80" w14:textId="1BA2DAFF" w:rsidR="00D404CA" w:rsidRDefault="00D404CA" w:rsidP="00D404CA">
      <w:pPr>
        <w:spacing w:after="0" w:line="360" w:lineRule="auto"/>
        <w:jc w:val="both"/>
        <w:rPr>
          <w:rFonts w:ascii="Bell MT" w:hAnsi="Bell MT"/>
          <w:b/>
          <w:color w:val="000000"/>
          <w:sz w:val="24"/>
          <w:szCs w:val="24"/>
          <w:lang w:val="en-US"/>
        </w:rPr>
      </w:pPr>
      <w:r>
        <w:rPr>
          <w:rFonts w:ascii="Bell MT" w:hAnsi="Bell MT"/>
          <w:b/>
          <w:color w:val="000000"/>
          <w:sz w:val="24"/>
          <w:szCs w:val="24"/>
          <w:lang w:val="en-US"/>
        </w:rPr>
        <w:t xml:space="preserve">REFERENCIAL TEÓRICO </w:t>
      </w:r>
    </w:p>
    <w:p w14:paraId="51B8343D" w14:textId="22B8EC91" w:rsidR="00D404CA" w:rsidRDefault="00D404CA" w:rsidP="00D404CA">
      <w:pPr>
        <w:spacing w:after="0" w:line="360" w:lineRule="auto"/>
        <w:jc w:val="both"/>
        <w:rPr>
          <w:rFonts w:ascii="Bell MT" w:hAnsi="Bell MT"/>
          <w:b/>
          <w:color w:val="000000"/>
          <w:sz w:val="24"/>
          <w:szCs w:val="24"/>
          <w:lang w:val="en-US"/>
        </w:rPr>
      </w:pPr>
    </w:p>
    <w:p w14:paraId="48265EB9" w14:textId="209F25E8" w:rsidR="005D2F20" w:rsidRDefault="00D404CA" w:rsidP="005D2F20">
      <w:pPr>
        <w:spacing w:after="0" w:line="360" w:lineRule="auto"/>
        <w:ind w:firstLine="708"/>
        <w:jc w:val="both"/>
        <w:rPr>
          <w:rFonts w:ascii="Bell MT" w:hAnsi="Bell MT"/>
          <w:bCs/>
          <w:color w:val="000000"/>
          <w:sz w:val="24"/>
          <w:szCs w:val="24"/>
          <w:lang w:val="en-US"/>
        </w:rPr>
      </w:pPr>
      <w:r w:rsidRPr="00D404CA">
        <w:rPr>
          <w:rFonts w:ascii="Bell MT" w:hAnsi="Bell MT"/>
          <w:bCs/>
          <w:color w:val="000000"/>
          <w:sz w:val="24"/>
          <w:szCs w:val="24"/>
          <w:lang w:val="en-US"/>
        </w:rPr>
        <w:t xml:space="preserve">Lúdico, de sua maneira geral, é visto como um divertimento; uma brincadeira; algo pertencente ao ser humano desde seu nascimento; uma característica das atividades humanas; podendo até representar valores específicos para as fases da vida do indivíduo (DE AGUIAR, VIEIRA, MAIA, </w:t>
      </w:r>
      <w:r w:rsidRPr="008B1363">
        <w:rPr>
          <w:rFonts w:ascii="Bell MT" w:hAnsi="Bell MT"/>
          <w:bCs/>
          <w:color w:val="000000" w:themeColor="text1"/>
          <w:sz w:val="24"/>
          <w:szCs w:val="24"/>
          <w:lang w:val="en-US"/>
        </w:rPr>
        <w:t xml:space="preserve">2018). Ainda para </w:t>
      </w:r>
      <w:r w:rsidR="00566B8D" w:rsidRPr="008B1363">
        <w:rPr>
          <w:rFonts w:ascii="Bell MT" w:hAnsi="Bell MT"/>
          <w:bCs/>
          <w:color w:val="000000" w:themeColor="text1"/>
          <w:sz w:val="24"/>
          <w:szCs w:val="24"/>
          <w:lang w:val="en-US"/>
        </w:rPr>
        <w:t>os autores supracitados</w:t>
      </w:r>
      <w:r w:rsidR="00566B8D" w:rsidRPr="00566B8D">
        <w:rPr>
          <w:rFonts w:ascii="Bell MT" w:hAnsi="Bell MT"/>
          <w:bCs/>
          <w:color w:val="FF0000"/>
          <w:sz w:val="24"/>
          <w:szCs w:val="24"/>
          <w:lang w:val="en-US"/>
        </w:rPr>
        <w:t xml:space="preserve"> </w:t>
      </w:r>
      <w:r w:rsidRPr="00D404CA">
        <w:rPr>
          <w:rFonts w:ascii="Bell MT" w:hAnsi="Bell MT"/>
          <w:bCs/>
          <w:color w:val="000000"/>
          <w:sz w:val="24"/>
          <w:szCs w:val="24"/>
          <w:lang w:val="en-US"/>
        </w:rPr>
        <w:t xml:space="preserve">como consequência do lúdico, tem-se a Ludicidade, ou seja, a ação, a brincadeira em si, a capacidade de criar jogos capazes de transmitir aquilo que se pretende ensinar. </w:t>
      </w:r>
    </w:p>
    <w:p w14:paraId="19B9B65C" w14:textId="77777777" w:rsidR="0082240A" w:rsidRDefault="00D404CA" w:rsidP="0082240A">
      <w:pPr>
        <w:spacing w:after="0" w:line="360" w:lineRule="auto"/>
        <w:ind w:firstLine="708"/>
        <w:jc w:val="both"/>
        <w:rPr>
          <w:rFonts w:ascii="Bell MT" w:hAnsi="Bell MT"/>
          <w:bCs/>
          <w:color w:val="000000"/>
          <w:sz w:val="24"/>
          <w:szCs w:val="24"/>
          <w:lang w:val="en-US"/>
        </w:rPr>
      </w:pPr>
      <w:r w:rsidRPr="00D404CA">
        <w:rPr>
          <w:rFonts w:ascii="Bell MT" w:hAnsi="Bell MT"/>
          <w:bCs/>
          <w:color w:val="000000"/>
          <w:sz w:val="24"/>
          <w:szCs w:val="24"/>
          <w:lang w:val="en-US"/>
        </w:rPr>
        <w:t>O jogo na ludicidade diz respeito as regras, e estas, dependendo do lugar em que está inseridas, podem despertar diferentes significados, pois a cultura as modifica, mas sua essência permanece a mesma: Facilitar a comunicação</w:t>
      </w:r>
      <w:r w:rsidR="005D2F20">
        <w:rPr>
          <w:rFonts w:ascii="Bell MT" w:hAnsi="Bell MT"/>
          <w:bCs/>
          <w:color w:val="000000"/>
          <w:sz w:val="24"/>
          <w:szCs w:val="24"/>
          <w:lang w:val="en-US"/>
        </w:rPr>
        <w:t xml:space="preserve"> </w:t>
      </w:r>
      <w:r w:rsidRPr="00D404CA">
        <w:rPr>
          <w:rFonts w:ascii="Bell MT" w:hAnsi="Bell MT"/>
          <w:bCs/>
          <w:color w:val="000000"/>
          <w:sz w:val="24"/>
          <w:szCs w:val="24"/>
          <w:lang w:val="en-US"/>
        </w:rPr>
        <w:t>(KISHIMOTO, 1996). A brincadeira por sua vez, apesar de relacionada ao lúdico, é na ludicidade que conquista espaço, se trata da ação realizada pela criança.</w:t>
      </w:r>
    </w:p>
    <w:p w14:paraId="358FF710" w14:textId="147E03BC" w:rsidR="0082240A" w:rsidRDefault="00D404CA" w:rsidP="0082240A">
      <w:pPr>
        <w:spacing w:after="0" w:line="360" w:lineRule="auto"/>
        <w:ind w:firstLine="708"/>
        <w:jc w:val="both"/>
        <w:rPr>
          <w:rFonts w:ascii="Bell MT" w:hAnsi="Bell MT"/>
          <w:bCs/>
          <w:color w:val="000000"/>
          <w:sz w:val="24"/>
          <w:szCs w:val="24"/>
          <w:lang w:val="en-US"/>
        </w:rPr>
      </w:pPr>
      <w:r w:rsidRPr="00D404CA">
        <w:rPr>
          <w:rFonts w:ascii="Bell MT" w:hAnsi="Bell MT"/>
          <w:bCs/>
          <w:color w:val="000000"/>
          <w:sz w:val="24"/>
          <w:szCs w:val="24"/>
          <w:lang w:val="en-US"/>
        </w:rPr>
        <w:lastRenderedPageBreak/>
        <w:t>O brincar no processo de ensino-apre</w:t>
      </w:r>
      <w:r w:rsidRPr="008B1363">
        <w:rPr>
          <w:rFonts w:ascii="Bell MT" w:hAnsi="Bell MT"/>
          <w:bCs/>
          <w:color w:val="000000" w:themeColor="text1"/>
          <w:sz w:val="24"/>
          <w:szCs w:val="24"/>
          <w:lang w:val="en-US"/>
        </w:rPr>
        <w:t>ndizagem contribui</w:t>
      </w:r>
      <w:r w:rsidRPr="00D404CA">
        <w:rPr>
          <w:rFonts w:ascii="Bell MT" w:hAnsi="Bell MT"/>
          <w:bCs/>
          <w:color w:val="000000"/>
          <w:sz w:val="24"/>
          <w:szCs w:val="24"/>
          <w:lang w:val="en-US"/>
        </w:rPr>
        <w:t xml:space="preserve"> de forma</w:t>
      </w:r>
      <w:r w:rsidR="0082240A">
        <w:rPr>
          <w:rFonts w:ascii="Bell MT" w:hAnsi="Bell MT"/>
          <w:bCs/>
          <w:color w:val="000000"/>
          <w:sz w:val="24"/>
          <w:szCs w:val="24"/>
          <w:lang w:val="en-US"/>
        </w:rPr>
        <w:t xml:space="preserve"> </w:t>
      </w:r>
      <w:r w:rsidRPr="00D404CA">
        <w:rPr>
          <w:rFonts w:ascii="Bell MT" w:hAnsi="Bell MT"/>
          <w:bCs/>
          <w:color w:val="000000"/>
          <w:sz w:val="24"/>
          <w:szCs w:val="24"/>
          <w:lang w:val="en-US"/>
        </w:rPr>
        <w:t>significativa para apropriação do conhecimento em sala de aula (VIEIRA,</w:t>
      </w:r>
      <w:r w:rsidR="0082240A">
        <w:rPr>
          <w:rFonts w:ascii="Bell MT" w:hAnsi="Bell MT"/>
          <w:bCs/>
          <w:color w:val="000000"/>
          <w:sz w:val="24"/>
          <w:szCs w:val="24"/>
          <w:lang w:val="en-US"/>
        </w:rPr>
        <w:t xml:space="preserve"> </w:t>
      </w:r>
      <w:r w:rsidRPr="00D404CA">
        <w:rPr>
          <w:rFonts w:ascii="Bell MT" w:hAnsi="Bell MT"/>
          <w:bCs/>
          <w:color w:val="000000"/>
          <w:sz w:val="24"/>
          <w:szCs w:val="24"/>
          <w:lang w:val="en-US"/>
        </w:rPr>
        <w:t xml:space="preserve">OLIVEIRA, 2010), não somente nas suas habilidades sociais e afetivas, pois o aluno precisa seguir as regras do jogo e trabalhar em equipe, mas também em </w:t>
      </w:r>
      <w:r w:rsidR="0082240A">
        <w:rPr>
          <w:rFonts w:ascii="Bell MT" w:hAnsi="Bell MT"/>
          <w:bCs/>
          <w:color w:val="000000"/>
          <w:sz w:val="24"/>
          <w:szCs w:val="24"/>
          <w:lang w:val="en-US"/>
        </w:rPr>
        <w:t xml:space="preserve"> </w:t>
      </w:r>
      <w:r w:rsidRPr="00D404CA">
        <w:rPr>
          <w:rFonts w:ascii="Bell MT" w:hAnsi="Bell MT"/>
          <w:bCs/>
          <w:color w:val="000000"/>
          <w:sz w:val="24"/>
          <w:szCs w:val="24"/>
          <w:lang w:val="en-US"/>
        </w:rPr>
        <w:t>suas habilidades cognitivas. Estudos apontam o uso de jogos lúdicos como um recurso facilitar da aprendizagem, capaz de auxiliar no processo de alfabetização, portanto, um instrumento pedagógico indispensável para alfabetização (SOARES, 2010).</w:t>
      </w:r>
    </w:p>
    <w:p w14:paraId="2CB427A7" w14:textId="3194D3D9" w:rsidR="00D404CA" w:rsidRDefault="00D404CA" w:rsidP="0082240A">
      <w:pPr>
        <w:spacing w:after="0" w:line="360" w:lineRule="auto"/>
        <w:ind w:firstLine="708"/>
        <w:jc w:val="both"/>
        <w:rPr>
          <w:rFonts w:ascii="Bell MT" w:hAnsi="Bell MT"/>
          <w:bCs/>
          <w:color w:val="000000"/>
          <w:sz w:val="24"/>
          <w:szCs w:val="24"/>
          <w:lang w:val="en-US"/>
        </w:rPr>
      </w:pPr>
      <w:r w:rsidRPr="00D404CA">
        <w:rPr>
          <w:rFonts w:ascii="Bell MT" w:hAnsi="Bell MT"/>
          <w:bCs/>
          <w:color w:val="000000"/>
          <w:sz w:val="24"/>
          <w:szCs w:val="24"/>
          <w:lang w:val="en-US"/>
        </w:rPr>
        <w:t>No que diz respeito a alfabetização, Val (2006), alega que:</w:t>
      </w:r>
    </w:p>
    <w:p w14:paraId="67CA488B" w14:textId="77777777" w:rsidR="00DD0CB8" w:rsidRPr="00D404CA" w:rsidRDefault="00DD0CB8" w:rsidP="00D404CA">
      <w:pPr>
        <w:spacing w:after="0" w:line="360" w:lineRule="auto"/>
        <w:jc w:val="both"/>
        <w:rPr>
          <w:rFonts w:ascii="Bell MT" w:hAnsi="Bell MT"/>
          <w:bCs/>
          <w:color w:val="000000"/>
          <w:sz w:val="24"/>
          <w:szCs w:val="24"/>
          <w:lang w:val="en-US"/>
        </w:rPr>
      </w:pPr>
    </w:p>
    <w:p w14:paraId="74321CA6" w14:textId="1BFFAA70" w:rsidR="00D404CA" w:rsidRPr="000E6BE4" w:rsidRDefault="00D404CA" w:rsidP="008D2960">
      <w:pPr>
        <w:spacing w:after="0" w:line="240" w:lineRule="auto"/>
        <w:ind w:left="2124"/>
        <w:jc w:val="both"/>
        <w:rPr>
          <w:rFonts w:ascii="Bell MT" w:hAnsi="Bell MT"/>
          <w:bCs/>
          <w:color w:val="000000"/>
          <w:sz w:val="18"/>
          <w:szCs w:val="18"/>
          <w:lang w:val="en-US"/>
        </w:rPr>
      </w:pPr>
      <w:r w:rsidRPr="000E6BE4">
        <w:rPr>
          <w:rFonts w:ascii="Bell MT" w:hAnsi="Bell MT"/>
          <w:bCs/>
          <w:color w:val="000000"/>
          <w:sz w:val="18"/>
          <w:szCs w:val="18"/>
          <w:lang w:val="en-US"/>
        </w:rPr>
        <w:t>De início, pode-se definir alfabetização como o processo específico e indispensável de apropriação do sistema de escrita, a conquista dos princípios alfabético e ortográfico que possibilitem ao aluno ler e escrever com autonomia. Noutras palavras, alfabetização diz respeito à compreensão e ao domínio do chamado “código” escrito, que se organiza em torno de relações entre a pauta sonora da fala e as letras (e outras convenções) usadas para representá-la, a pauta, na escrita</w:t>
      </w:r>
      <w:r w:rsidR="000E6BE4" w:rsidRPr="000E6BE4">
        <w:rPr>
          <w:rFonts w:ascii="Bell MT" w:hAnsi="Bell MT"/>
          <w:bCs/>
          <w:color w:val="000000"/>
          <w:sz w:val="18"/>
          <w:szCs w:val="18"/>
          <w:lang w:val="en-US"/>
        </w:rPr>
        <w:t xml:space="preserve"> </w:t>
      </w:r>
      <w:r w:rsidRPr="000E6BE4">
        <w:rPr>
          <w:rFonts w:ascii="Bell MT" w:hAnsi="Bell MT"/>
          <w:bCs/>
          <w:color w:val="000000"/>
          <w:sz w:val="18"/>
          <w:szCs w:val="18"/>
          <w:lang w:val="en-US"/>
        </w:rPr>
        <w:t>(VAL, 2006, p. 19).</w:t>
      </w:r>
    </w:p>
    <w:p w14:paraId="03D6AAE6" w14:textId="77777777" w:rsidR="00DD0CB8" w:rsidRPr="00D404CA" w:rsidRDefault="00DD0CB8" w:rsidP="00D404CA">
      <w:pPr>
        <w:spacing w:after="0" w:line="360" w:lineRule="auto"/>
        <w:jc w:val="both"/>
        <w:rPr>
          <w:rFonts w:ascii="Bell MT" w:hAnsi="Bell MT"/>
          <w:bCs/>
          <w:color w:val="000000"/>
          <w:sz w:val="24"/>
          <w:szCs w:val="24"/>
          <w:lang w:val="en-US"/>
        </w:rPr>
      </w:pPr>
    </w:p>
    <w:p w14:paraId="2B583970" w14:textId="73A176B0" w:rsidR="00D404CA" w:rsidRDefault="00D404CA" w:rsidP="008D2960">
      <w:pPr>
        <w:spacing w:after="0" w:line="360" w:lineRule="auto"/>
        <w:ind w:firstLine="708"/>
        <w:jc w:val="both"/>
        <w:rPr>
          <w:rFonts w:ascii="Bell MT" w:hAnsi="Bell MT"/>
          <w:bCs/>
          <w:color w:val="000000"/>
          <w:sz w:val="24"/>
          <w:szCs w:val="24"/>
          <w:lang w:val="en-US"/>
        </w:rPr>
      </w:pPr>
      <w:r w:rsidRPr="00D404CA">
        <w:rPr>
          <w:rFonts w:ascii="Bell MT" w:hAnsi="Bell MT"/>
          <w:bCs/>
          <w:color w:val="000000"/>
          <w:sz w:val="24"/>
          <w:szCs w:val="24"/>
          <w:lang w:val="en-US"/>
        </w:rPr>
        <w:t>Percebe-se que a alfabetização é a chave para a autonomia, é através desta que a criança poderá ler e escrever, bem como participar ativamente do processo de apropriação de outros conhecimentos. Por vezes, tal prática pode ser visto como um processo enfadonho para o aluno, e desmotivá-lo, ao fazer</w:t>
      </w:r>
      <w:r w:rsidR="000A5586">
        <w:rPr>
          <w:rFonts w:ascii="Bell MT" w:hAnsi="Bell MT"/>
          <w:bCs/>
          <w:color w:val="000000"/>
          <w:sz w:val="24"/>
          <w:szCs w:val="24"/>
          <w:lang w:val="en-US"/>
        </w:rPr>
        <w:t xml:space="preserve"> </w:t>
      </w:r>
      <w:r w:rsidR="000A5586" w:rsidRPr="000A5586">
        <w:rPr>
          <w:rFonts w:ascii="Bell MT" w:hAnsi="Bell MT"/>
          <w:bCs/>
          <w:color w:val="000000"/>
          <w:sz w:val="24"/>
          <w:szCs w:val="24"/>
          <w:lang w:val="en-US"/>
        </w:rPr>
        <w:t>uso das brincadeiras em sala de aula, o</w:t>
      </w:r>
      <w:r w:rsidR="008D2960">
        <w:rPr>
          <w:rFonts w:ascii="Bell MT" w:hAnsi="Bell MT"/>
          <w:bCs/>
          <w:color w:val="000000"/>
          <w:sz w:val="24"/>
          <w:szCs w:val="24"/>
          <w:lang w:val="en-US"/>
        </w:rPr>
        <w:t xml:space="preserve"> </w:t>
      </w:r>
      <w:r w:rsidR="000A5586" w:rsidRPr="000A5586">
        <w:rPr>
          <w:rFonts w:ascii="Bell MT" w:hAnsi="Bell MT"/>
          <w:bCs/>
          <w:color w:val="000000"/>
          <w:sz w:val="24"/>
          <w:szCs w:val="24"/>
          <w:lang w:val="en-US"/>
        </w:rPr>
        <w:t>professor utiliza um recurso divertido, prazeroso, e capaz de agregar em sua prática pedagógica, já que o aluno associa prazer ao brincar, logo irá associar o prazer ao aprender.</w:t>
      </w:r>
    </w:p>
    <w:p w14:paraId="1C57BC58" w14:textId="77777777" w:rsidR="00BB78D7" w:rsidRDefault="00BB78D7" w:rsidP="00BB78D7">
      <w:pPr>
        <w:spacing w:after="0" w:line="360" w:lineRule="auto"/>
        <w:jc w:val="both"/>
        <w:rPr>
          <w:rFonts w:ascii="Bell MT" w:hAnsi="Bell MT"/>
          <w:bCs/>
          <w:color w:val="000000"/>
          <w:sz w:val="24"/>
          <w:szCs w:val="24"/>
          <w:lang w:val="en-US"/>
        </w:rPr>
      </w:pPr>
    </w:p>
    <w:p w14:paraId="5360E3D8" w14:textId="4853B800" w:rsidR="00923D48" w:rsidRPr="00B37AE2" w:rsidRDefault="00B37AE2" w:rsidP="00923D48">
      <w:pPr>
        <w:spacing w:after="0" w:line="360" w:lineRule="auto"/>
        <w:jc w:val="both"/>
        <w:rPr>
          <w:rFonts w:ascii="Bell MT" w:hAnsi="Bell MT"/>
          <w:b/>
          <w:color w:val="000000"/>
          <w:sz w:val="24"/>
          <w:szCs w:val="24"/>
          <w:lang w:val="en-US"/>
        </w:rPr>
      </w:pPr>
      <w:r>
        <w:rPr>
          <w:rFonts w:ascii="Bell MT" w:hAnsi="Bell MT"/>
          <w:b/>
          <w:color w:val="000000"/>
          <w:sz w:val="24"/>
          <w:szCs w:val="24"/>
          <w:lang w:val="en-US"/>
        </w:rPr>
        <w:t>MATERIAIS E MÉTODOS</w:t>
      </w:r>
    </w:p>
    <w:p w14:paraId="5A540F14" w14:textId="2591546F" w:rsidR="00BB78D7" w:rsidRPr="00923D48" w:rsidRDefault="00BB78D7" w:rsidP="00923D48">
      <w:pPr>
        <w:spacing w:after="0" w:line="360" w:lineRule="auto"/>
        <w:jc w:val="both"/>
        <w:rPr>
          <w:rFonts w:ascii="Bell MT" w:hAnsi="Bell MT"/>
          <w:b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5D35266" w14:textId="7FDFEEA2" w:rsidR="00BB78D7" w:rsidRPr="00923D48" w:rsidRDefault="00BB78D7" w:rsidP="00FC1A64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923D48">
        <w:rPr>
          <w:rFonts w:ascii="Bell MT" w:hAnsi="Bell MT" w:cs="Arial"/>
          <w:sz w:val="24"/>
          <w:szCs w:val="24"/>
        </w:rPr>
        <w:t>A metodologia utilizada trata-</w:t>
      </w:r>
      <w:r w:rsidRPr="0039173C">
        <w:rPr>
          <w:rFonts w:ascii="Bell MT" w:hAnsi="Bell MT" w:cs="Arial"/>
          <w:color w:val="000000" w:themeColor="text1"/>
          <w:sz w:val="24"/>
          <w:szCs w:val="24"/>
        </w:rPr>
        <w:t xml:space="preserve">se </w:t>
      </w:r>
      <w:r w:rsidR="005C7070" w:rsidRPr="0039173C">
        <w:rPr>
          <w:rFonts w:ascii="Bell MT" w:hAnsi="Bell MT" w:cs="Arial"/>
          <w:color w:val="000000" w:themeColor="text1"/>
          <w:sz w:val="24"/>
          <w:szCs w:val="24"/>
        </w:rPr>
        <w:t xml:space="preserve">de </w:t>
      </w:r>
      <w:r w:rsidRPr="0039173C">
        <w:rPr>
          <w:rFonts w:ascii="Bell MT" w:hAnsi="Bell MT" w:cs="Arial"/>
          <w:color w:val="000000" w:themeColor="text1"/>
          <w:sz w:val="24"/>
          <w:szCs w:val="24"/>
        </w:rPr>
        <w:t>um estudo de caso</w:t>
      </w:r>
      <w:r w:rsidR="005C7070" w:rsidRPr="0039173C">
        <w:rPr>
          <w:rFonts w:ascii="Bell MT" w:hAnsi="Bell MT" w:cs="Arial"/>
          <w:color w:val="000000" w:themeColor="text1"/>
          <w:sz w:val="24"/>
          <w:szCs w:val="24"/>
        </w:rPr>
        <w:t xml:space="preserve"> envolvendo</w:t>
      </w:r>
      <w:r w:rsidRPr="0039173C">
        <w:rPr>
          <w:rFonts w:ascii="Bell MT" w:hAnsi="Bell MT" w:cs="Arial"/>
          <w:color w:val="000000" w:themeColor="text1"/>
          <w:sz w:val="24"/>
          <w:szCs w:val="24"/>
        </w:rPr>
        <w:t xml:space="preserve"> </w:t>
      </w:r>
      <w:r w:rsidR="005C7070" w:rsidRPr="0039173C">
        <w:rPr>
          <w:rFonts w:ascii="Bell MT" w:hAnsi="Bell MT" w:cs="Arial"/>
          <w:color w:val="000000" w:themeColor="text1"/>
          <w:sz w:val="24"/>
          <w:szCs w:val="24"/>
        </w:rPr>
        <w:t xml:space="preserve">a </w:t>
      </w:r>
      <w:r w:rsidRPr="0039173C">
        <w:rPr>
          <w:rFonts w:ascii="Bell MT" w:hAnsi="Bell MT" w:cs="Arial"/>
          <w:color w:val="000000" w:themeColor="text1"/>
          <w:sz w:val="24"/>
          <w:szCs w:val="24"/>
        </w:rPr>
        <w:t>professora supervisora do Programa Institucional de Bolsas de Iniciação à Docência (PIBID).</w:t>
      </w:r>
      <w:r w:rsidR="005C7070" w:rsidRPr="0039173C">
        <w:rPr>
          <w:rFonts w:ascii="Bell MT" w:hAnsi="Bell MT" w:cs="Arial"/>
          <w:color w:val="000000" w:themeColor="text1"/>
          <w:sz w:val="24"/>
          <w:szCs w:val="24"/>
        </w:rPr>
        <w:t xml:space="preserve"> Pertencente a rede pública municipal de Santana do Ipanema. A escolha se deu em razão da familiaridade da professora com o programa, assim como sua relação direta com os Bolsistas de Iniciação Científica, tendo como elemento facilitador a facilidade de comunicação entre os participantes do PIBID.</w:t>
      </w:r>
      <w:r w:rsidRPr="0039173C">
        <w:rPr>
          <w:rFonts w:ascii="Bell MT" w:hAnsi="Bell MT" w:cs="Arial"/>
          <w:color w:val="000000" w:themeColor="text1"/>
          <w:sz w:val="24"/>
          <w:szCs w:val="24"/>
        </w:rPr>
        <w:t xml:space="preserve"> </w:t>
      </w:r>
      <w:r w:rsidR="005C7070" w:rsidRPr="0039173C">
        <w:rPr>
          <w:rFonts w:ascii="Bell MT" w:hAnsi="Bell MT" w:cs="Arial"/>
          <w:color w:val="000000" w:themeColor="text1"/>
          <w:sz w:val="24"/>
          <w:szCs w:val="24"/>
        </w:rPr>
        <w:t xml:space="preserve">No que tange ao </w:t>
      </w:r>
      <w:r w:rsidRPr="0039173C">
        <w:rPr>
          <w:rFonts w:ascii="Bell MT" w:hAnsi="Bell MT" w:cs="Arial"/>
          <w:color w:val="000000" w:themeColor="text1"/>
          <w:sz w:val="24"/>
          <w:szCs w:val="24"/>
        </w:rPr>
        <w:t>estudo</w:t>
      </w:r>
      <w:r w:rsidRPr="00923D48">
        <w:rPr>
          <w:rFonts w:ascii="Bell MT" w:hAnsi="Bell MT" w:cs="Arial"/>
          <w:sz w:val="24"/>
          <w:szCs w:val="24"/>
        </w:rPr>
        <w:t xml:space="preserve"> de caso, este é frequentemente utilizado para examinar o objeto de estudo em seu contexto real </w:t>
      </w:r>
      <w:r w:rsidR="005C7070">
        <w:rPr>
          <w:rFonts w:ascii="Bell MT" w:hAnsi="Bell MT" w:cs="Arial"/>
          <w:sz w:val="24"/>
          <w:szCs w:val="24"/>
        </w:rPr>
        <w:lastRenderedPageBreak/>
        <w:t>(MEIRINHOS, OSÓR</w:t>
      </w:r>
      <w:r w:rsidR="005C7070" w:rsidRPr="0039173C">
        <w:rPr>
          <w:rFonts w:ascii="Bell MT" w:hAnsi="Bell MT" w:cs="Arial"/>
          <w:color w:val="000000" w:themeColor="text1"/>
          <w:sz w:val="24"/>
          <w:szCs w:val="24"/>
        </w:rPr>
        <w:t>IO, 2016). Enfatizamos que,</w:t>
      </w:r>
      <w:r w:rsidRPr="005C7070">
        <w:rPr>
          <w:rFonts w:ascii="Bell MT" w:hAnsi="Bell MT" w:cs="Arial"/>
          <w:color w:val="FF0000"/>
          <w:sz w:val="24"/>
          <w:szCs w:val="24"/>
        </w:rPr>
        <w:t xml:space="preserve"> </w:t>
      </w:r>
      <w:r w:rsidRPr="00923D48">
        <w:rPr>
          <w:rFonts w:ascii="Bell MT" w:hAnsi="Bell MT" w:cs="Arial"/>
          <w:sz w:val="24"/>
          <w:szCs w:val="24"/>
        </w:rPr>
        <w:t xml:space="preserve">tal ação ocorreu de forma remota devido ao período de isolamento social provocado pela pandemia da COVID-19. </w:t>
      </w:r>
    </w:p>
    <w:p w14:paraId="770CEE9D" w14:textId="24E3EB1B" w:rsidR="00BB78D7" w:rsidRPr="00923D48" w:rsidRDefault="00BB78D7" w:rsidP="00FC1A64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923D48">
        <w:rPr>
          <w:rFonts w:ascii="Bell MT" w:hAnsi="Bell MT" w:cs="Arial"/>
          <w:sz w:val="24"/>
          <w:szCs w:val="24"/>
        </w:rPr>
        <w:t xml:space="preserve">No decorrer do ano letivo, foram feitas algumas observações acerca da prática da professora, mas a base para o presente </w:t>
      </w:r>
      <w:r w:rsidR="005131A2">
        <w:rPr>
          <w:rFonts w:ascii="Bell MT" w:hAnsi="Bell MT" w:cs="Arial"/>
          <w:sz w:val="24"/>
          <w:szCs w:val="24"/>
        </w:rPr>
        <w:t>escrito</w:t>
      </w:r>
      <w:r w:rsidRPr="00923D48">
        <w:rPr>
          <w:rFonts w:ascii="Bell MT" w:hAnsi="Bell MT" w:cs="Arial"/>
          <w:sz w:val="24"/>
          <w:szCs w:val="24"/>
        </w:rPr>
        <w:t xml:space="preserve"> ocorreu por meio de uma pequena conversa no segundo semestre. A conversa tinha por finalidade compreender o que a professora entendia a respeito da ludicidade, como colocava em prática na sala de aula e como avaliava se foram capazes de alcançar os resultados esperados.</w:t>
      </w:r>
    </w:p>
    <w:p w14:paraId="462AFBE4" w14:textId="3711EE36" w:rsidR="00BB78D7" w:rsidRDefault="00BB78D7" w:rsidP="00AD5B2B">
      <w:pPr>
        <w:spacing w:after="0"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923D48">
        <w:rPr>
          <w:rFonts w:ascii="Bell MT" w:hAnsi="Bell MT" w:cs="Arial"/>
          <w:sz w:val="24"/>
          <w:szCs w:val="24"/>
        </w:rPr>
        <w:t>A professora atua há mais de 10 anos como alfabetizadora, é formada em pedagogia, e alega fazer uso dos jogos lúdicos em sua turma. Seus dados pessoais como nome, idade</w:t>
      </w:r>
      <w:r w:rsidR="00F6488C">
        <w:rPr>
          <w:rFonts w:ascii="Bell MT" w:hAnsi="Bell MT" w:cs="Arial"/>
          <w:sz w:val="24"/>
          <w:szCs w:val="24"/>
        </w:rPr>
        <w:t>, escola</w:t>
      </w:r>
      <w:r w:rsidRPr="00923D48">
        <w:rPr>
          <w:rFonts w:ascii="Bell MT" w:hAnsi="Bell MT" w:cs="Arial"/>
          <w:sz w:val="24"/>
          <w:szCs w:val="24"/>
        </w:rPr>
        <w:t>, e cidade em que atua não serão divulgados. E todas as informações coletadas durante a conversa foram armazenadas no</w:t>
      </w:r>
      <w:r w:rsidR="00F6488C">
        <w:rPr>
          <w:rFonts w:ascii="Bell MT" w:hAnsi="Bell MT" w:cs="Arial"/>
          <w:sz w:val="24"/>
          <w:szCs w:val="24"/>
        </w:rPr>
        <w:t>s</w:t>
      </w:r>
      <w:r w:rsidRPr="00923D48">
        <w:rPr>
          <w:rFonts w:ascii="Bell MT" w:hAnsi="Bell MT" w:cs="Arial"/>
          <w:sz w:val="24"/>
          <w:szCs w:val="24"/>
        </w:rPr>
        <w:t xml:space="preserve"> diário</w:t>
      </w:r>
      <w:r w:rsidR="00F6488C">
        <w:rPr>
          <w:rFonts w:ascii="Bell MT" w:hAnsi="Bell MT" w:cs="Arial"/>
          <w:sz w:val="24"/>
          <w:szCs w:val="24"/>
        </w:rPr>
        <w:t>s</w:t>
      </w:r>
      <w:r w:rsidRPr="00923D48">
        <w:rPr>
          <w:rFonts w:ascii="Bell MT" w:hAnsi="Bell MT" w:cs="Arial"/>
          <w:sz w:val="24"/>
          <w:szCs w:val="24"/>
        </w:rPr>
        <w:t xml:space="preserve"> de bordo da</w:t>
      </w:r>
      <w:r w:rsidR="00F6488C">
        <w:rPr>
          <w:rFonts w:ascii="Bell MT" w:hAnsi="Bell MT" w:cs="Arial"/>
          <w:sz w:val="24"/>
          <w:szCs w:val="24"/>
        </w:rPr>
        <w:t>s</w:t>
      </w:r>
      <w:r w:rsidRPr="00923D48">
        <w:rPr>
          <w:rFonts w:ascii="Bell MT" w:hAnsi="Bell MT" w:cs="Arial"/>
          <w:sz w:val="24"/>
          <w:szCs w:val="24"/>
        </w:rPr>
        <w:t xml:space="preserve"> autora</w:t>
      </w:r>
      <w:r w:rsidR="00F6488C">
        <w:rPr>
          <w:rFonts w:ascii="Bell MT" w:hAnsi="Bell MT" w:cs="Arial"/>
          <w:sz w:val="24"/>
          <w:szCs w:val="24"/>
        </w:rPr>
        <w:t>s</w:t>
      </w:r>
      <w:r w:rsidRPr="00923D48">
        <w:rPr>
          <w:rFonts w:ascii="Bell MT" w:hAnsi="Bell MT" w:cs="Arial"/>
          <w:sz w:val="24"/>
          <w:szCs w:val="24"/>
        </w:rPr>
        <w:t xml:space="preserve"> até o presente momento, onde eles serão comparados com o que outros autores encontraram em seus trabalhos.</w:t>
      </w:r>
    </w:p>
    <w:p w14:paraId="45EC62A9" w14:textId="77777777" w:rsidR="00AD5B2B" w:rsidRDefault="00AD5B2B" w:rsidP="00AD5B2B">
      <w:pPr>
        <w:spacing w:after="0"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</w:p>
    <w:p w14:paraId="15E63D37" w14:textId="1AE843B4" w:rsidR="00466EAF" w:rsidRDefault="00B37AE2" w:rsidP="00AD5B2B">
      <w:pPr>
        <w:spacing w:after="0" w:line="360" w:lineRule="auto"/>
        <w:jc w:val="both"/>
        <w:rPr>
          <w:rFonts w:ascii="Bell MT" w:hAnsi="Bell MT" w:cs="Arial"/>
          <w:b/>
          <w:bCs/>
          <w:sz w:val="24"/>
          <w:szCs w:val="24"/>
        </w:rPr>
      </w:pPr>
      <w:r>
        <w:rPr>
          <w:rFonts w:ascii="Bell MT" w:hAnsi="Bell MT" w:cs="Arial"/>
          <w:b/>
          <w:bCs/>
          <w:sz w:val="24"/>
          <w:szCs w:val="24"/>
        </w:rPr>
        <w:t>RESULTADOS E DISCUSSÕES</w:t>
      </w:r>
    </w:p>
    <w:p w14:paraId="5B7A0537" w14:textId="77777777" w:rsidR="00AD5B2B" w:rsidRDefault="00AD5B2B" w:rsidP="00AD5B2B">
      <w:pPr>
        <w:spacing w:after="0" w:line="360" w:lineRule="auto"/>
        <w:jc w:val="both"/>
        <w:rPr>
          <w:rFonts w:ascii="Bell MT" w:hAnsi="Bell MT" w:cs="Arial"/>
          <w:b/>
          <w:bCs/>
          <w:sz w:val="24"/>
          <w:szCs w:val="24"/>
        </w:rPr>
      </w:pPr>
    </w:p>
    <w:p w14:paraId="4D118C7C" w14:textId="7887991D" w:rsidR="00B37AE2" w:rsidRPr="00466EAF" w:rsidRDefault="00B37AE2" w:rsidP="00466EAF">
      <w:pPr>
        <w:spacing w:line="360" w:lineRule="auto"/>
        <w:ind w:firstLine="708"/>
        <w:jc w:val="both"/>
        <w:rPr>
          <w:rFonts w:ascii="Bell MT" w:hAnsi="Bell MT" w:cs="Arial"/>
          <w:b/>
          <w:bCs/>
          <w:sz w:val="24"/>
          <w:szCs w:val="24"/>
        </w:rPr>
      </w:pPr>
      <w:r w:rsidRPr="00625E5C">
        <w:rPr>
          <w:rFonts w:ascii="Bell MT" w:hAnsi="Bell MT" w:cs="Arial"/>
          <w:color w:val="000000" w:themeColor="text1"/>
          <w:sz w:val="24"/>
          <w:szCs w:val="24"/>
        </w:rPr>
        <w:t>A p</w:t>
      </w:r>
      <w:r w:rsidRPr="0039173C">
        <w:rPr>
          <w:rFonts w:ascii="Bell MT" w:hAnsi="Bell MT" w:cs="Arial"/>
          <w:color w:val="000000" w:themeColor="text1"/>
          <w:sz w:val="24"/>
          <w:szCs w:val="24"/>
        </w:rPr>
        <w:t xml:space="preserve">rofessora </w:t>
      </w:r>
      <w:r w:rsidR="005C7070" w:rsidRPr="0039173C">
        <w:rPr>
          <w:rFonts w:ascii="Bell MT" w:hAnsi="Bell MT" w:cs="Arial"/>
          <w:color w:val="000000" w:themeColor="text1"/>
          <w:sz w:val="24"/>
          <w:szCs w:val="24"/>
        </w:rPr>
        <w:t>pesquisada, aqui tida como principal protagonista,</w:t>
      </w:r>
      <w:r w:rsidR="005C7070">
        <w:rPr>
          <w:rFonts w:ascii="Bell MT" w:hAnsi="Bell MT" w:cs="Arial"/>
          <w:color w:val="000000" w:themeColor="text1"/>
          <w:sz w:val="24"/>
          <w:szCs w:val="24"/>
        </w:rPr>
        <w:t xml:space="preserve"> </w:t>
      </w:r>
      <w:r w:rsidRPr="00625E5C">
        <w:rPr>
          <w:rFonts w:ascii="Bell MT" w:hAnsi="Bell MT" w:cs="Arial"/>
          <w:color w:val="000000" w:themeColor="text1"/>
          <w:sz w:val="24"/>
          <w:szCs w:val="24"/>
        </w:rPr>
        <w:t xml:space="preserve">relata que depois que as aulas voltaram presencialmente em Alagoas por meio da portaria </w:t>
      </w:r>
      <w:proofErr w:type="spellStart"/>
      <w:r w:rsidRPr="00625E5C">
        <w:rPr>
          <w:rFonts w:ascii="Bell MT" w:hAnsi="Bell MT" w:cs="Arial"/>
          <w:color w:val="000000" w:themeColor="text1"/>
          <w:sz w:val="24"/>
          <w:szCs w:val="24"/>
        </w:rPr>
        <w:t>Seduc</w:t>
      </w:r>
      <w:proofErr w:type="spellEnd"/>
      <w:r w:rsidRPr="00625E5C">
        <w:rPr>
          <w:rFonts w:ascii="Bell MT" w:hAnsi="Bell MT" w:cs="Arial"/>
          <w:color w:val="000000" w:themeColor="text1"/>
          <w:sz w:val="24"/>
          <w:szCs w:val="24"/>
        </w:rPr>
        <w:t xml:space="preserve"> 9,975/2021, que instituía o retorno das aulas presenciais depois do período em que as crianças, bem como a sociedade em geral eram aconselhadas a ficarem em casa por conta da pandemia do Covid-19, ela continuou fazendo uso dos jogos lúdicos que utilizava antes desse período de isolamento social. </w:t>
      </w:r>
    </w:p>
    <w:p w14:paraId="78F78FA5" w14:textId="1626D744" w:rsidR="006E0394" w:rsidRDefault="00B37AE2" w:rsidP="00FC1A64">
      <w:pPr>
        <w:spacing w:line="360" w:lineRule="auto"/>
        <w:ind w:firstLine="708"/>
        <w:jc w:val="both"/>
        <w:rPr>
          <w:rFonts w:ascii="Bell MT" w:hAnsi="Bell MT" w:cs="Arial"/>
          <w:color w:val="000000" w:themeColor="text1"/>
          <w:sz w:val="24"/>
          <w:szCs w:val="24"/>
        </w:rPr>
      </w:pPr>
      <w:r w:rsidRPr="00625E5C">
        <w:rPr>
          <w:rFonts w:ascii="Bell MT" w:hAnsi="Bell MT" w:cs="Arial"/>
          <w:color w:val="000000" w:themeColor="text1"/>
          <w:sz w:val="24"/>
          <w:szCs w:val="24"/>
        </w:rPr>
        <w:t xml:space="preserve">Para </w:t>
      </w:r>
      <w:proofErr w:type="spellStart"/>
      <w:r w:rsidRPr="00625E5C">
        <w:rPr>
          <w:rFonts w:ascii="Bell MT" w:hAnsi="Bell MT" w:cs="Arial"/>
          <w:color w:val="000000" w:themeColor="text1"/>
          <w:sz w:val="24"/>
          <w:szCs w:val="24"/>
        </w:rPr>
        <w:t>Roloff</w:t>
      </w:r>
      <w:proofErr w:type="spellEnd"/>
      <w:r w:rsidRPr="00625E5C">
        <w:rPr>
          <w:rFonts w:ascii="Bell MT" w:hAnsi="Bell MT" w:cs="Arial"/>
          <w:color w:val="000000" w:themeColor="text1"/>
          <w:sz w:val="24"/>
          <w:szCs w:val="24"/>
        </w:rPr>
        <w:t xml:space="preserve"> (2010), os jogos lúdicos é importante para despertar no aluno seu lado social, e indispensável para o professor que pretende observar o comportamento da criança no ambiente da sala de aula. Para além disso, este mesmo recurso, se bem utilizado, é capaz de auxiliar no processo de aquisição da leitura e da escrita. Sendo assim, </w:t>
      </w:r>
      <w:r w:rsidR="001B4A21">
        <w:rPr>
          <w:rFonts w:ascii="Bell MT" w:hAnsi="Bell MT" w:cs="Arial"/>
          <w:color w:val="000000" w:themeColor="text1"/>
          <w:sz w:val="24"/>
          <w:szCs w:val="24"/>
        </w:rPr>
        <w:t xml:space="preserve">a prática inteligente deste recurso na sala da professora/supervisora </w:t>
      </w:r>
      <w:r w:rsidR="0051480D">
        <w:rPr>
          <w:rFonts w:ascii="Bell MT" w:hAnsi="Bell MT" w:cs="Arial"/>
          <w:color w:val="000000" w:themeColor="text1"/>
          <w:sz w:val="24"/>
          <w:szCs w:val="24"/>
        </w:rPr>
        <w:t xml:space="preserve">se faz de suma importância, uma vez que </w:t>
      </w:r>
      <w:r w:rsidR="001D2985">
        <w:rPr>
          <w:rFonts w:ascii="Bell MT" w:hAnsi="Bell MT" w:cs="Arial"/>
          <w:color w:val="000000" w:themeColor="text1"/>
          <w:sz w:val="24"/>
          <w:szCs w:val="24"/>
        </w:rPr>
        <w:t>a própria está</w:t>
      </w:r>
      <w:r w:rsidR="00B432EE">
        <w:rPr>
          <w:rFonts w:ascii="Bell MT" w:hAnsi="Bell MT" w:cs="Arial"/>
          <w:color w:val="000000" w:themeColor="text1"/>
          <w:sz w:val="24"/>
          <w:szCs w:val="24"/>
        </w:rPr>
        <w:t xml:space="preserve"> inserida em um ambiente com enfoque </w:t>
      </w:r>
      <w:r w:rsidR="00F36D44">
        <w:rPr>
          <w:rFonts w:ascii="Bell MT" w:hAnsi="Bell MT" w:cs="Arial"/>
          <w:color w:val="000000" w:themeColor="text1"/>
          <w:sz w:val="24"/>
          <w:szCs w:val="24"/>
        </w:rPr>
        <w:t>maior de alfabetizar crianças</w:t>
      </w:r>
      <w:r w:rsidR="0011187F">
        <w:rPr>
          <w:rFonts w:ascii="Bell MT" w:hAnsi="Bell MT" w:cs="Arial"/>
          <w:color w:val="000000" w:themeColor="text1"/>
          <w:sz w:val="24"/>
          <w:szCs w:val="24"/>
        </w:rPr>
        <w:t xml:space="preserve">. </w:t>
      </w:r>
    </w:p>
    <w:p w14:paraId="3547536E" w14:textId="481565C0" w:rsidR="00B37AE2" w:rsidRPr="00625E5C" w:rsidRDefault="001463DA" w:rsidP="00FC1A64">
      <w:pPr>
        <w:spacing w:line="360" w:lineRule="auto"/>
        <w:ind w:firstLine="708"/>
        <w:jc w:val="both"/>
        <w:rPr>
          <w:rFonts w:ascii="Bell MT" w:hAnsi="Bell MT" w:cs="Arial"/>
          <w:color w:val="000000" w:themeColor="text1"/>
          <w:sz w:val="24"/>
          <w:szCs w:val="24"/>
        </w:rPr>
      </w:pPr>
      <w:r>
        <w:rPr>
          <w:rFonts w:ascii="Bell MT" w:hAnsi="Bell MT" w:cs="Arial"/>
          <w:color w:val="000000" w:themeColor="text1"/>
          <w:sz w:val="24"/>
          <w:szCs w:val="24"/>
        </w:rPr>
        <w:lastRenderedPageBreak/>
        <w:t xml:space="preserve">Nessa mesma </w:t>
      </w:r>
      <w:r w:rsidR="00CA78CA">
        <w:rPr>
          <w:rFonts w:ascii="Bell MT" w:hAnsi="Bell MT" w:cs="Arial"/>
          <w:color w:val="000000" w:themeColor="text1"/>
          <w:sz w:val="24"/>
          <w:szCs w:val="24"/>
        </w:rPr>
        <w:t>perspectiva de uso inteligente destes recursos, a</w:t>
      </w:r>
      <w:r w:rsidR="00156DEE">
        <w:rPr>
          <w:rFonts w:ascii="Bell MT" w:hAnsi="Bell MT" w:cs="Arial"/>
          <w:color w:val="000000" w:themeColor="text1"/>
          <w:sz w:val="24"/>
          <w:szCs w:val="24"/>
        </w:rPr>
        <w:t xml:space="preserve"> </w:t>
      </w:r>
      <w:r w:rsidR="00B37AE2" w:rsidRPr="00625E5C">
        <w:rPr>
          <w:rFonts w:ascii="Bell MT" w:hAnsi="Bell MT" w:cs="Arial"/>
          <w:color w:val="000000" w:themeColor="text1"/>
          <w:sz w:val="24"/>
          <w:szCs w:val="24"/>
        </w:rPr>
        <w:t>professora acrescentou que sempre que utiliza jogos em suas aulas, toma cuidado para fazer observações, observações essas que servem para ela refletir se o jogo contribuiu ou não no processo de aprendizagem de seu aluno</w:t>
      </w:r>
      <w:r w:rsidR="00E6355A">
        <w:rPr>
          <w:rFonts w:ascii="Bell MT" w:hAnsi="Bell MT" w:cs="Arial"/>
          <w:color w:val="000000" w:themeColor="text1"/>
          <w:sz w:val="24"/>
          <w:szCs w:val="24"/>
        </w:rPr>
        <w:t>, além de utilizar jogos voltados para o conteúdo que esta trabalhando.</w:t>
      </w:r>
      <w:r w:rsidR="00B37AE2" w:rsidRPr="00625E5C">
        <w:rPr>
          <w:rFonts w:ascii="Bell MT" w:hAnsi="Bell MT" w:cs="Arial"/>
          <w:color w:val="000000" w:themeColor="text1"/>
          <w:sz w:val="24"/>
          <w:szCs w:val="24"/>
        </w:rPr>
        <w:t xml:space="preserve"> É interessante ressaltar, que quando os jogos são utilizados em sala, tem todo um plane</w:t>
      </w:r>
      <w:r w:rsidR="001A404B">
        <w:rPr>
          <w:rFonts w:ascii="Bell MT" w:hAnsi="Bell MT" w:cs="Arial"/>
          <w:color w:val="000000" w:themeColor="text1"/>
          <w:sz w:val="24"/>
          <w:szCs w:val="24"/>
        </w:rPr>
        <w:t>jamento, e objetivos a serem alcanç</w:t>
      </w:r>
      <w:r w:rsidR="00B37AE2" w:rsidRPr="00625E5C">
        <w:rPr>
          <w:rFonts w:ascii="Bell MT" w:hAnsi="Bell MT" w:cs="Arial"/>
          <w:color w:val="000000" w:themeColor="text1"/>
          <w:sz w:val="24"/>
          <w:szCs w:val="24"/>
        </w:rPr>
        <w:t xml:space="preserve">ados durante e depois da prática. Quando utilizado jogos em sua sala, este não serve apenas para passar o tempo, a sua contribuição para aquisição de conhecimento é levada em consideração. </w:t>
      </w:r>
    </w:p>
    <w:p w14:paraId="26CEFEC4" w14:textId="53E2DF5C" w:rsidR="000716A9" w:rsidRDefault="0079077E" w:rsidP="00FC1A64">
      <w:pPr>
        <w:spacing w:line="360" w:lineRule="auto"/>
        <w:ind w:firstLine="708"/>
        <w:jc w:val="both"/>
        <w:rPr>
          <w:rFonts w:ascii="Bell MT" w:hAnsi="Bell MT" w:cs="Arial"/>
          <w:color w:val="000000" w:themeColor="text1"/>
          <w:sz w:val="24"/>
          <w:szCs w:val="24"/>
        </w:rPr>
      </w:pPr>
      <w:r>
        <w:rPr>
          <w:rFonts w:ascii="Bell MT" w:hAnsi="Bell MT" w:cs="Arial"/>
          <w:color w:val="000000" w:themeColor="text1"/>
          <w:sz w:val="24"/>
          <w:szCs w:val="24"/>
        </w:rPr>
        <w:t xml:space="preserve">No que diz respeito a prática da professora no primeiro semestre, foi possível observar que a mesma não utilizou </w:t>
      </w:r>
      <w:r w:rsidR="00ED630F">
        <w:rPr>
          <w:rFonts w:ascii="Bell MT" w:hAnsi="Bell MT" w:cs="Arial"/>
          <w:color w:val="000000" w:themeColor="text1"/>
          <w:sz w:val="24"/>
          <w:szCs w:val="24"/>
        </w:rPr>
        <w:t>jogos lúdicos manuais</w:t>
      </w:r>
      <w:r>
        <w:rPr>
          <w:rFonts w:ascii="Bell MT" w:hAnsi="Bell MT" w:cs="Arial"/>
          <w:color w:val="000000" w:themeColor="text1"/>
          <w:sz w:val="24"/>
          <w:szCs w:val="24"/>
        </w:rPr>
        <w:t xml:space="preserve"> pois o período de isolamento tornou </w:t>
      </w:r>
      <w:r w:rsidR="00ED630F">
        <w:rPr>
          <w:rFonts w:ascii="Bell MT" w:hAnsi="Bell MT" w:cs="Arial"/>
          <w:color w:val="000000" w:themeColor="text1"/>
          <w:sz w:val="24"/>
          <w:szCs w:val="24"/>
        </w:rPr>
        <w:t>a prática difícil</w:t>
      </w:r>
      <w:r w:rsidR="00A01A2F">
        <w:rPr>
          <w:rFonts w:ascii="Bell MT" w:hAnsi="Bell MT" w:cs="Arial"/>
          <w:color w:val="000000" w:themeColor="text1"/>
          <w:sz w:val="24"/>
          <w:szCs w:val="24"/>
        </w:rPr>
        <w:t>.</w:t>
      </w:r>
      <w:r w:rsidR="009717E1">
        <w:rPr>
          <w:rFonts w:ascii="Bell MT" w:hAnsi="Bell MT" w:cs="Arial"/>
          <w:color w:val="000000" w:themeColor="text1"/>
          <w:sz w:val="24"/>
          <w:szCs w:val="24"/>
        </w:rPr>
        <w:t xml:space="preserve"> </w:t>
      </w:r>
      <w:r w:rsidR="000716A9">
        <w:rPr>
          <w:rFonts w:ascii="Bell MT" w:hAnsi="Bell MT" w:cs="Arial"/>
          <w:color w:val="000000" w:themeColor="text1"/>
          <w:sz w:val="24"/>
          <w:szCs w:val="24"/>
        </w:rPr>
        <w:t>Alguns</w:t>
      </w:r>
      <w:r w:rsidR="009717E1">
        <w:rPr>
          <w:rFonts w:ascii="Bell MT" w:hAnsi="Bell MT" w:cs="Arial"/>
          <w:color w:val="000000" w:themeColor="text1"/>
          <w:sz w:val="24"/>
          <w:szCs w:val="24"/>
        </w:rPr>
        <w:t xml:space="preserve"> pais preferia </w:t>
      </w:r>
      <w:r w:rsidR="000716A9">
        <w:rPr>
          <w:rFonts w:ascii="Bell MT" w:hAnsi="Bell MT" w:cs="Arial"/>
          <w:color w:val="000000" w:themeColor="text1"/>
          <w:sz w:val="24"/>
          <w:szCs w:val="24"/>
        </w:rPr>
        <w:t>adquirir as atividades – disponibilizada pela escola – pelo e-mail</w:t>
      </w:r>
      <w:r w:rsidR="00D976EF">
        <w:rPr>
          <w:rFonts w:ascii="Bell MT" w:hAnsi="Bell MT" w:cs="Arial"/>
          <w:color w:val="000000" w:themeColor="text1"/>
          <w:sz w:val="24"/>
          <w:szCs w:val="24"/>
        </w:rPr>
        <w:t xml:space="preserve"> (formato digital) </w:t>
      </w:r>
      <w:r w:rsidR="000716A9">
        <w:rPr>
          <w:rFonts w:ascii="Bell MT" w:hAnsi="Bell MT" w:cs="Arial"/>
          <w:color w:val="000000" w:themeColor="text1"/>
          <w:sz w:val="24"/>
          <w:szCs w:val="24"/>
        </w:rPr>
        <w:t>evitando assim qualquer contato</w:t>
      </w:r>
      <w:r w:rsidR="00D976EF">
        <w:rPr>
          <w:rFonts w:ascii="Bell MT" w:hAnsi="Bell MT" w:cs="Arial"/>
          <w:color w:val="000000" w:themeColor="text1"/>
          <w:sz w:val="24"/>
          <w:szCs w:val="24"/>
        </w:rPr>
        <w:t xml:space="preserve"> com terceiros. </w:t>
      </w:r>
      <w:r w:rsidR="000716A9">
        <w:rPr>
          <w:rFonts w:ascii="Bell MT" w:hAnsi="Bell MT" w:cs="Arial"/>
          <w:color w:val="000000" w:themeColor="text1"/>
          <w:sz w:val="24"/>
          <w:szCs w:val="24"/>
        </w:rPr>
        <w:t xml:space="preserve">Pensou-se em </w:t>
      </w:r>
      <w:r w:rsidR="00FD0648">
        <w:rPr>
          <w:rFonts w:ascii="Bell MT" w:hAnsi="Bell MT" w:cs="Arial"/>
          <w:color w:val="000000" w:themeColor="text1"/>
          <w:sz w:val="24"/>
          <w:szCs w:val="24"/>
        </w:rPr>
        <w:t xml:space="preserve">confeccionar algumas atividades, sempre levando em consideração o conteúdo que o aluno estava aprendendo, mas </w:t>
      </w:r>
      <w:r w:rsidR="00C61D28">
        <w:rPr>
          <w:rFonts w:ascii="Bell MT" w:hAnsi="Bell MT" w:cs="Arial"/>
          <w:color w:val="000000" w:themeColor="text1"/>
          <w:sz w:val="24"/>
          <w:szCs w:val="24"/>
        </w:rPr>
        <w:t>não foi possível</w:t>
      </w:r>
      <w:r w:rsidR="00260E19">
        <w:rPr>
          <w:rFonts w:ascii="Bell MT" w:hAnsi="Bell MT" w:cs="Arial"/>
          <w:color w:val="000000" w:themeColor="text1"/>
          <w:sz w:val="24"/>
          <w:szCs w:val="24"/>
        </w:rPr>
        <w:t xml:space="preserve">, já que se fosse feito a distribuição de tais jogos para os alunos jogarem em suas casas, </w:t>
      </w:r>
      <w:r w:rsidR="00C3437A">
        <w:rPr>
          <w:rFonts w:ascii="Bell MT" w:hAnsi="Bell MT" w:cs="Arial"/>
          <w:color w:val="000000" w:themeColor="text1"/>
          <w:sz w:val="24"/>
          <w:szCs w:val="24"/>
        </w:rPr>
        <w:t>a professora não teria como avaliar se os objetivos foram alçados</w:t>
      </w:r>
      <w:r w:rsidR="00733644">
        <w:rPr>
          <w:rFonts w:ascii="Bell MT" w:hAnsi="Bell MT" w:cs="Arial"/>
          <w:color w:val="000000" w:themeColor="text1"/>
          <w:sz w:val="24"/>
          <w:szCs w:val="24"/>
        </w:rPr>
        <w:t xml:space="preserve"> com o jogo.</w:t>
      </w:r>
    </w:p>
    <w:p w14:paraId="5A7E7E3C" w14:textId="3CF6C8BE" w:rsidR="00A01A2F" w:rsidRDefault="00A01A2F" w:rsidP="00FC1A64">
      <w:pPr>
        <w:spacing w:line="360" w:lineRule="auto"/>
        <w:ind w:firstLine="708"/>
        <w:jc w:val="both"/>
        <w:rPr>
          <w:rFonts w:ascii="Bell MT" w:hAnsi="Bell MT" w:cs="Arial"/>
          <w:color w:val="000000" w:themeColor="text1"/>
          <w:sz w:val="24"/>
          <w:szCs w:val="24"/>
        </w:rPr>
      </w:pPr>
      <w:r>
        <w:rPr>
          <w:rFonts w:ascii="Bell MT" w:hAnsi="Bell MT" w:cs="Arial"/>
          <w:color w:val="000000" w:themeColor="text1"/>
          <w:sz w:val="24"/>
          <w:szCs w:val="24"/>
        </w:rPr>
        <w:t xml:space="preserve"> Já no</w:t>
      </w:r>
      <w:r w:rsidR="009717E1">
        <w:rPr>
          <w:rFonts w:ascii="Bell MT" w:hAnsi="Bell MT" w:cs="Arial"/>
          <w:color w:val="000000" w:themeColor="text1"/>
          <w:sz w:val="24"/>
          <w:szCs w:val="24"/>
        </w:rPr>
        <w:t xml:space="preserve"> que</w:t>
      </w:r>
      <w:r>
        <w:rPr>
          <w:rFonts w:ascii="Bell MT" w:hAnsi="Bell MT" w:cs="Arial"/>
          <w:color w:val="000000" w:themeColor="text1"/>
          <w:sz w:val="24"/>
          <w:szCs w:val="24"/>
        </w:rPr>
        <w:t xml:space="preserve"> </w:t>
      </w:r>
      <w:r w:rsidR="00FE02AC">
        <w:rPr>
          <w:rFonts w:ascii="Bell MT" w:hAnsi="Bell MT" w:cs="Arial"/>
          <w:color w:val="000000" w:themeColor="text1"/>
          <w:sz w:val="24"/>
          <w:szCs w:val="24"/>
        </w:rPr>
        <w:t>diz respeito aos jogos lúdicos digitais, aqueles mediados pelas Tecnologias Digitais da Comunicação e Informação (TDIC'S), não fo</w:t>
      </w:r>
      <w:r w:rsidR="004F7242">
        <w:rPr>
          <w:rFonts w:ascii="Bell MT" w:hAnsi="Bell MT" w:cs="Arial"/>
          <w:color w:val="000000" w:themeColor="text1"/>
          <w:sz w:val="24"/>
          <w:szCs w:val="24"/>
        </w:rPr>
        <w:t>ra u</w:t>
      </w:r>
      <w:r w:rsidR="00FE02AC">
        <w:rPr>
          <w:rFonts w:ascii="Bell MT" w:hAnsi="Bell MT" w:cs="Arial"/>
          <w:color w:val="000000" w:themeColor="text1"/>
          <w:sz w:val="24"/>
          <w:szCs w:val="24"/>
        </w:rPr>
        <w:t xml:space="preserve">tilizado nesse momento remoto, </w:t>
      </w:r>
      <w:r w:rsidR="00451EAC">
        <w:rPr>
          <w:rFonts w:ascii="Bell MT" w:hAnsi="Bell MT" w:cs="Arial"/>
          <w:color w:val="000000" w:themeColor="text1"/>
          <w:sz w:val="24"/>
          <w:szCs w:val="24"/>
        </w:rPr>
        <w:t xml:space="preserve">levando em consideração que a grande maioria dos pais não contavam com um aparelho tecnológico para </w:t>
      </w:r>
      <w:r w:rsidR="00582D19">
        <w:rPr>
          <w:rFonts w:ascii="Bell MT" w:hAnsi="Bell MT" w:cs="Arial"/>
          <w:color w:val="000000" w:themeColor="text1"/>
          <w:sz w:val="24"/>
          <w:szCs w:val="24"/>
        </w:rPr>
        <w:t>compartilhar com a criança</w:t>
      </w:r>
      <w:r w:rsidR="004D1487">
        <w:rPr>
          <w:rFonts w:ascii="Bell MT" w:hAnsi="Bell MT" w:cs="Arial"/>
          <w:color w:val="000000" w:themeColor="text1"/>
          <w:sz w:val="24"/>
          <w:szCs w:val="24"/>
        </w:rPr>
        <w:t xml:space="preserve"> no horário das aulas, e </w:t>
      </w:r>
      <w:r w:rsidR="00582D19">
        <w:rPr>
          <w:rFonts w:ascii="Bell MT" w:hAnsi="Bell MT" w:cs="Arial"/>
          <w:color w:val="000000" w:themeColor="text1"/>
          <w:sz w:val="24"/>
          <w:szCs w:val="24"/>
        </w:rPr>
        <w:t>aqueles que</w:t>
      </w:r>
      <w:r w:rsidR="006D091F">
        <w:rPr>
          <w:rFonts w:ascii="Bell MT" w:hAnsi="Bell MT" w:cs="Arial"/>
          <w:color w:val="000000" w:themeColor="text1"/>
          <w:sz w:val="24"/>
          <w:szCs w:val="24"/>
        </w:rPr>
        <w:t xml:space="preserve"> tinham, não possuía uma internet capaz de abrir </w:t>
      </w:r>
      <w:r w:rsidR="00093340">
        <w:rPr>
          <w:rFonts w:ascii="Bell MT" w:hAnsi="Bell MT" w:cs="Arial"/>
          <w:color w:val="000000" w:themeColor="text1"/>
          <w:sz w:val="24"/>
          <w:szCs w:val="24"/>
        </w:rPr>
        <w:t>o jogo.</w:t>
      </w:r>
    </w:p>
    <w:p w14:paraId="6D4C3323" w14:textId="3569132B" w:rsidR="00E90283" w:rsidRDefault="00567F09" w:rsidP="00F45D4F">
      <w:pPr>
        <w:spacing w:line="360" w:lineRule="auto"/>
        <w:ind w:firstLine="708"/>
        <w:jc w:val="both"/>
        <w:rPr>
          <w:rFonts w:ascii="Bell MT" w:hAnsi="Bell MT" w:cs="Arial"/>
          <w:color w:val="000000" w:themeColor="text1"/>
          <w:sz w:val="24"/>
          <w:szCs w:val="24"/>
        </w:rPr>
      </w:pPr>
      <w:r>
        <w:rPr>
          <w:rFonts w:ascii="Bell MT" w:hAnsi="Bell MT" w:cs="Arial"/>
          <w:color w:val="000000" w:themeColor="text1"/>
          <w:sz w:val="24"/>
          <w:szCs w:val="24"/>
        </w:rPr>
        <w:t xml:space="preserve">Ver então que os pais que possuíam acesso </w:t>
      </w:r>
      <w:r w:rsidR="00A405B4">
        <w:rPr>
          <w:rFonts w:ascii="Bell MT" w:hAnsi="Bell MT" w:cs="Arial"/>
          <w:color w:val="000000" w:themeColor="text1"/>
          <w:sz w:val="24"/>
          <w:szCs w:val="24"/>
        </w:rPr>
        <w:t xml:space="preserve">as </w:t>
      </w:r>
      <w:r>
        <w:rPr>
          <w:rFonts w:ascii="Bell MT" w:hAnsi="Bell MT" w:cs="Arial"/>
          <w:color w:val="000000" w:themeColor="text1"/>
          <w:sz w:val="24"/>
          <w:szCs w:val="24"/>
        </w:rPr>
        <w:t>tecnologias preferiam não entrar em contato com a escola</w:t>
      </w:r>
      <w:r w:rsidR="00A755F9">
        <w:rPr>
          <w:rFonts w:ascii="Bell MT" w:hAnsi="Bell MT" w:cs="Arial"/>
          <w:color w:val="000000" w:themeColor="text1"/>
          <w:sz w:val="24"/>
          <w:szCs w:val="24"/>
        </w:rPr>
        <w:t xml:space="preserve"> presencialmente, dificultando a oferta dos jogos manuais, e os pais que </w:t>
      </w:r>
      <w:r w:rsidR="00A405B4">
        <w:rPr>
          <w:rFonts w:ascii="Bell MT" w:hAnsi="Bell MT" w:cs="Arial"/>
          <w:color w:val="000000" w:themeColor="text1"/>
          <w:sz w:val="24"/>
          <w:szCs w:val="24"/>
        </w:rPr>
        <w:t>não possuíam acesso com as tecnologias</w:t>
      </w:r>
      <w:r w:rsidR="009141A0">
        <w:rPr>
          <w:rFonts w:ascii="Bell MT" w:hAnsi="Bell MT" w:cs="Arial"/>
          <w:color w:val="000000" w:themeColor="text1"/>
          <w:sz w:val="24"/>
          <w:szCs w:val="24"/>
        </w:rPr>
        <w:t xml:space="preserve"> dificultava a oferta dos jogos digitais educativos. Sendo assim,</w:t>
      </w:r>
      <w:r w:rsidR="00E90283">
        <w:rPr>
          <w:rFonts w:ascii="Bell MT" w:hAnsi="Bell MT" w:cs="Arial"/>
          <w:color w:val="000000" w:themeColor="text1"/>
          <w:sz w:val="24"/>
          <w:szCs w:val="24"/>
        </w:rPr>
        <w:t xml:space="preserve"> pe</w:t>
      </w:r>
      <w:r w:rsidR="00093340">
        <w:rPr>
          <w:rFonts w:ascii="Bell MT" w:hAnsi="Bell MT" w:cs="Arial"/>
          <w:color w:val="000000" w:themeColor="text1"/>
          <w:sz w:val="24"/>
          <w:szCs w:val="24"/>
        </w:rPr>
        <w:t>rcebe-se que nesse primeiro semestre a professora levou em consideração o contexto em que a criança estava inserida, e optou por não fazer uso de alguns recursos lúdicos</w:t>
      </w:r>
      <w:r w:rsidR="00E90283">
        <w:rPr>
          <w:rFonts w:ascii="Bell MT" w:hAnsi="Bell MT" w:cs="Arial"/>
          <w:color w:val="000000" w:themeColor="text1"/>
          <w:sz w:val="24"/>
          <w:szCs w:val="24"/>
        </w:rPr>
        <w:t>.</w:t>
      </w:r>
      <w:r w:rsidR="00F45D4F">
        <w:rPr>
          <w:rFonts w:ascii="Bell MT" w:hAnsi="Bell MT" w:cs="Arial"/>
          <w:color w:val="000000" w:themeColor="text1"/>
          <w:sz w:val="24"/>
          <w:szCs w:val="24"/>
        </w:rPr>
        <w:t xml:space="preserve"> Adiante, no segundo semestre, a</w:t>
      </w:r>
      <w:r w:rsidR="00E90283">
        <w:rPr>
          <w:rFonts w:ascii="Bell MT" w:hAnsi="Bell MT" w:cs="Arial"/>
          <w:color w:val="000000" w:themeColor="text1"/>
          <w:sz w:val="24"/>
          <w:szCs w:val="24"/>
        </w:rPr>
        <w:t xml:space="preserve">s aulas voltaram </w:t>
      </w:r>
      <w:r w:rsidR="00E12B72">
        <w:rPr>
          <w:rFonts w:ascii="Bell MT" w:hAnsi="Bell MT" w:cs="Arial"/>
          <w:color w:val="000000" w:themeColor="text1"/>
          <w:sz w:val="24"/>
          <w:szCs w:val="24"/>
        </w:rPr>
        <w:t xml:space="preserve">presencialmente, e a professora retornou com os jogos lúdicos. </w:t>
      </w:r>
    </w:p>
    <w:p w14:paraId="1B111DEF" w14:textId="5EE0E591" w:rsidR="00BE6C50" w:rsidRPr="00625E5C" w:rsidRDefault="00BE6C50" w:rsidP="00123C28">
      <w:pPr>
        <w:spacing w:line="360" w:lineRule="auto"/>
        <w:ind w:firstLine="708"/>
        <w:jc w:val="both"/>
        <w:rPr>
          <w:rFonts w:ascii="Bell MT" w:hAnsi="Bell MT" w:cs="Arial"/>
          <w:color w:val="000000" w:themeColor="text1"/>
          <w:sz w:val="24"/>
          <w:szCs w:val="24"/>
        </w:rPr>
      </w:pPr>
      <w:r w:rsidRPr="00625E5C">
        <w:rPr>
          <w:rFonts w:ascii="Bell MT" w:hAnsi="Bell MT" w:cs="Arial"/>
          <w:color w:val="000000" w:themeColor="text1"/>
          <w:sz w:val="24"/>
          <w:szCs w:val="24"/>
        </w:rPr>
        <w:lastRenderedPageBreak/>
        <w:t>Entre os jogos mais utilizados pela professora</w:t>
      </w:r>
      <w:r w:rsidR="00DB173E">
        <w:rPr>
          <w:rFonts w:ascii="Bell MT" w:hAnsi="Bell MT" w:cs="Arial"/>
          <w:color w:val="000000" w:themeColor="text1"/>
          <w:sz w:val="24"/>
          <w:szCs w:val="24"/>
        </w:rPr>
        <w:t>, antes do período de isolamento social, e atualmente,</w:t>
      </w:r>
      <w:r w:rsidRPr="00625E5C">
        <w:rPr>
          <w:rFonts w:ascii="Bell MT" w:hAnsi="Bell MT" w:cs="Arial"/>
          <w:color w:val="000000" w:themeColor="text1"/>
          <w:sz w:val="24"/>
          <w:szCs w:val="24"/>
        </w:rPr>
        <w:t>, destacam-se: O jogo da memória e o Jogo do ábaco. Rosa (2017), utilizou o jogo da memória em um oficina escolar e verificou que tal jogo possibilitou ao aluno um melhor entendimento do conteúdo teórico apresentado em aulas anteriores. Já o ábaco, foi utilizado na prática da Barbosa (2019), que destacou como uma estratégia didática capaz de ajudar na compreensão do conteúdo e no desenvolvimento do raciocínio dedutivo. Ainda para ela, as crianças manipulam o material transformando o processo de aprendizagem em algo significativo.</w:t>
      </w:r>
    </w:p>
    <w:p w14:paraId="36D017A4" w14:textId="31E34A49" w:rsidR="00B37AE2" w:rsidRDefault="00B37AE2" w:rsidP="00AD5B2B">
      <w:pPr>
        <w:spacing w:after="0" w:line="360" w:lineRule="auto"/>
        <w:ind w:firstLine="708"/>
        <w:jc w:val="both"/>
        <w:rPr>
          <w:rFonts w:ascii="Bell MT" w:hAnsi="Bell MT" w:cs="Arial"/>
          <w:color w:val="000000" w:themeColor="text1"/>
          <w:sz w:val="24"/>
          <w:szCs w:val="24"/>
        </w:rPr>
      </w:pPr>
      <w:r w:rsidRPr="00625E5C">
        <w:rPr>
          <w:rFonts w:ascii="Bell MT" w:hAnsi="Bell MT" w:cs="Arial"/>
          <w:color w:val="000000" w:themeColor="text1"/>
          <w:sz w:val="24"/>
          <w:szCs w:val="24"/>
        </w:rPr>
        <w:t xml:space="preserve">Para fechar, a professora entende que os jogos são importantes, e afirma que as crianças são capazes de aprender brincando. Ela acrescenta que quando faz uso destes em </w:t>
      </w:r>
      <w:r w:rsidR="00716565">
        <w:rPr>
          <w:rFonts w:ascii="Bell MT" w:hAnsi="Bell MT" w:cs="Arial"/>
          <w:color w:val="000000" w:themeColor="text1"/>
          <w:sz w:val="24"/>
          <w:szCs w:val="24"/>
        </w:rPr>
        <w:t>sua turma</w:t>
      </w:r>
      <w:r w:rsidRPr="00625E5C">
        <w:rPr>
          <w:rFonts w:ascii="Bell MT" w:hAnsi="Bell MT" w:cs="Arial"/>
          <w:color w:val="000000" w:themeColor="text1"/>
          <w:sz w:val="24"/>
          <w:szCs w:val="24"/>
        </w:rPr>
        <w:t xml:space="preserve">, percebe uma maior interação </w:t>
      </w:r>
      <w:r w:rsidR="00716565">
        <w:rPr>
          <w:rFonts w:ascii="Bell MT" w:hAnsi="Bell MT" w:cs="Arial"/>
          <w:color w:val="000000" w:themeColor="text1"/>
          <w:sz w:val="24"/>
          <w:szCs w:val="24"/>
        </w:rPr>
        <w:t>dos alunos</w:t>
      </w:r>
      <w:r w:rsidRPr="00625E5C">
        <w:rPr>
          <w:rFonts w:ascii="Bell MT" w:hAnsi="Bell MT" w:cs="Arial"/>
          <w:color w:val="000000" w:themeColor="text1"/>
          <w:sz w:val="24"/>
          <w:szCs w:val="24"/>
        </w:rPr>
        <w:t xml:space="preserve">, e logo a </w:t>
      </w:r>
      <w:r w:rsidR="00716565">
        <w:rPr>
          <w:rFonts w:ascii="Bell MT" w:hAnsi="Bell MT" w:cs="Arial"/>
          <w:color w:val="000000" w:themeColor="text1"/>
          <w:sz w:val="24"/>
          <w:szCs w:val="24"/>
        </w:rPr>
        <w:t>sala de aul</w:t>
      </w:r>
      <w:r w:rsidRPr="00625E5C">
        <w:rPr>
          <w:rFonts w:ascii="Bell MT" w:hAnsi="Bell MT" w:cs="Arial"/>
          <w:color w:val="000000" w:themeColor="text1"/>
          <w:sz w:val="24"/>
          <w:szCs w:val="24"/>
        </w:rPr>
        <w:t xml:space="preserve">a se transforma em um ambiente divertido e prazeroso. Isso corrobora com que </w:t>
      </w:r>
      <w:proofErr w:type="spellStart"/>
      <w:r w:rsidRPr="00625E5C">
        <w:rPr>
          <w:rFonts w:ascii="Bell MT" w:hAnsi="Bell MT" w:cs="Arial"/>
          <w:color w:val="000000" w:themeColor="text1"/>
          <w:sz w:val="24"/>
          <w:szCs w:val="24"/>
        </w:rPr>
        <w:t>Poletto</w:t>
      </w:r>
      <w:proofErr w:type="spellEnd"/>
      <w:r w:rsidRPr="00625E5C">
        <w:rPr>
          <w:rFonts w:ascii="Bell MT" w:hAnsi="Bell MT" w:cs="Arial"/>
          <w:color w:val="000000" w:themeColor="text1"/>
          <w:sz w:val="24"/>
          <w:szCs w:val="24"/>
        </w:rPr>
        <w:t xml:space="preserve">  (2005) coloca, quando afirma que as crianças relacionam prazer a brincadeira, e quando utiliza-se a brincadeira em sala, a criança relaciona prazer ao aprender. </w:t>
      </w:r>
    </w:p>
    <w:p w14:paraId="78C62543" w14:textId="77777777" w:rsidR="00AD5B2B" w:rsidRDefault="00AD5B2B" w:rsidP="00AD5B2B">
      <w:pPr>
        <w:spacing w:after="0" w:line="360" w:lineRule="auto"/>
        <w:ind w:firstLine="708"/>
        <w:jc w:val="both"/>
        <w:rPr>
          <w:rFonts w:ascii="Bell MT" w:hAnsi="Bell MT" w:cs="Arial"/>
          <w:color w:val="000000" w:themeColor="text1"/>
          <w:sz w:val="24"/>
          <w:szCs w:val="24"/>
        </w:rPr>
      </w:pPr>
    </w:p>
    <w:p w14:paraId="11524E98" w14:textId="649086A1" w:rsidR="00AD5B2B" w:rsidRDefault="00466EAF" w:rsidP="00AD5B2B">
      <w:pPr>
        <w:spacing w:after="0" w:line="360" w:lineRule="auto"/>
        <w:jc w:val="both"/>
        <w:rPr>
          <w:rFonts w:ascii="Bell MT" w:hAnsi="Bell MT" w:cs="Arial"/>
          <w:b/>
          <w:bCs/>
          <w:color w:val="000000" w:themeColor="text1"/>
          <w:sz w:val="24"/>
          <w:szCs w:val="24"/>
        </w:rPr>
      </w:pPr>
      <w:r>
        <w:rPr>
          <w:rFonts w:ascii="Bell MT" w:hAnsi="Bell MT" w:cs="Arial"/>
          <w:b/>
          <w:bCs/>
          <w:color w:val="000000" w:themeColor="text1"/>
          <w:sz w:val="24"/>
          <w:szCs w:val="24"/>
        </w:rPr>
        <w:t>CONSIDERAÇÕES FINAIS</w:t>
      </w:r>
    </w:p>
    <w:p w14:paraId="1789C21B" w14:textId="77777777" w:rsidR="00AD5B2B" w:rsidRPr="00AD5B2B" w:rsidRDefault="00AD5B2B" w:rsidP="00AD5B2B">
      <w:pPr>
        <w:spacing w:after="0" w:line="360" w:lineRule="auto"/>
        <w:jc w:val="both"/>
        <w:rPr>
          <w:rFonts w:ascii="Bell MT" w:hAnsi="Bell MT" w:cs="Arial"/>
          <w:b/>
          <w:bCs/>
          <w:color w:val="000000" w:themeColor="text1"/>
          <w:sz w:val="24"/>
          <w:szCs w:val="24"/>
        </w:rPr>
      </w:pPr>
    </w:p>
    <w:p w14:paraId="2B28C696" w14:textId="68E7E60A" w:rsidR="00E717AA" w:rsidRDefault="00AD5B2B" w:rsidP="00E717AA">
      <w:pPr>
        <w:spacing w:line="360" w:lineRule="auto"/>
        <w:ind w:firstLine="708"/>
        <w:jc w:val="both"/>
        <w:rPr>
          <w:rFonts w:ascii="Bell MT" w:hAnsi="Bell MT" w:cs="Arial"/>
          <w:color w:val="000000" w:themeColor="text1"/>
          <w:sz w:val="24"/>
          <w:szCs w:val="24"/>
        </w:rPr>
      </w:pPr>
      <w:r w:rsidRPr="00AD5B2B">
        <w:rPr>
          <w:rFonts w:ascii="Bell MT" w:hAnsi="Bell MT" w:cs="Arial"/>
          <w:color w:val="000000" w:themeColor="text1"/>
          <w:sz w:val="24"/>
          <w:szCs w:val="24"/>
        </w:rPr>
        <w:t xml:space="preserve">O presente trabalho </w:t>
      </w:r>
      <w:r w:rsidR="008F5A11">
        <w:rPr>
          <w:rFonts w:ascii="Bell MT" w:hAnsi="Bell MT" w:cs="Arial"/>
          <w:color w:val="000000" w:themeColor="text1"/>
          <w:sz w:val="24"/>
          <w:szCs w:val="24"/>
        </w:rPr>
        <w:t>buscou</w:t>
      </w:r>
      <w:r w:rsidRPr="00AD5B2B">
        <w:rPr>
          <w:rFonts w:ascii="Bell MT" w:hAnsi="Bell MT" w:cs="Arial"/>
          <w:color w:val="000000" w:themeColor="text1"/>
          <w:sz w:val="24"/>
          <w:szCs w:val="24"/>
        </w:rPr>
        <w:t xml:space="preserve"> apresentar a importância do lúdico, especificando por meio d</w:t>
      </w:r>
      <w:r w:rsidR="008F5A11">
        <w:rPr>
          <w:rFonts w:ascii="Bell MT" w:hAnsi="Bell MT" w:cs="Arial"/>
          <w:color w:val="000000" w:themeColor="text1"/>
          <w:sz w:val="24"/>
          <w:szCs w:val="24"/>
        </w:rPr>
        <w:t>o relato da professora/supervisora</w:t>
      </w:r>
      <w:r w:rsidR="0066386D">
        <w:rPr>
          <w:rFonts w:ascii="Bell MT" w:hAnsi="Bell MT" w:cs="Arial"/>
          <w:color w:val="000000" w:themeColor="text1"/>
          <w:sz w:val="24"/>
          <w:szCs w:val="24"/>
        </w:rPr>
        <w:t>,</w:t>
      </w:r>
      <w:r w:rsidR="008F5A11">
        <w:rPr>
          <w:rFonts w:ascii="Bell MT" w:hAnsi="Bell MT" w:cs="Arial"/>
          <w:color w:val="000000" w:themeColor="text1"/>
          <w:sz w:val="24"/>
          <w:szCs w:val="24"/>
        </w:rPr>
        <w:t xml:space="preserve"> </w:t>
      </w:r>
      <w:r w:rsidR="003E2028">
        <w:rPr>
          <w:rFonts w:ascii="Bell MT" w:hAnsi="Bell MT" w:cs="Arial"/>
          <w:color w:val="000000" w:themeColor="text1"/>
          <w:sz w:val="24"/>
          <w:szCs w:val="24"/>
        </w:rPr>
        <w:t>bem como uma pequena revisão de literatura. Compreende-se que a</w:t>
      </w:r>
      <w:r w:rsidRPr="00AD5B2B">
        <w:rPr>
          <w:rFonts w:ascii="Bell MT" w:hAnsi="Bell MT" w:cs="Arial"/>
          <w:color w:val="000000" w:themeColor="text1"/>
          <w:sz w:val="24"/>
          <w:szCs w:val="24"/>
        </w:rPr>
        <w:t xml:space="preserve"> ludicidade se apresenta cada vez mais como um requisito fundamental para o desenvolvimento da criança. Quando aprende brincando, sua alfabetização se torna mais divertida, além de tornar-se ainda um indivíduo autônomo e criativo. </w:t>
      </w:r>
    </w:p>
    <w:p w14:paraId="4DA36892" w14:textId="2D628843" w:rsidR="00AD5B2B" w:rsidRDefault="0054354A" w:rsidP="008031F9">
      <w:pPr>
        <w:spacing w:line="360" w:lineRule="auto"/>
        <w:ind w:firstLine="708"/>
        <w:jc w:val="both"/>
        <w:rPr>
          <w:rFonts w:ascii="Bell MT" w:hAnsi="Bell MT" w:cs="Arial"/>
          <w:color w:val="000000" w:themeColor="text1"/>
          <w:sz w:val="24"/>
          <w:szCs w:val="24"/>
        </w:rPr>
      </w:pPr>
      <w:r>
        <w:rPr>
          <w:rFonts w:ascii="Bell MT" w:hAnsi="Bell MT" w:cs="Arial"/>
          <w:color w:val="000000" w:themeColor="text1"/>
          <w:sz w:val="24"/>
          <w:szCs w:val="24"/>
        </w:rPr>
        <w:t xml:space="preserve">A ludicidade é um tema bastante discutido entre os teóricos da educação, </w:t>
      </w:r>
      <w:r w:rsidR="008031F9">
        <w:rPr>
          <w:rFonts w:ascii="Bell MT" w:hAnsi="Bell MT" w:cs="Arial"/>
          <w:color w:val="000000" w:themeColor="text1"/>
          <w:sz w:val="24"/>
          <w:szCs w:val="24"/>
        </w:rPr>
        <w:t xml:space="preserve">não deixando dúvidas de quão benéficos podem ser. Sendo </w:t>
      </w:r>
      <w:r w:rsidR="00E33B5D">
        <w:rPr>
          <w:rFonts w:ascii="Bell MT" w:hAnsi="Bell MT" w:cs="Arial"/>
          <w:color w:val="000000" w:themeColor="text1"/>
          <w:sz w:val="24"/>
          <w:szCs w:val="24"/>
        </w:rPr>
        <w:t>assim</w:t>
      </w:r>
      <w:r w:rsidR="00AD5B2B" w:rsidRPr="00AD5B2B">
        <w:rPr>
          <w:rFonts w:ascii="Bell MT" w:hAnsi="Bell MT" w:cs="Arial"/>
          <w:color w:val="000000" w:themeColor="text1"/>
          <w:sz w:val="24"/>
          <w:szCs w:val="24"/>
        </w:rPr>
        <w:t>, torna-se de extrema importância que haja, da parte do professor</w:t>
      </w:r>
      <w:r w:rsidR="00E33B5D">
        <w:rPr>
          <w:rFonts w:ascii="Bell MT" w:hAnsi="Bell MT" w:cs="Arial"/>
          <w:color w:val="000000" w:themeColor="text1"/>
          <w:sz w:val="24"/>
          <w:szCs w:val="24"/>
        </w:rPr>
        <w:t>(a), u</w:t>
      </w:r>
      <w:r w:rsidR="00AD5B2B" w:rsidRPr="00AD5B2B">
        <w:rPr>
          <w:rFonts w:ascii="Bell MT" w:hAnsi="Bell MT" w:cs="Arial"/>
          <w:color w:val="000000" w:themeColor="text1"/>
          <w:sz w:val="24"/>
          <w:szCs w:val="24"/>
        </w:rPr>
        <w:t xml:space="preserve">m planejamento diversificado, visando proporcionar a seus alunos atividades que os desafiem e os desenvolvam em sua autenticidade. </w:t>
      </w:r>
    </w:p>
    <w:p w14:paraId="3812375A" w14:textId="61DCCF78" w:rsidR="00141DCE" w:rsidRDefault="00141DCE" w:rsidP="008031F9">
      <w:pPr>
        <w:spacing w:line="360" w:lineRule="auto"/>
        <w:ind w:firstLine="708"/>
        <w:jc w:val="both"/>
        <w:rPr>
          <w:rFonts w:ascii="Bell MT" w:hAnsi="Bell MT" w:cs="Arial"/>
          <w:color w:val="000000" w:themeColor="text1"/>
          <w:sz w:val="24"/>
          <w:szCs w:val="24"/>
        </w:rPr>
      </w:pPr>
      <w:r>
        <w:rPr>
          <w:rFonts w:ascii="Bell MT" w:hAnsi="Bell MT" w:cs="Arial"/>
          <w:color w:val="000000" w:themeColor="text1"/>
          <w:sz w:val="24"/>
          <w:szCs w:val="24"/>
        </w:rPr>
        <w:lastRenderedPageBreak/>
        <w:t xml:space="preserve">Foi possível perceber também que </w:t>
      </w:r>
      <w:r w:rsidR="007F4CDA">
        <w:rPr>
          <w:rFonts w:ascii="Bell MT" w:hAnsi="Bell MT" w:cs="Arial"/>
          <w:color w:val="000000" w:themeColor="text1"/>
          <w:sz w:val="24"/>
          <w:szCs w:val="24"/>
        </w:rPr>
        <w:t>não é suficiente apenas jogar, é necessário que o professor(a) acompanhe o aluno, fazendo observações de sua</w:t>
      </w:r>
      <w:r w:rsidR="009336B1">
        <w:rPr>
          <w:rFonts w:ascii="Bell MT" w:hAnsi="Bell MT" w:cs="Arial"/>
          <w:color w:val="000000" w:themeColor="text1"/>
          <w:sz w:val="24"/>
          <w:szCs w:val="24"/>
        </w:rPr>
        <w:t>s</w:t>
      </w:r>
      <w:r w:rsidR="007F4CDA">
        <w:rPr>
          <w:rFonts w:ascii="Bell MT" w:hAnsi="Bell MT" w:cs="Arial"/>
          <w:color w:val="000000" w:themeColor="text1"/>
          <w:sz w:val="24"/>
          <w:szCs w:val="24"/>
        </w:rPr>
        <w:t xml:space="preserve"> prática</w:t>
      </w:r>
      <w:r w:rsidR="009336B1">
        <w:rPr>
          <w:rFonts w:ascii="Bell MT" w:hAnsi="Bell MT" w:cs="Arial"/>
          <w:color w:val="000000" w:themeColor="text1"/>
          <w:sz w:val="24"/>
          <w:szCs w:val="24"/>
        </w:rPr>
        <w:t>s</w:t>
      </w:r>
      <w:r w:rsidR="007F4CDA">
        <w:rPr>
          <w:rFonts w:ascii="Bell MT" w:hAnsi="Bell MT" w:cs="Arial"/>
          <w:color w:val="000000" w:themeColor="text1"/>
          <w:sz w:val="24"/>
          <w:szCs w:val="24"/>
        </w:rPr>
        <w:t xml:space="preserve"> e como poderia </w:t>
      </w:r>
      <w:r w:rsidR="009336B1">
        <w:rPr>
          <w:rFonts w:ascii="Bell MT" w:hAnsi="Bell MT" w:cs="Arial"/>
          <w:color w:val="000000" w:themeColor="text1"/>
          <w:sz w:val="24"/>
          <w:szCs w:val="24"/>
        </w:rPr>
        <w:t>melhora-las.</w:t>
      </w:r>
      <w:r w:rsidR="00D70D5D">
        <w:rPr>
          <w:rFonts w:ascii="Bell MT" w:hAnsi="Bell MT" w:cs="Arial"/>
          <w:color w:val="000000" w:themeColor="text1"/>
          <w:sz w:val="24"/>
          <w:szCs w:val="24"/>
        </w:rPr>
        <w:t xml:space="preserve"> É necessário entender se o jogo se aplica para determinada ocasião, e ter em mente os objetivos que pretende conquistar. Som</w:t>
      </w:r>
      <w:r w:rsidR="00D70D5D" w:rsidRPr="0039173C">
        <w:rPr>
          <w:rFonts w:ascii="Bell MT" w:hAnsi="Bell MT" w:cs="Arial"/>
          <w:color w:val="000000" w:themeColor="text1"/>
          <w:sz w:val="24"/>
          <w:szCs w:val="24"/>
        </w:rPr>
        <w:t xml:space="preserve">ente assim, </w:t>
      </w:r>
      <w:r w:rsidR="00B97737" w:rsidRPr="0039173C">
        <w:rPr>
          <w:rFonts w:ascii="Bell MT" w:hAnsi="Bell MT" w:cs="Arial"/>
          <w:color w:val="000000" w:themeColor="text1"/>
          <w:sz w:val="24"/>
          <w:szCs w:val="24"/>
        </w:rPr>
        <w:t xml:space="preserve">é possível </w:t>
      </w:r>
      <w:r w:rsidR="0066386D" w:rsidRPr="0039173C">
        <w:rPr>
          <w:rFonts w:ascii="Bell MT" w:hAnsi="Bell MT" w:cs="Arial"/>
          <w:color w:val="000000" w:themeColor="text1"/>
          <w:sz w:val="24"/>
          <w:szCs w:val="24"/>
        </w:rPr>
        <w:t>refletir sobre</w:t>
      </w:r>
      <w:r w:rsidR="0066386D" w:rsidRPr="0066386D">
        <w:rPr>
          <w:rFonts w:ascii="Bell MT" w:hAnsi="Bell MT" w:cs="Arial"/>
          <w:color w:val="FF0000"/>
          <w:sz w:val="24"/>
          <w:szCs w:val="24"/>
        </w:rPr>
        <w:t xml:space="preserve"> </w:t>
      </w:r>
      <w:r w:rsidR="00B97737">
        <w:rPr>
          <w:rFonts w:ascii="Bell MT" w:hAnsi="Bell MT" w:cs="Arial"/>
          <w:color w:val="000000" w:themeColor="text1"/>
          <w:sz w:val="24"/>
          <w:szCs w:val="24"/>
        </w:rPr>
        <w:t>o que os autores colocam como</w:t>
      </w:r>
      <w:r w:rsidR="00D70D5D">
        <w:rPr>
          <w:rFonts w:ascii="Bell MT" w:hAnsi="Bell MT" w:cs="Arial"/>
          <w:color w:val="000000" w:themeColor="text1"/>
          <w:sz w:val="24"/>
          <w:szCs w:val="24"/>
        </w:rPr>
        <w:t xml:space="preserve"> jogo</w:t>
      </w:r>
      <w:r w:rsidR="007A759B">
        <w:rPr>
          <w:rFonts w:ascii="Bell MT" w:hAnsi="Bell MT" w:cs="Arial"/>
          <w:color w:val="000000" w:themeColor="text1"/>
          <w:sz w:val="24"/>
          <w:szCs w:val="24"/>
        </w:rPr>
        <w:t xml:space="preserve">s prazerosos, divertidos e capaz de auxiliar na aquisição de conhecimento. </w:t>
      </w:r>
    </w:p>
    <w:p w14:paraId="0AE68493" w14:textId="179AE2BC" w:rsidR="003D2688" w:rsidRDefault="007A759B" w:rsidP="0053557D">
      <w:pPr>
        <w:spacing w:after="0" w:line="360" w:lineRule="auto"/>
        <w:ind w:firstLine="708"/>
        <w:jc w:val="both"/>
        <w:rPr>
          <w:rFonts w:ascii="Bell MT" w:hAnsi="Bell MT" w:cs="Arial"/>
          <w:color w:val="000000" w:themeColor="text1"/>
          <w:sz w:val="24"/>
          <w:szCs w:val="24"/>
        </w:rPr>
      </w:pPr>
      <w:r>
        <w:rPr>
          <w:rFonts w:ascii="Bell MT" w:hAnsi="Bell MT" w:cs="Arial"/>
          <w:color w:val="000000" w:themeColor="text1"/>
          <w:sz w:val="24"/>
          <w:szCs w:val="24"/>
        </w:rPr>
        <w:t xml:space="preserve">Para finalizar, </w:t>
      </w:r>
      <w:r w:rsidR="005F5FF6">
        <w:rPr>
          <w:rFonts w:ascii="Bell MT" w:hAnsi="Bell MT" w:cs="Arial"/>
          <w:color w:val="000000" w:themeColor="text1"/>
          <w:sz w:val="24"/>
          <w:szCs w:val="24"/>
        </w:rPr>
        <w:t xml:space="preserve">é interessante ressaltar que o </w:t>
      </w:r>
      <w:r w:rsidR="00AD5B2B" w:rsidRPr="00AD5B2B">
        <w:rPr>
          <w:rFonts w:ascii="Bell MT" w:hAnsi="Bell MT" w:cs="Arial"/>
          <w:color w:val="000000" w:themeColor="text1"/>
          <w:sz w:val="24"/>
          <w:szCs w:val="24"/>
        </w:rPr>
        <w:t>lúdico, não apenas tem o poder de alfabetizar e letrar a criança, consegue ainda fazê-la sair de sua introspecção para socializar com o mundo ao seu redor</w:t>
      </w:r>
      <w:r w:rsidR="005C6E89">
        <w:rPr>
          <w:rFonts w:ascii="Bell MT" w:hAnsi="Bell MT" w:cs="Arial"/>
          <w:color w:val="000000" w:themeColor="text1"/>
          <w:sz w:val="24"/>
          <w:szCs w:val="24"/>
        </w:rPr>
        <w:t xml:space="preserve">, sendo assim, </w:t>
      </w:r>
      <w:r w:rsidR="00AA03FE">
        <w:rPr>
          <w:rFonts w:ascii="Bell MT" w:hAnsi="Bell MT" w:cs="Arial"/>
          <w:color w:val="000000" w:themeColor="text1"/>
          <w:sz w:val="24"/>
          <w:szCs w:val="24"/>
        </w:rPr>
        <w:t>essa</w:t>
      </w:r>
      <w:r w:rsidR="005C6E89">
        <w:rPr>
          <w:rFonts w:ascii="Bell MT" w:hAnsi="Bell MT" w:cs="Arial"/>
          <w:color w:val="000000" w:themeColor="text1"/>
          <w:sz w:val="24"/>
          <w:szCs w:val="24"/>
        </w:rPr>
        <w:t xml:space="preserve"> ação trás benefícios não apenas para o ambiente escolar, </w:t>
      </w:r>
      <w:r w:rsidR="0060781A">
        <w:rPr>
          <w:rFonts w:ascii="Bell MT" w:hAnsi="Bell MT" w:cs="Arial"/>
          <w:color w:val="000000" w:themeColor="text1"/>
          <w:sz w:val="24"/>
          <w:szCs w:val="24"/>
        </w:rPr>
        <w:t>como também para a vida do aluno. E</w:t>
      </w:r>
      <w:r w:rsidR="000F497D">
        <w:rPr>
          <w:rFonts w:ascii="Bell MT" w:hAnsi="Bell MT" w:cs="Arial"/>
          <w:color w:val="000000" w:themeColor="text1"/>
          <w:sz w:val="24"/>
          <w:szCs w:val="24"/>
        </w:rPr>
        <w:t>ssa ação</w:t>
      </w:r>
      <w:r w:rsidR="00C14B28">
        <w:rPr>
          <w:rFonts w:ascii="Bell MT" w:hAnsi="Bell MT" w:cs="Arial"/>
          <w:color w:val="000000" w:themeColor="text1"/>
          <w:sz w:val="24"/>
          <w:szCs w:val="24"/>
        </w:rPr>
        <w:t xml:space="preserve"> trás benefícios que</w:t>
      </w:r>
      <w:r w:rsidR="000F497D">
        <w:rPr>
          <w:rFonts w:ascii="Bell MT" w:hAnsi="Bell MT" w:cs="Arial"/>
          <w:color w:val="000000" w:themeColor="text1"/>
          <w:sz w:val="24"/>
          <w:szCs w:val="24"/>
        </w:rPr>
        <w:t xml:space="preserve"> v</w:t>
      </w:r>
      <w:r w:rsidR="00C14B28">
        <w:rPr>
          <w:rFonts w:ascii="Bell MT" w:hAnsi="Bell MT" w:cs="Arial"/>
          <w:color w:val="000000" w:themeColor="text1"/>
          <w:sz w:val="24"/>
          <w:szCs w:val="24"/>
        </w:rPr>
        <w:t xml:space="preserve">ão </w:t>
      </w:r>
      <w:r w:rsidR="000F497D">
        <w:rPr>
          <w:rFonts w:ascii="Bell MT" w:hAnsi="Bell MT" w:cs="Arial"/>
          <w:color w:val="000000" w:themeColor="text1"/>
          <w:sz w:val="24"/>
          <w:szCs w:val="24"/>
        </w:rPr>
        <w:t>além dos muros da escola</w:t>
      </w:r>
      <w:r w:rsidR="0060781A">
        <w:rPr>
          <w:rFonts w:ascii="Bell MT" w:hAnsi="Bell MT" w:cs="Arial"/>
          <w:color w:val="000000" w:themeColor="text1"/>
          <w:sz w:val="24"/>
          <w:szCs w:val="24"/>
        </w:rPr>
        <w:t>.</w:t>
      </w:r>
    </w:p>
    <w:p w14:paraId="5641DD48" w14:textId="77777777" w:rsidR="0053557D" w:rsidRPr="0053557D" w:rsidRDefault="0053557D" w:rsidP="0053557D">
      <w:pPr>
        <w:spacing w:after="0" w:line="360" w:lineRule="auto"/>
        <w:ind w:firstLine="708"/>
        <w:jc w:val="both"/>
        <w:rPr>
          <w:rFonts w:ascii="Bell MT" w:hAnsi="Bell MT" w:cs="Arial"/>
          <w:color w:val="000000" w:themeColor="text1"/>
          <w:sz w:val="24"/>
          <w:szCs w:val="24"/>
        </w:rPr>
      </w:pPr>
    </w:p>
    <w:p w14:paraId="5BCADD86" w14:textId="37D2EBA6" w:rsidR="003D2688" w:rsidRDefault="003D2688" w:rsidP="003D2688">
      <w:pPr>
        <w:spacing w:after="0" w:line="360" w:lineRule="auto"/>
        <w:jc w:val="both"/>
        <w:rPr>
          <w:rFonts w:ascii="Bell MT" w:hAnsi="Bell MT"/>
          <w:b/>
          <w:color w:val="000000"/>
          <w:sz w:val="24"/>
          <w:szCs w:val="24"/>
          <w:lang w:val="en-US"/>
        </w:rPr>
      </w:pPr>
      <w:r>
        <w:rPr>
          <w:rFonts w:ascii="Bell MT" w:hAnsi="Bell MT"/>
          <w:b/>
          <w:color w:val="000000"/>
          <w:sz w:val="24"/>
          <w:szCs w:val="24"/>
          <w:lang w:val="en-US"/>
        </w:rPr>
        <w:t xml:space="preserve">REFERÊNCIAS </w:t>
      </w:r>
    </w:p>
    <w:p w14:paraId="31A706A3" w14:textId="77777777" w:rsidR="0053557D" w:rsidRDefault="0053557D" w:rsidP="003D2688">
      <w:pPr>
        <w:spacing w:after="0" w:line="360" w:lineRule="auto"/>
        <w:jc w:val="both"/>
        <w:rPr>
          <w:rFonts w:ascii="Bell MT" w:hAnsi="Bell MT"/>
          <w:b/>
          <w:color w:val="000000"/>
          <w:sz w:val="24"/>
          <w:szCs w:val="24"/>
          <w:lang w:val="en-US"/>
        </w:rPr>
      </w:pPr>
    </w:p>
    <w:p w14:paraId="57BEB2CD" w14:textId="098DAE27" w:rsidR="005625BD" w:rsidRPr="0053557D" w:rsidRDefault="005625BD" w:rsidP="000A7443">
      <w:pPr>
        <w:spacing w:line="240" w:lineRule="auto"/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</w:pPr>
      <w:r w:rsidRPr="00625E5C"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  <w:t>BARBOSA, Ana Jéssica de Sousa. O uso do ábaco como uma possibilidade pedagógica nos anos iniciais do Ensino Fundamental. 2019.</w:t>
      </w:r>
    </w:p>
    <w:p w14:paraId="534BE431" w14:textId="37725A1F" w:rsidR="000C223C" w:rsidRPr="0011553E" w:rsidRDefault="0011553E" w:rsidP="000A7443">
      <w:pPr>
        <w:spacing w:line="240" w:lineRule="auto"/>
        <w:rPr>
          <w:rFonts w:ascii="Bell MT" w:hAnsi="Bell MT"/>
          <w:bCs/>
          <w:color w:val="000000"/>
          <w:sz w:val="24"/>
          <w:szCs w:val="24"/>
          <w:lang w:val="en-US"/>
        </w:rPr>
      </w:pPr>
      <w:r w:rsidRPr="0011553E">
        <w:rPr>
          <w:rFonts w:ascii="Bell MT" w:hAnsi="Bell MT"/>
          <w:bCs/>
          <w:color w:val="000000"/>
          <w:sz w:val="24"/>
          <w:szCs w:val="24"/>
          <w:lang w:val="en-US"/>
        </w:rPr>
        <w:t xml:space="preserve">DE AGUIAR, Jonathan Fernandes; VIEIRA, Camila Nagem Marques; MAIA, Maria Vitória Campos Mamede. Lúdico, ludicidade e atividade lúdica: diferenças e similaridades. </w:t>
      </w:r>
      <w:r w:rsidRPr="00153765">
        <w:rPr>
          <w:rFonts w:ascii="Bell MT" w:hAnsi="Bell MT"/>
          <w:b/>
          <w:color w:val="000000"/>
          <w:sz w:val="24"/>
          <w:szCs w:val="24"/>
          <w:lang w:val="en-US"/>
        </w:rPr>
        <w:t>LÚDICO, LUDICIDADE E ATIVIDADE LÚDICA: DIFERENÇAS E SIMILARIDADES</w:t>
      </w:r>
      <w:r w:rsidRPr="0011553E">
        <w:rPr>
          <w:rFonts w:ascii="Bell MT" w:hAnsi="Bell MT"/>
          <w:bCs/>
          <w:color w:val="000000"/>
          <w:sz w:val="24"/>
          <w:szCs w:val="24"/>
          <w:lang w:val="en-US"/>
        </w:rPr>
        <w:t>, p. 1-388–416, 2018.</w:t>
      </w:r>
    </w:p>
    <w:p w14:paraId="5EE5CED0" w14:textId="77777777" w:rsidR="0011553E" w:rsidRPr="0011553E" w:rsidRDefault="0011553E" w:rsidP="000A7443">
      <w:pPr>
        <w:spacing w:after="0" w:line="240" w:lineRule="auto"/>
        <w:rPr>
          <w:rFonts w:ascii="Bell MT" w:hAnsi="Bell MT"/>
          <w:bCs/>
          <w:color w:val="000000"/>
          <w:sz w:val="24"/>
          <w:szCs w:val="24"/>
          <w:lang w:val="en-US"/>
        </w:rPr>
      </w:pPr>
      <w:r w:rsidRPr="0011553E">
        <w:rPr>
          <w:rFonts w:ascii="Bell MT" w:hAnsi="Bell MT"/>
          <w:bCs/>
          <w:color w:val="000000"/>
          <w:sz w:val="24"/>
          <w:szCs w:val="24"/>
          <w:lang w:val="en-US"/>
        </w:rPr>
        <w:t xml:space="preserve">KISHIMOTO, Tizuko Morchida (org.). Jogo, brinquedo, brincadeira e a </w:t>
      </w:r>
    </w:p>
    <w:p w14:paraId="0ABF5ADC" w14:textId="7F9C0C79" w:rsidR="009D6B8D" w:rsidRDefault="0011553E" w:rsidP="000A7443">
      <w:pPr>
        <w:spacing w:line="240" w:lineRule="auto"/>
        <w:rPr>
          <w:rFonts w:ascii="Bell MT" w:hAnsi="Bell MT"/>
          <w:bCs/>
          <w:color w:val="000000"/>
          <w:sz w:val="24"/>
          <w:szCs w:val="24"/>
          <w:lang w:val="en-US"/>
        </w:rPr>
      </w:pPr>
      <w:r w:rsidRPr="0011553E">
        <w:rPr>
          <w:rFonts w:ascii="Bell MT" w:hAnsi="Bell MT"/>
          <w:bCs/>
          <w:color w:val="000000"/>
          <w:sz w:val="24"/>
          <w:szCs w:val="24"/>
          <w:lang w:val="en-US"/>
        </w:rPr>
        <w:t>educação. São Paulo, Cortez, 1996, 183.</w:t>
      </w:r>
    </w:p>
    <w:p w14:paraId="3522AE61" w14:textId="52685E3D" w:rsidR="00816FB1" w:rsidRDefault="009D6B8D" w:rsidP="000A7443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923D48"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  <w:t>MEIRINHOS, Manuel; OSÓRIO, António. O estudo de caso como estratégia de investigação em educação. </w:t>
      </w:r>
      <w:proofErr w:type="spellStart"/>
      <w:r w:rsidRPr="00923D48">
        <w:rPr>
          <w:rFonts w:ascii="Bell MT" w:eastAsia="Times New Roman" w:hAnsi="Bell MT" w:cs="Arial"/>
          <w:b/>
          <w:bCs/>
          <w:color w:val="000000" w:themeColor="text1"/>
          <w:sz w:val="24"/>
          <w:szCs w:val="24"/>
          <w:shd w:val="clear" w:color="auto" w:fill="FFFFFF"/>
        </w:rPr>
        <w:t>EduSer</w:t>
      </w:r>
      <w:proofErr w:type="spellEnd"/>
      <w:r w:rsidRPr="00923D48">
        <w:rPr>
          <w:rFonts w:ascii="Bell MT" w:eastAsia="Times New Roman" w:hAnsi="Bell MT" w:cs="Arial"/>
          <w:b/>
          <w:bCs/>
          <w:color w:val="000000" w:themeColor="text1"/>
          <w:sz w:val="24"/>
          <w:szCs w:val="24"/>
          <w:shd w:val="clear" w:color="auto" w:fill="FFFFFF"/>
        </w:rPr>
        <w:t>-Revista de educação</w:t>
      </w:r>
      <w:r w:rsidRPr="00923D48"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  <w:t>, v. 2, n. 2, 2016</w:t>
      </w:r>
      <w:r w:rsidRPr="00DA182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73E5D39D" w14:textId="23A4D05A" w:rsidR="005625BD" w:rsidRPr="00912FA6" w:rsidRDefault="005625BD" w:rsidP="000A7443">
      <w:pPr>
        <w:spacing w:line="240" w:lineRule="auto"/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</w:pPr>
      <w:r w:rsidRPr="00625E5C"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  <w:t>POLETTO, Raquel Conte. A ludicidade da criança e sua relação com o contexto familiar. Psicologia em estudo, v. 10, p. 67-75, 2005.</w:t>
      </w:r>
    </w:p>
    <w:p w14:paraId="7F0FBD0C" w14:textId="205CAD1F" w:rsidR="0092663B" w:rsidRPr="0092663B" w:rsidRDefault="00816FB1" w:rsidP="005F4B46">
      <w:pPr>
        <w:pStyle w:val="Ttulo1"/>
        <w:shd w:val="clear" w:color="auto" w:fill="FFFFFF"/>
        <w:spacing w:before="0" w:line="240" w:lineRule="auto"/>
        <w:jc w:val="both"/>
        <w:rPr>
          <w:rFonts w:ascii="Bell MT" w:hAnsi="Bell MT" w:cs="Arial"/>
          <w:b w:val="0"/>
          <w:bCs w:val="0"/>
          <w:color w:val="000000" w:themeColor="text1"/>
          <w:sz w:val="24"/>
          <w:szCs w:val="24"/>
        </w:rPr>
      </w:pPr>
      <w:r w:rsidRPr="00816FB1">
        <w:rPr>
          <w:rFonts w:ascii="Bell MT" w:hAnsi="Bell MT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Portaria </w:t>
      </w:r>
      <w:proofErr w:type="spellStart"/>
      <w:r w:rsidRPr="00816FB1">
        <w:rPr>
          <w:rFonts w:ascii="Bell MT" w:hAnsi="Bell MT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Seduc</w:t>
      </w:r>
      <w:proofErr w:type="spellEnd"/>
      <w:r w:rsidRPr="00816FB1">
        <w:rPr>
          <w:rFonts w:ascii="Bell MT" w:hAnsi="Bell MT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9.975/ 2021 - Institui o Retorno às aulas presenciais na Rede Estadual de Ensino do Estado de Alagoas. PORTARIA/SEDUC Nº 9.975/ 2021 Institui o Retorno às aulas presenciais na Rede Estadual de Ensino do Estado de Alagoas</w:t>
      </w:r>
      <w:r w:rsidRPr="00816FB1">
        <w:rPr>
          <w:rFonts w:ascii="Bell MT" w:hAnsi="Bell MT" w:cs="Arial"/>
          <w:b w:val="0"/>
          <w:bCs w:val="0"/>
          <w:color w:val="000000" w:themeColor="text1"/>
          <w:sz w:val="24"/>
          <w:szCs w:val="24"/>
        </w:rPr>
        <w:t>. (2021). Disponível em: http://www.educacao.al.gov.br/aviso/item/17666-portaria-seduc-9-975-2021-institui-o-retorno-as-aulas-presenciais-na-rede-estadual-de-ensino-do-estado-de-alagoas. Acesso em: 05 de Outubro de 2021</w:t>
      </w:r>
      <w:r w:rsidR="0092663B">
        <w:rPr>
          <w:rFonts w:ascii="Bell MT" w:hAnsi="Bell MT" w:cs="Arial"/>
          <w:b w:val="0"/>
          <w:bCs w:val="0"/>
          <w:color w:val="000000" w:themeColor="text1"/>
          <w:sz w:val="24"/>
          <w:szCs w:val="24"/>
        </w:rPr>
        <w:t>.</w:t>
      </w:r>
    </w:p>
    <w:p w14:paraId="1B120DD5" w14:textId="77777777" w:rsidR="0092663B" w:rsidRDefault="0092663B" w:rsidP="0092663B">
      <w:pPr>
        <w:spacing w:after="0" w:line="240" w:lineRule="auto"/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</w:pPr>
    </w:p>
    <w:p w14:paraId="4E4BE39A" w14:textId="0B501A6A" w:rsidR="005625BD" w:rsidRDefault="00816FB1" w:rsidP="0092663B">
      <w:pPr>
        <w:spacing w:after="0" w:line="240" w:lineRule="auto"/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</w:pPr>
      <w:r w:rsidRPr="00625E5C"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ROLOFF, </w:t>
      </w:r>
      <w:proofErr w:type="spellStart"/>
      <w:r w:rsidRPr="00625E5C"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  <w:t>Eleana</w:t>
      </w:r>
      <w:proofErr w:type="spellEnd"/>
      <w:r w:rsidRPr="00625E5C"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  <w:t xml:space="preserve"> Margarete. A importância do lúdico em sala de aula. </w:t>
      </w:r>
      <w:r w:rsidRPr="00625E5C">
        <w:rPr>
          <w:rFonts w:ascii="Bell MT" w:eastAsia="Times New Roman" w:hAnsi="Bell MT" w:cs="Arial"/>
          <w:b/>
          <w:bCs/>
          <w:color w:val="000000" w:themeColor="text1"/>
          <w:sz w:val="24"/>
          <w:szCs w:val="24"/>
          <w:shd w:val="clear" w:color="auto" w:fill="FFFFFF"/>
        </w:rPr>
        <w:t>X Semana de Letras</w:t>
      </w:r>
      <w:r w:rsidRPr="00625E5C"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  <w:t>, v. 70, p. 1-9, 2010.</w:t>
      </w:r>
    </w:p>
    <w:p w14:paraId="23FF4E76" w14:textId="77777777" w:rsidR="005F4B46" w:rsidRDefault="005F4B46" w:rsidP="0092663B">
      <w:pPr>
        <w:spacing w:after="0" w:line="240" w:lineRule="auto"/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</w:pPr>
    </w:p>
    <w:p w14:paraId="2307A41A" w14:textId="7D41576A" w:rsidR="00153765" w:rsidRPr="00912FA6" w:rsidRDefault="005625BD" w:rsidP="000A7443">
      <w:pPr>
        <w:spacing w:line="240" w:lineRule="auto"/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</w:pPr>
      <w:r w:rsidRPr="00625E5C"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  <w:t>ROSA, Ana Claudia Al</w:t>
      </w:r>
      <w:r w:rsidRPr="00172118"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  <w:t>ves.</w:t>
      </w:r>
      <w:r w:rsidR="005F4B46" w:rsidRPr="00172118"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  <w:t xml:space="preserve"> Produção de jogos da memória como instrumento facilitador do ensino e aprendizagem na EEFM </w:t>
      </w:r>
      <w:proofErr w:type="spellStart"/>
      <w:r w:rsidR="005F4B46" w:rsidRPr="00172118"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  <w:t>Amáliaa</w:t>
      </w:r>
      <w:proofErr w:type="spellEnd"/>
      <w:r w:rsidR="005F4B46" w:rsidRPr="00172118"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  <w:t xml:space="preserve"> Xavier de Juazeiro do Norte.</w:t>
      </w:r>
      <w:r w:rsidR="00172118"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25E5C">
        <w:rPr>
          <w:rFonts w:ascii="Bell MT" w:eastAsia="Times New Roman" w:hAnsi="Bell MT" w:cs="Arial"/>
          <w:b/>
          <w:bCs/>
          <w:color w:val="000000" w:themeColor="text1"/>
          <w:sz w:val="24"/>
          <w:szCs w:val="24"/>
          <w:shd w:val="clear" w:color="auto" w:fill="FFFFFF"/>
        </w:rPr>
        <w:t>Revista Docentes</w:t>
      </w:r>
      <w:r w:rsidRPr="00625E5C">
        <w:rPr>
          <w:rFonts w:ascii="Bell MT" w:eastAsia="Times New Roman" w:hAnsi="Bell MT" w:cs="Arial"/>
          <w:color w:val="000000" w:themeColor="text1"/>
          <w:sz w:val="24"/>
          <w:szCs w:val="24"/>
          <w:shd w:val="clear" w:color="auto" w:fill="FFFFFF"/>
        </w:rPr>
        <w:t>, v. 2, n. 3, 2017.</w:t>
      </w:r>
    </w:p>
    <w:p w14:paraId="638D2B5C" w14:textId="77777777" w:rsidR="0011553E" w:rsidRPr="00990972" w:rsidRDefault="0011553E" w:rsidP="000A7443">
      <w:pPr>
        <w:spacing w:after="0" w:line="240" w:lineRule="auto"/>
        <w:rPr>
          <w:rFonts w:ascii="Bell MT" w:hAnsi="Bell MT"/>
          <w:color w:val="000000"/>
          <w:sz w:val="24"/>
          <w:szCs w:val="24"/>
          <w:lang w:val="en-US"/>
        </w:rPr>
      </w:pPr>
      <w:r w:rsidRPr="0011553E">
        <w:rPr>
          <w:rFonts w:ascii="Bell MT" w:hAnsi="Bell MT"/>
          <w:bCs/>
          <w:color w:val="000000"/>
          <w:sz w:val="24"/>
          <w:szCs w:val="24"/>
          <w:lang w:val="en-US"/>
        </w:rPr>
        <w:t xml:space="preserve">SOARES, Jiane Martins. </w:t>
      </w:r>
      <w:r w:rsidRPr="00990972">
        <w:rPr>
          <w:rFonts w:ascii="Bell MT" w:hAnsi="Bell MT"/>
          <w:b/>
          <w:bCs/>
          <w:color w:val="000000"/>
          <w:sz w:val="24"/>
          <w:szCs w:val="24"/>
          <w:lang w:val="en-US"/>
        </w:rPr>
        <w:t>A importancia do lúdico na alfabetização infantil</w:t>
      </w:r>
      <w:r w:rsidRPr="0011553E">
        <w:rPr>
          <w:rFonts w:ascii="Bell MT" w:hAnsi="Bell MT"/>
          <w:bCs/>
          <w:color w:val="000000"/>
          <w:sz w:val="24"/>
          <w:szCs w:val="24"/>
          <w:lang w:val="en-US"/>
        </w:rPr>
        <w:t xml:space="preserve">. </w:t>
      </w:r>
      <w:r w:rsidRPr="00990972">
        <w:rPr>
          <w:rFonts w:ascii="Bell MT" w:hAnsi="Bell MT"/>
          <w:color w:val="000000"/>
          <w:sz w:val="24"/>
          <w:szCs w:val="24"/>
          <w:lang w:val="en-US"/>
        </w:rPr>
        <w:t xml:space="preserve">São </w:t>
      </w:r>
    </w:p>
    <w:p w14:paraId="024EC1FD" w14:textId="62F6E94D" w:rsidR="00912FA6" w:rsidRPr="00990972" w:rsidRDefault="0011553E" w:rsidP="000A7443">
      <w:pPr>
        <w:spacing w:line="240" w:lineRule="auto"/>
        <w:rPr>
          <w:rFonts w:ascii="Bell MT" w:hAnsi="Bell MT"/>
          <w:bCs/>
          <w:color w:val="000000"/>
          <w:sz w:val="24"/>
          <w:szCs w:val="24"/>
          <w:lang w:val="en-US"/>
        </w:rPr>
      </w:pPr>
      <w:r w:rsidRPr="00990972">
        <w:rPr>
          <w:rFonts w:ascii="Bell MT" w:hAnsi="Bell MT"/>
          <w:color w:val="000000"/>
          <w:sz w:val="24"/>
          <w:szCs w:val="24"/>
          <w:lang w:val="en-US"/>
        </w:rPr>
        <w:t>José dos Campos- SP: Planeta educação</w:t>
      </w:r>
      <w:r w:rsidRPr="00990972">
        <w:rPr>
          <w:rFonts w:ascii="Bell MT" w:hAnsi="Bell MT"/>
          <w:bCs/>
          <w:color w:val="000000"/>
          <w:sz w:val="24"/>
          <w:szCs w:val="24"/>
          <w:lang w:val="en-US"/>
        </w:rPr>
        <w:t>, 2010.</w:t>
      </w:r>
    </w:p>
    <w:p w14:paraId="624EF632" w14:textId="77777777" w:rsidR="0011553E" w:rsidRPr="0053189B" w:rsidRDefault="0011553E" w:rsidP="00990972">
      <w:pPr>
        <w:spacing w:after="0" w:line="240" w:lineRule="auto"/>
        <w:rPr>
          <w:rFonts w:ascii="Bell MT" w:hAnsi="Bell MT"/>
          <w:b/>
          <w:color w:val="000000"/>
          <w:sz w:val="24"/>
          <w:szCs w:val="24"/>
          <w:lang w:val="en-US"/>
        </w:rPr>
      </w:pPr>
      <w:r w:rsidRPr="0011553E">
        <w:rPr>
          <w:rFonts w:ascii="Bell MT" w:hAnsi="Bell MT"/>
          <w:bCs/>
          <w:color w:val="000000"/>
          <w:sz w:val="24"/>
          <w:szCs w:val="24"/>
          <w:lang w:val="en-US"/>
        </w:rPr>
        <w:t xml:space="preserve">VAL, Maria da Graça Costa. O que é ser alfabetizado e letrado. </w:t>
      </w:r>
      <w:r w:rsidRPr="0053189B">
        <w:rPr>
          <w:rFonts w:ascii="Bell MT" w:hAnsi="Bell MT"/>
          <w:b/>
          <w:color w:val="000000"/>
          <w:sz w:val="24"/>
          <w:szCs w:val="24"/>
          <w:lang w:val="en-US"/>
        </w:rPr>
        <w:t xml:space="preserve">Ministério da </w:t>
      </w:r>
    </w:p>
    <w:p w14:paraId="0A47CB96" w14:textId="77777777" w:rsidR="0011553E" w:rsidRPr="0053189B" w:rsidRDefault="0011553E" w:rsidP="00990972">
      <w:pPr>
        <w:spacing w:after="0" w:line="240" w:lineRule="auto"/>
        <w:rPr>
          <w:rFonts w:ascii="Bell MT" w:hAnsi="Bell MT"/>
          <w:b/>
          <w:color w:val="000000"/>
          <w:sz w:val="24"/>
          <w:szCs w:val="24"/>
          <w:lang w:val="en-US"/>
        </w:rPr>
      </w:pPr>
      <w:r w:rsidRPr="0053189B">
        <w:rPr>
          <w:rFonts w:ascii="Bell MT" w:hAnsi="Bell MT"/>
          <w:b/>
          <w:color w:val="000000"/>
          <w:sz w:val="24"/>
          <w:szCs w:val="24"/>
          <w:lang w:val="en-US"/>
        </w:rPr>
        <w:t xml:space="preserve">Educação, Secretaria de Educação a Distância. Práticas de leitura e </w:t>
      </w:r>
    </w:p>
    <w:p w14:paraId="19D3AA87" w14:textId="5B9546EB" w:rsidR="00E565C2" w:rsidRPr="0011553E" w:rsidRDefault="0011553E" w:rsidP="00990972">
      <w:pPr>
        <w:spacing w:line="240" w:lineRule="auto"/>
        <w:rPr>
          <w:rFonts w:ascii="Bell MT" w:hAnsi="Bell MT"/>
          <w:bCs/>
          <w:color w:val="000000"/>
          <w:sz w:val="24"/>
          <w:szCs w:val="24"/>
          <w:lang w:val="en-US"/>
        </w:rPr>
      </w:pPr>
      <w:r w:rsidRPr="0053189B">
        <w:rPr>
          <w:rFonts w:ascii="Bell MT" w:hAnsi="Bell MT"/>
          <w:b/>
          <w:color w:val="000000"/>
          <w:sz w:val="24"/>
          <w:szCs w:val="24"/>
          <w:lang w:val="en-US"/>
        </w:rPr>
        <w:t>escrita. Brasília, MEC</w:t>
      </w:r>
      <w:r w:rsidRPr="0011553E">
        <w:rPr>
          <w:rFonts w:ascii="Bell MT" w:hAnsi="Bell MT"/>
          <w:bCs/>
          <w:color w:val="000000"/>
          <w:sz w:val="24"/>
          <w:szCs w:val="24"/>
          <w:lang w:val="en-US"/>
        </w:rPr>
        <w:t>, p. 18-23, 2006.</w:t>
      </w:r>
    </w:p>
    <w:p w14:paraId="3877512C" w14:textId="77777777" w:rsidR="0011553E" w:rsidRPr="0011553E" w:rsidRDefault="0011553E" w:rsidP="00990972">
      <w:pPr>
        <w:spacing w:after="0" w:line="240" w:lineRule="auto"/>
        <w:jc w:val="both"/>
        <w:rPr>
          <w:rFonts w:ascii="Bell MT" w:hAnsi="Bell MT"/>
          <w:bCs/>
          <w:color w:val="000000"/>
          <w:sz w:val="24"/>
          <w:szCs w:val="24"/>
          <w:lang w:val="en-US"/>
        </w:rPr>
      </w:pPr>
      <w:r w:rsidRPr="0011553E">
        <w:rPr>
          <w:rFonts w:ascii="Bell MT" w:hAnsi="Bell MT"/>
          <w:bCs/>
          <w:color w:val="000000"/>
          <w:sz w:val="24"/>
          <w:szCs w:val="24"/>
          <w:lang w:val="en-US"/>
        </w:rPr>
        <w:t xml:space="preserve">VIEIRA, L. de S.; OLIVEIRA, V. de X. A importância dos jogos e brincadeiras </w:t>
      </w:r>
    </w:p>
    <w:p w14:paraId="5471CC17" w14:textId="77777777" w:rsidR="0011553E" w:rsidRPr="00990972" w:rsidRDefault="0011553E" w:rsidP="00990972">
      <w:pPr>
        <w:spacing w:after="0" w:line="240" w:lineRule="auto"/>
        <w:jc w:val="both"/>
        <w:rPr>
          <w:rFonts w:ascii="Bell MT" w:hAnsi="Bell MT"/>
          <w:color w:val="000000"/>
          <w:sz w:val="24"/>
          <w:szCs w:val="24"/>
          <w:lang w:val="en-US"/>
        </w:rPr>
      </w:pPr>
      <w:r w:rsidRPr="0011553E">
        <w:rPr>
          <w:rFonts w:ascii="Bell MT" w:hAnsi="Bell MT"/>
          <w:bCs/>
          <w:color w:val="000000"/>
          <w:sz w:val="24"/>
          <w:szCs w:val="24"/>
          <w:lang w:val="en-US"/>
        </w:rPr>
        <w:t>para o processo de alfabetização e letramento.</w:t>
      </w:r>
      <w:r w:rsidRPr="00CF4F62">
        <w:rPr>
          <w:rFonts w:ascii="Bell MT" w:hAnsi="Bell MT"/>
          <w:b/>
          <w:color w:val="000000"/>
          <w:sz w:val="24"/>
          <w:szCs w:val="24"/>
          <w:lang w:val="en-US"/>
        </w:rPr>
        <w:t xml:space="preserve"> </w:t>
      </w:r>
      <w:r w:rsidRPr="00990972">
        <w:rPr>
          <w:rFonts w:ascii="Bell MT" w:hAnsi="Bell MT"/>
          <w:color w:val="000000"/>
          <w:sz w:val="24"/>
          <w:szCs w:val="24"/>
          <w:lang w:val="en-US"/>
        </w:rPr>
        <w:t xml:space="preserve">Encontro de Produção </w:t>
      </w:r>
    </w:p>
    <w:p w14:paraId="19C32C70" w14:textId="2CAF76A8" w:rsidR="0011553E" w:rsidRPr="00990972" w:rsidRDefault="0011553E" w:rsidP="00990972">
      <w:pPr>
        <w:spacing w:after="0" w:line="240" w:lineRule="auto"/>
        <w:jc w:val="both"/>
        <w:rPr>
          <w:rFonts w:ascii="Bell MT" w:hAnsi="Bell MT"/>
          <w:bCs/>
          <w:color w:val="000000"/>
          <w:sz w:val="24"/>
          <w:szCs w:val="24"/>
          <w:lang w:val="en-US"/>
        </w:rPr>
      </w:pPr>
      <w:r w:rsidRPr="00990972">
        <w:rPr>
          <w:rFonts w:ascii="Bell MT" w:hAnsi="Bell MT"/>
          <w:color w:val="000000"/>
          <w:sz w:val="24"/>
          <w:szCs w:val="24"/>
          <w:lang w:val="en-US"/>
        </w:rPr>
        <w:t>Científica e Tecnológica–EPTC</w:t>
      </w:r>
      <w:r w:rsidRPr="00990972">
        <w:rPr>
          <w:rFonts w:ascii="Bell MT" w:hAnsi="Bell MT"/>
          <w:bCs/>
          <w:color w:val="000000"/>
          <w:sz w:val="24"/>
          <w:szCs w:val="24"/>
          <w:lang w:val="en-US"/>
        </w:rPr>
        <w:t>, v. 5, p. 1-11, 2010.</w:t>
      </w:r>
    </w:p>
    <w:p w14:paraId="41BF265E" w14:textId="5D2FC807" w:rsidR="003D2688" w:rsidRPr="00990972" w:rsidRDefault="003D2688" w:rsidP="00990972">
      <w:pPr>
        <w:spacing w:after="0" w:line="240" w:lineRule="auto"/>
        <w:jc w:val="both"/>
        <w:rPr>
          <w:rFonts w:ascii="Bell MT" w:hAnsi="Bell MT"/>
          <w:color w:val="000000"/>
          <w:sz w:val="24"/>
          <w:szCs w:val="24"/>
          <w:lang w:val="en-US"/>
        </w:rPr>
      </w:pPr>
    </w:p>
    <w:p w14:paraId="0D199341" w14:textId="609ACA02" w:rsidR="003D2688" w:rsidRPr="003D2688" w:rsidRDefault="003D2688" w:rsidP="00990972">
      <w:pPr>
        <w:spacing w:after="0" w:line="240" w:lineRule="auto"/>
        <w:jc w:val="both"/>
        <w:rPr>
          <w:rFonts w:ascii="Bell MT" w:hAnsi="Bell MT"/>
          <w:bCs/>
          <w:color w:val="000000"/>
          <w:sz w:val="24"/>
          <w:szCs w:val="24"/>
          <w:lang w:val="en-US"/>
        </w:rPr>
      </w:pPr>
    </w:p>
    <w:sectPr w:rsidR="003D2688" w:rsidRPr="003D2688" w:rsidSect="00CE305D">
      <w:headerReference w:type="default" r:id="rId8"/>
      <w:footerReference w:type="default" r:id="rId9"/>
      <w:pgSz w:w="11906" w:h="16838"/>
      <w:pgMar w:top="1418" w:right="155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D268F" w14:textId="77777777" w:rsidR="005F5DA9" w:rsidRDefault="005F5DA9" w:rsidP="00905D98">
      <w:pPr>
        <w:spacing w:after="0" w:line="240" w:lineRule="auto"/>
      </w:pPr>
      <w:r>
        <w:separator/>
      </w:r>
    </w:p>
  </w:endnote>
  <w:endnote w:type="continuationSeparator" w:id="0">
    <w:p w14:paraId="4CC5F621" w14:textId="77777777" w:rsidR="005F5DA9" w:rsidRDefault="005F5DA9" w:rsidP="0090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 Slimbach Std">
    <w:altName w:val="Bell MT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FA244" w14:textId="77777777" w:rsidR="005E6A8F" w:rsidRPr="005E6A8F" w:rsidRDefault="005E6A8F" w:rsidP="005E6A8F">
    <w:pPr>
      <w:shd w:val="clear" w:color="auto" w:fill="F8F8F8"/>
      <w:spacing w:after="0" w:line="240" w:lineRule="auto"/>
      <w:jc w:val="center"/>
      <w:textAlignment w:val="baseline"/>
      <w:outlineLvl w:val="2"/>
      <w:rPr>
        <w:rFonts w:ascii="Times New Roman" w:eastAsia="Times New Roman" w:hAnsi="Times New Roman"/>
        <w:color w:val="1C1C1C"/>
        <w:sz w:val="16"/>
        <w:szCs w:val="16"/>
        <w:lang w:eastAsia="pt-BR"/>
      </w:rPr>
    </w:pPr>
    <w:r w:rsidRPr="005E6A8F">
      <w:rPr>
        <w:rFonts w:ascii="Times New Roman" w:eastAsia="Times New Roman" w:hAnsi="Times New Roman"/>
        <w:color w:val="1C1C1C"/>
        <w:sz w:val="16"/>
        <w:szCs w:val="16"/>
        <w:lang w:eastAsia="pt-BR"/>
      </w:rPr>
      <w:t>2º ELUNEAL – Encontro de Licenciaturas na Universidade Estadual de  Alagoas</w:t>
    </w:r>
  </w:p>
  <w:p w14:paraId="7920CF09" w14:textId="77777777" w:rsidR="005E6A8F" w:rsidRPr="005E6A8F" w:rsidRDefault="005E6A8F" w:rsidP="005E6A8F">
    <w:pPr>
      <w:shd w:val="clear" w:color="auto" w:fill="F8F8F8"/>
      <w:spacing w:after="0" w:line="240" w:lineRule="auto"/>
      <w:jc w:val="center"/>
      <w:textAlignment w:val="baseline"/>
      <w:outlineLvl w:val="2"/>
      <w:rPr>
        <w:rFonts w:ascii="Times New Roman" w:eastAsia="Times New Roman" w:hAnsi="Times New Roman"/>
        <w:color w:val="1C1C1C"/>
        <w:sz w:val="16"/>
        <w:szCs w:val="16"/>
        <w:lang w:eastAsia="pt-BR"/>
      </w:rPr>
    </w:pPr>
    <w:r w:rsidRPr="005E6A8F">
      <w:rPr>
        <w:rFonts w:ascii="Times New Roman" w:eastAsia="Times New Roman" w:hAnsi="Times New Roman"/>
        <w:color w:val="1C1C1C"/>
        <w:sz w:val="16"/>
        <w:szCs w:val="16"/>
        <w:lang w:eastAsia="pt-BR"/>
      </w:rPr>
      <w:t>(ISSN 2446-9912), 08 a 11 de novembro de 2021</w:t>
    </w:r>
  </w:p>
  <w:p w14:paraId="7AB37F48" w14:textId="77777777" w:rsidR="00CE305D" w:rsidRPr="00CE305D" w:rsidRDefault="00CE305D" w:rsidP="00CE305D">
    <w:pPr>
      <w:pStyle w:val="Rodap"/>
      <w:jc w:val="center"/>
      <w:rPr>
        <w:rFonts w:ascii="ITC Slimbach Std" w:hAnsi="ITC Slimbach Std"/>
        <w:sz w:val="16"/>
        <w:szCs w:val="16"/>
      </w:rPr>
    </w:pPr>
  </w:p>
  <w:p w14:paraId="5326E677" w14:textId="77777777" w:rsidR="00CE305D" w:rsidRDefault="00CE30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F056E" w14:textId="77777777" w:rsidR="005F5DA9" w:rsidRDefault="005F5DA9" w:rsidP="00905D98">
      <w:pPr>
        <w:spacing w:after="0" w:line="240" w:lineRule="auto"/>
      </w:pPr>
      <w:r>
        <w:separator/>
      </w:r>
    </w:p>
  </w:footnote>
  <w:footnote w:type="continuationSeparator" w:id="0">
    <w:p w14:paraId="4A71609C" w14:textId="77777777" w:rsidR="005F5DA9" w:rsidRDefault="005F5DA9" w:rsidP="0090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492C" w14:textId="77777777" w:rsidR="00AF4D20" w:rsidRDefault="00AF4D20" w:rsidP="00AF4D20">
    <w:pPr>
      <w:pStyle w:val="Default"/>
      <w:jc w:val="right"/>
      <w:rPr>
        <w:rFonts w:ascii="Bell MT" w:hAnsi="Bell MT"/>
        <w:b/>
        <w:sz w:val="16"/>
        <w:szCs w:val="16"/>
        <w:lang w:val="en-US"/>
      </w:rPr>
    </w:pPr>
  </w:p>
  <w:p w14:paraId="106D15B2" w14:textId="77777777" w:rsidR="00B90997" w:rsidRDefault="00CC0703" w:rsidP="00B90997">
    <w:pPr>
      <w:shd w:val="clear" w:color="auto" w:fill="F8F8F8"/>
      <w:spacing w:after="0" w:line="240" w:lineRule="auto"/>
      <w:jc w:val="center"/>
      <w:textAlignment w:val="baseline"/>
      <w:outlineLvl w:val="2"/>
      <w:rPr>
        <w:rFonts w:ascii="Verdana" w:eastAsia="Times New Roman" w:hAnsi="Verdana" w:cs="Arial"/>
        <w:color w:val="1C1C1C"/>
        <w:sz w:val="24"/>
        <w:szCs w:val="24"/>
        <w:lang w:eastAsia="pt-BR"/>
      </w:rPr>
    </w:pPr>
    <w:bookmarkStart w:id="4" w:name="_Hlk76870568"/>
    <w:r>
      <w:rPr>
        <w:rFonts w:ascii="Verdana" w:eastAsia="Times New Roman" w:hAnsi="Verdana" w:cs="Arial"/>
        <w:noProof/>
        <w:color w:val="1C1C1C"/>
        <w:sz w:val="24"/>
        <w:szCs w:val="24"/>
        <w:lang w:eastAsia="pt-BR"/>
      </w:rPr>
      <w:drawing>
        <wp:inline distT="0" distB="0" distL="0" distR="0" wp14:anchorId="110D55A3" wp14:editId="479B0510">
          <wp:extent cx="5483860" cy="1217295"/>
          <wp:effectExtent l="0" t="0" r="0" b="0"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4"/>
  <w:p w14:paraId="43E6191E" w14:textId="77777777" w:rsidR="00DE0911" w:rsidRPr="006D59C8" w:rsidRDefault="00DE0911" w:rsidP="00AF4D20">
    <w:pPr>
      <w:pStyle w:val="Default"/>
      <w:jc w:val="right"/>
      <w:rPr>
        <w:rFonts w:ascii="Bell MT" w:hAnsi="Bell MT"/>
        <w:bCs/>
        <w:sz w:val="16"/>
        <w:szCs w:val="16"/>
        <w:lang w:val="en-US"/>
      </w:rPr>
    </w:pPr>
  </w:p>
  <w:p w14:paraId="6D5E6A5D" w14:textId="77777777" w:rsidR="00DE0911" w:rsidRPr="008B50E4" w:rsidRDefault="00DE0911" w:rsidP="00AF4D20">
    <w:pPr>
      <w:pStyle w:val="Default"/>
      <w:jc w:val="right"/>
      <w:rPr>
        <w:rFonts w:ascii="Bell MT" w:hAnsi="Bell MT"/>
        <w:b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2E3"/>
    <w:multiLevelType w:val="hybridMultilevel"/>
    <w:tmpl w:val="250A6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7CC8"/>
    <w:multiLevelType w:val="hybridMultilevel"/>
    <w:tmpl w:val="CB786A92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5FE0BD1"/>
    <w:multiLevelType w:val="multilevel"/>
    <w:tmpl w:val="E91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15E3"/>
    <w:multiLevelType w:val="hybridMultilevel"/>
    <w:tmpl w:val="B6320E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40A6"/>
    <w:multiLevelType w:val="multilevel"/>
    <w:tmpl w:val="B9D00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862EF"/>
    <w:multiLevelType w:val="hybridMultilevel"/>
    <w:tmpl w:val="8A149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F527F"/>
    <w:multiLevelType w:val="multilevel"/>
    <w:tmpl w:val="1590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446873"/>
    <w:multiLevelType w:val="hybridMultilevel"/>
    <w:tmpl w:val="87E859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F50"/>
    <w:multiLevelType w:val="hybridMultilevel"/>
    <w:tmpl w:val="428A2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72612"/>
    <w:multiLevelType w:val="hybridMultilevel"/>
    <w:tmpl w:val="67EE9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1480"/>
    <w:multiLevelType w:val="hybridMultilevel"/>
    <w:tmpl w:val="067E4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D24C2"/>
    <w:multiLevelType w:val="hybridMultilevel"/>
    <w:tmpl w:val="A2ECC3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44E75"/>
    <w:multiLevelType w:val="multilevel"/>
    <w:tmpl w:val="665E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3D26E9"/>
    <w:multiLevelType w:val="multilevel"/>
    <w:tmpl w:val="D9169C1A"/>
    <w:lvl w:ilvl="0">
      <w:start w:val="1"/>
      <w:numFmt w:val="decimal"/>
      <w:lvlText w:val="%1."/>
      <w:lvlJc w:val="left"/>
      <w:pPr>
        <w:ind w:left="720" w:hanging="360"/>
      </w:pPr>
      <w:rPr>
        <w:rFonts w:ascii="Bell MT" w:eastAsia="Times New Roman" w:hAnsi="Bell MT" w:cs="Times New Roman" w:hint="default"/>
        <w:b w:val="0"/>
        <w:b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84B4A6A"/>
    <w:multiLevelType w:val="multilevel"/>
    <w:tmpl w:val="FE22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A95FAB"/>
    <w:multiLevelType w:val="multilevel"/>
    <w:tmpl w:val="BCE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7A7187"/>
    <w:multiLevelType w:val="multilevel"/>
    <w:tmpl w:val="4404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F52370"/>
    <w:multiLevelType w:val="hybridMultilevel"/>
    <w:tmpl w:val="96E0A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D2936"/>
    <w:multiLevelType w:val="hybridMultilevel"/>
    <w:tmpl w:val="96FA97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06CFA"/>
    <w:multiLevelType w:val="multilevel"/>
    <w:tmpl w:val="23B0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B4006E"/>
    <w:multiLevelType w:val="hybridMultilevel"/>
    <w:tmpl w:val="50343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4105E"/>
    <w:multiLevelType w:val="hybridMultilevel"/>
    <w:tmpl w:val="47AAD6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A5EC6"/>
    <w:multiLevelType w:val="multilevel"/>
    <w:tmpl w:val="3CAC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071590"/>
    <w:multiLevelType w:val="hybridMultilevel"/>
    <w:tmpl w:val="38685B1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752B43B6"/>
    <w:multiLevelType w:val="hybridMultilevel"/>
    <w:tmpl w:val="AC12D5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A4E48"/>
    <w:multiLevelType w:val="multilevel"/>
    <w:tmpl w:val="BDB2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15"/>
  </w:num>
  <w:num w:numId="5">
    <w:abstractNumId w:val="25"/>
  </w:num>
  <w:num w:numId="6">
    <w:abstractNumId w:val="6"/>
  </w:num>
  <w:num w:numId="7">
    <w:abstractNumId w:val="16"/>
  </w:num>
  <w:num w:numId="8">
    <w:abstractNumId w:val="22"/>
  </w:num>
  <w:num w:numId="9">
    <w:abstractNumId w:val="23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  <w:num w:numId="14">
    <w:abstractNumId w:val="10"/>
  </w:num>
  <w:num w:numId="15">
    <w:abstractNumId w:val="11"/>
  </w:num>
  <w:num w:numId="16">
    <w:abstractNumId w:val="18"/>
  </w:num>
  <w:num w:numId="17">
    <w:abstractNumId w:val="24"/>
  </w:num>
  <w:num w:numId="18">
    <w:abstractNumId w:val="17"/>
  </w:num>
  <w:num w:numId="19">
    <w:abstractNumId w:val="3"/>
  </w:num>
  <w:num w:numId="20">
    <w:abstractNumId w:val="4"/>
  </w:num>
  <w:num w:numId="21">
    <w:abstractNumId w:val="2"/>
  </w:num>
  <w:num w:numId="22">
    <w:abstractNumId w:val="20"/>
  </w:num>
  <w:num w:numId="23">
    <w:abstractNumId w:val="8"/>
  </w:num>
  <w:num w:numId="24">
    <w:abstractNumId w:val="21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6EB"/>
    <w:rsid w:val="00000E24"/>
    <w:rsid w:val="0000708C"/>
    <w:rsid w:val="00014296"/>
    <w:rsid w:val="000156A3"/>
    <w:rsid w:val="00022A73"/>
    <w:rsid w:val="00027EA0"/>
    <w:rsid w:val="0004265B"/>
    <w:rsid w:val="00043182"/>
    <w:rsid w:val="00044436"/>
    <w:rsid w:val="00044E16"/>
    <w:rsid w:val="000555B3"/>
    <w:rsid w:val="0006466E"/>
    <w:rsid w:val="00067DC0"/>
    <w:rsid w:val="000716A9"/>
    <w:rsid w:val="00082ADD"/>
    <w:rsid w:val="00084198"/>
    <w:rsid w:val="00085806"/>
    <w:rsid w:val="00093340"/>
    <w:rsid w:val="00094C7F"/>
    <w:rsid w:val="000959FD"/>
    <w:rsid w:val="00097400"/>
    <w:rsid w:val="000A4ED6"/>
    <w:rsid w:val="000A524F"/>
    <w:rsid w:val="000A5586"/>
    <w:rsid w:val="000A6430"/>
    <w:rsid w:val="000A7443"/>
    <w:rsid w:val="000B5589"/>
    <w:rsid w:val="000B5DCF"/>
    <w:rsid w:val="000B6A0E"/>
    <w:rsid w:val="000C00DE"/>
    <w:rsid w:val="000C223C"/>
    <w:rsid w:val="000C3B14"/>
    <w:rsid w:val="000C673B"/>
    <w:rsid w:val="000C706A"/>
    <w:rsid w:val="000D0014"/>
    <w:rsid w:val="000D3343"/>
    <w:rsid w:val="000D3847"/>
    <w:rsid w:val="000E3E3C"/>
    <w:rsid w:val="000E4874"/>
    <w:rsid w:val="000E6BE4"/>
    <w:rsid w:val="000F336B"/>
    <w:rsid w:val="000F497D"/>
    <w:rsid w:val="000F5624"/>
    <w:rsid w:val="00100CC7"/>
    <w:rsid w:val="001017D1"/>
    <w:rsid w:val="0011187F"/>
    <w:rsid w:val="001122F9"/>
    <w:rsid w:val="00113440"/>
    <w:rsid w:val="0011553E"/>
    <w:rsid w:val="0012102B"/>
    <w:rsid w:val="00122EA0"/>
    <w:rsid w:val="001238FD"/>
    <w:rsid w:val="00123B29"/>
    <w:rsid w:val="00123C28"/>
    <w:rsid w:val="00124683"/>
    <w:rsid w:val="00124979"/>
    <w:rsid w:val="0013178F"/>
    <w:rsid w:val="00134C34"/>
    <w:rsid w:val="0013647B"/>
    <w:rsid w:val="00141DCE"/>
    <w:rsid w:val="001453B5"/>
    <w:rsid w:val="001463DA"/>
    <w:rsid w:val="001508EC"/>
    <w:rsid w:val="00153765"/>
    <w:rsid w:val="00154285"/>
    <w:rsid w:val="00155A16"/>
    <w:rsid w:val="00156DEE"/>
    <w:rsid w:val="001579A8"/>
    <w:rsid w:val="00157AB1"/>
    <w:rsid w:val="00162A6F"/>
    <w:rsid w:val="001665D6"/>
    <w:rsid w:val="0016763C"/>
    <w:rsid w:val="00172118"/>
    <w:rsid w:val="001742F0"/>
    <w:rsid w:val="00177E65"/>
    <w:rsid w:val="00180B18"/>
    <w:rsid w:val="0018264C"/>
    <w:rsid w:val="00183925"/>
    <w:rsid w:val="00185365"/>
    <w:rsid w:val="00190CD3"/>
    <w:rsid w:val="00193B70"/>
    <w:rsid w:val="00194593"/>
    <w:rsid w:val="00197E0E"/>
    <w:rsid w:val="001A404B"/>
    <w:rsid w:val="001B2C33"/>
    <w:rsid w:val="001B2F06"/>
    <w:rsid w:val="001B4A21"/>
    <w:rsid w:val="001B5E87"/>
    <w:rsid w:val="001C74E4"/>
    <w:rsid w:val="001D2985"/>
    <w:rsid w:val="001D2A23"/>
    <w:rsid w:val="001D329B"/>
    <w:rsid w:val="001E164F"/>
    <w:rsid w:val="001E298A"/>
    <w:rsid w:val="001E6D35"/>
    <w:rsid w:val="001F4144"/>
    <w:rsid w:val="001F7D63"/>
    <w:rsid w:val="002006ED"/>
    <w:rsid w:val="00203438"/>
    <w:rsid w:val="00207C46"/>
    <w:rsid w:val="0021017C"/>
    <w:rsid w:val="00210718"/>
    <w:rsid w:val="00213DEF"/>
    <w:rsid w:val="002216ED"/>
    <w:rsid w:val="00221A88"/>
    <w:rsid w:val="00223C66"/>
    <w:rsid w:val="002306F2"/>
    <w:rsid w:val="00230864"/>
    <w:rsid w:val="00245B6A"/>
    <w:rsid w:val="002500BB"/>
    <w:rsid w:val="00255445"/>
    <w:rsid w:val="00260E19"/>
    <w:rsid w:val="00265368"/>
    <w:rsid w:val="002658CD"/>
    <w:rsid w:val="002700CE"/>
    <w:rsid w:val="002770F8"/>
    <w:rsid w:val="0028056E"/>
    <w:rsid w:val="00293514"/>
    <w:rsid w:val="002B1926"/>
    <w:rsid w:val="002B5160"/>
    <w:rsid w:val="002C37D0"/>
    <w:rsid w:val="002C7A23"/>
    <w:rsid w:val="002D0ADD"/>
    <w:rsid w:val="002D55C9"/>
    <w:rsid w:val="002D5769"/>
    <w:rsid w:val="002E13F7"/>
    <w:rsid w:val="002E1544"/>
    <w:rsid w:val="002E1FED"/>
    <w:rsid w:val="002E5986"/>
    <w:rsid w:val="002E7BFC"/>
    <w:rsid w:val="002F44A4"/>
    <w:rsid w:val="002F7127"/>
    <w:rsid w:val="002F77CB"/>
    <w:rsid w:val="0030589E"/>
    <w:rsid w:val="00305A6B"/>
    <w:rsid w:val="003120E2"/>
    <w:rsid w:val="003127F1"/>
    <w:rsid w:val="00316DDF"/>
    <w:rsid w:val="00316F06"/>
    <w:rsid w:val="0032155B"/>
    <w:rsid w:val="003232F8"/>
    <w:rsid w:val="00326B13"/>
    <w:rsid w:val="003342BE"/>
    <w:rsid w:val="00335F4F"/>
    <w:rsid w:val="003407C7"/>
    <w:rsid w:val="00342054"/>
    <w:rsid w:val="0034354D"/>
    <w:rsid w:val="00344FA1"/>
    <w:rsid w:val="0036190B"/>
    <w:rsid w:val="0036346F"/>
    <w:rsid w:val="00363717"/>
    <w:rsid w:val="00364E62"/>
    <w:rsid w:val="0039173C"/>
    <w:rsid w:val="00393340"/>
    <w:rsid w:val="0039454E"/>
    <w:rsid w:val="003949C0"/>
    <w:rsid w:val="003A056A"/>
    <w:rsid w:val="003A385B"/>
    <w:rsid w:val="003A3FB9"/>
    <w:rsid w:val="003C3BAD"/>
    <w:rsid w:val="003D16D5"/>
    <w:rsid w:val="003D2688"/>
    <w:rsid w:val="003E2028"/>
    <w:rsid w:val="003E355A"/>
    <w:rsid w:val="003E403B"/>
    <w:rsid w:val="003E44D2"/>
    <w:rsid w:val="003E63D5"/>
    <w:rsid w:val="003F7B0A"/>
    <w:rsid w:val="004009D3"/>
    <w:rsid w:val="0040688D"/>
    <w:rsid w:val="004168F4"/>
    <w:rsid w:val="00430F9E"/>
    <w:rsid w:val="0043756F"/>
    <w:rsid w:val="004402A9"/>
    <w:rsid w:val="00441B02"/>
    <w:rsid w:val="00444B07"/>
    <w:rsid w:val="00446BAF"/>
    <w:rsid w:val="00451E0C"/>
    <w:rsid w:val="00451EAC"/>
    <w:rsid w:val="00455AE7"/>
    <w:rsid w:val="00457079"/>
    <w:rsid w:val="00457299"/>
    <w:rsid w:val="00464BC5"/>
    <w:rsid w:val="00466EAF"/>
    <w:rsid w:val="00474E4C"/>
    <w:rsid w:val="00474EFD"/>
    <w:rsid w:val="00475B5B"/>
    <w:rsid w:val="004819DB"/>
    <w:rsid w:val="00482979"/>
    <w:rsid w:val="00485BB9"/>
    <w:rsid w:val="00492B7C"/>
    <w:rsid w:val="0049697A"/>
    <w:rsid w:val="004A77EE"/>
    <w:rsid w:val="004B3C04"/>
    <w:rsid w:val="004B558F"/>
    <w:rsid w:val="004B7F23"/>
    <w:rsid w:val="004C0F18"/>
    <w:rsid w:val="004C30CE"/>
    <w:rsid w:val="004C5BDE"/>
    <w:rsid w:val="004D0BCA"/>
    <w:rsid w:val="004D1487"/>
    <w:rsid w:val="004E5C3C"/>
    <w:rsid w:val="004E626A"/>
    <w:rsid w:val="004F15F7"/>
    <w:rsid w:val="004F17AD"/>
    <w:rsid w:val="004F18C3"/>
    <w:rsid w:val="004F34A8"/>
    <w:rsid w:val="004F4AB6"/>
    <w:rsid w:val="004F7242"/>
    <w:rsid w:val="005006C9"/>
    <w:rsid w:val="005008F8"/>
    <w:rsid w:val="00501B82"/>
    <w:rsid w:val="00501FE9"/>
    <w:rsid w:val="0051136D"/>
    <w:rsid w:val="005131A2"/>
    <w:rsid w:val="0051480D"/>
    <w:rsid w:val="00520307"/>
    <w:rsid w:val="00524DB7"/>
    <w:rsid w:val="00527550"/>
    <w:rsid w:val="0053189B"/>
    <w:rsid w:val="005342BE"/>
    <w:rsid w:val="0053557D"/>
    <w:rsid w:val="00537CBA"/>
    <w:rsid w:val="00541E40"/>
    <w:rsid w:val="0054354A"/>
    <w:rsid w:val="00552C94"/>
    <w:rsid w:val="00555002"/>
    <w:rsid w:val="005552AB"/>
    <w:rsid w:val="005625BD"/>
    <w:rsid w:val="00564AA7"/>
    <w:rsid w:val="00565EEB"/>
    <w:rsid w:val="00566429"/>
    <w:rsid w:val="00566B8D"/>
    <w:rsid w:val="00566F0D"/>
    <w:rsid w:val="005672BF"/>
    <w:rsid w:val="00567F09"/>
    <w:rsid w:val="00572FAE"/>
    <w:rsid w:val="005742C0"/>
    <w:rsid w:val="005761BC"/>
    <w:rsid w:val="005762BC"/>
    <w:rsid w:val="0057652A"/>
    <w:rsid w:val="00582A86"/>
    <w:rsid w:val="00582D19"/>
    <w:rsid w:val="00586930"/>
    <w:rsid w:val="00592827"/>
    <w:rsid w:val="00592F28"/>
    <w:rsid w:val="00594639"/>
    <w:rsid w:val="0059547D"/>
    <w:rsid w:val="005A306B"/>
    <w:rsid w:val="005A49BD"/>
    <w:rsid w:val="005B16AC"/>
    <w:rsid w:val="005B1E7B"/>
    <w:rsid w:val="005B1EDD"/>
    <w:rsid w:val="005B222E"/>
    <w:rsid w:val="005C4A11"/>
    <w:rsid w:val="005C6E89"/>
    <w:rsid w:val="005C7070"/>
    <w:rsid w:val="005D09BF"/>
    <w:rsid w:val="005D2F20"/>
    <w:rsid w:val="005D46FD"/>
    <w:rsid w:val="005D7489"/>
    <w:rsid w:val="005E1854"/>
    <w:rsid w:val="005E3F56"/>
    <w:rsid w:val="005E4722"/>
    <w:rsid w:val="005E6A8F"/>
    <w:rsid w:val="005E7AC0"/>
    <w:rsid w:val="005F4B46"/>
    <w:rsid w:val="005F5DA9"/>
    <w:rsid w:val="005F5FF6"/>
    <w:rsid w:val="00601DC4"/>
    <w:rsid w:val="00604691"/>
    <w:rsid w:val="00605AD9"/>
    <w:rsid w:val="0060781A"/>
    <w:rsid w:val="0061221C"/>
    <w:rsid w:val="00624209"/>
    <w:rsid w:val="00625E5C"/>
    <w:rsid w:val="00627314"/>
    <w:rsid w:val="00630FDA"/>
    <w:rsid w:val="00637B87"/>
    <w:rsid w:val="00651007"/>
    <w:rsid w:val="00651CEB"/>
    <w:rsid w:val="006576CB"/>
    <w:rsid w:val="00657B3E"/>
    <w:rsid w:val="00660BEC"/>
    <w:rsid w:val="0066386D"/>
    <w:rsid w:val="00664EA3"/>
    <w:rsid w:val="006652FE"/>
    <w:rsid w:val="00665599"/>
    <w:rsid w:val="006704BE"/>
    <w:rsid w:val="0068061D"/>
    <w:rsid w:val="00684B19"/>
    <w:rsid w:val="00685ED3"/>
    <w:rsid w:val="006939B0"/>
    <w:rsid w:val="006943A2"/>
    <w:rsid w:val="00697B7A"/>
    <w:rsid w:val="006A0FAF"/>
    <w:rsid w:val="006A7638"/>
    <w:rsid w:val="006B58FE"/>
    <w:rsid w:val="006B5B29"/>
    <w:rsid w:val="006C4DAC"/>
    <w:rsid w:val="006D091F"/>
    <w:rsid w:val="006D59C8"/>
    <w:rsid w:val="006D7083"/>
    <w:rsid w:val="006E0394"/>
    <w:rsid w:val="006E04E7"/>
    <w:rsid w:val="006F1990"/>
    <w:rsid w:val="006F25A7"/>
    <w:rsid w:val="006F490C"/>
    <w:rsid w:val="006F77A0"/>
    <w:rsid w:val="00705E19"/>
    <w:rsid w:val="00715F08"/>
    <w:rsid w:val="00716565"/>
    <w:rsid w:val="00721089"/>
    <w:rsid w:val="00721B8A"/>
    <w:rsid w:val="00724F96"/>
    <w:rsid w:val="00733644"/>
    <w:rsid w:val="007342F4"/>
    <w:rsid w:val="00735755"/>
    <w:rsid w:val="00751F66"/>
    <w:rsid w:val="00754742"/>
    <w:rsid w:val="00765DDA"/>
    <w:rsid w:val="00766F78"/>
    <w:rsid w:val="0077335E"/>
    <w:rsid w:val="00774355"/>
    <w:rsid w:val="00780E74"/>
    <w:rsid w:val="00782011"/>
    <w:rsid w:val="00787E0E"/>
    <w:rsid w:val="0079077E"/>
    <w:rsid w:val="00794CD4"/>
    <w:rsid w:val="007A0016"/>
    <w:rsid w:val="007A759B"/>
    <w:rsid w:val="007B3390"/>
    <w:rsid w:val="007B3E13"/>
    <w:rsid w:val="007B49E5"/>
    <w:rsid w:val="007B5136"/>
    <w:rsid w:val="007D5301"/>
    <w:rsid w:val="007E1ED4"/>
    <w:rsid w:val="007E348B"/>
    <w:rsid w:val="007E58D6"/>
    <w:rsid w:val="007F150B"/>
    <w:rsid w:val="007F4CDA"/>
    <w:rsid w:val="007F652D"/>
    <w:rsid w:val="00800381"/>
    <w:rsid w:val="00800596"/>
    <w:rsid w:val="008021E0"/>
    <w:rsid w:val="008031F9"/>
    <w:rsid w:val="0080736C"/>
    <w:rsid w:val="00811505"/>
    <w:rsid w:val="00815006"/>
    <w:rsid w:val="008151CF"/>
    <w:rsid w:val="00816FB1"/>
    <w:rsid w:val="00817498"/>
    <w:rsid w:val="00820BDE"/>
    <w:rsid w:val="0082240A"/>
    <w:rsid w:val="00823816"/>
    <w:rsid w:val="00830265"/>
    <w:rsid w:val="008344AA"/>
    <w:rsid w:val="008411C2"/>
    <w:rsid w:val="00843E66"/>
    <w:rsid w:val="008464EE"/>
    <w:rsid w:val="008530A3"/>
    <w:rsid w:val="008556DB"/>
    <w:rsid w:val="00857598"/>
    <w:rsid w:val="00861B88"/>
    <w:rsid w:val="00861B93"/>
    <w:rsid w:val="00875ACF"/>
    <w:rsid w:val="00875C09"/>
    <w:rsid w:val="008845D5"/>
    <w:rsid w:val="00887467"/>
    <w:rsid w:val="00890DCC"/>
    <w:rsid w:val="0089299B"/>
    <w:rsid w:val="00894F3F"/>
    <w:rsid w:val="0089785F"/>
    <w:rsid w:val="008B1363"/>
    <w:rsid w:val="008B1770"/>
    <w:rsid w:val="008B4F88"/>
    <w:rsid w:val="008B5003"/>
    <w:rsid w:val="008B50E4"/>
    <w:rsid w:val="008C38DE"/>
    <w:rsid w:val="008C47D0"/>
    <w:rsid w:val="008D2960"/>
    <w:rsid w:val="008D5BD6"/>
    <w:rsid w:val="008E1CC5"/>
    <w:rsid w:val="008F0F51"/>
    <w:rsid w:val="008F25BB"/>
    <w:rsid w:val="008F4488"/>
    <w:rsid w:val="008F5A11"/>
    <w:rsid w:val="009019E2"/>
    <w:rsid w:val="009030AD"/>
    <w:rsid w:val="009051FD"/>
    <w:rsid w:val="009058A9"/>
    <w:rsid w:val="00905D98"/>
    <w:rsid w:val="00912FA6"/>
    <w:rsid w:val="0091380C"/>
    <w:rsid w:val="009141A0"/>
    <w:rsid w:val="0091552F"/>
    <w:rsid w:val="0091627F"/>
    <w:rsid w:val="0091732B"/>
    <w:rsid w:val="00917686"/>
    <w:rsid w:val="00917B3E"/>
    <w:rsid w:val="00921B21"/>
    <w:rsid w:val="00923D48"/>
    <w:rsid w:val="0092474D"/>
    <w:rsid w:val="0092663B"/>
    <w:rsid w:val="009336B1"/>
    <w:rsid w:val="00953959"/>
    <w:rsid w:val="009717E1"/>
    <w:rsid w:val="00973CE4"/>
    <w:rsid w:val="00977367"/>
    <w:rsid w:val="009824DA"/>
    <w:rsid w:val="00985C3B"/>
    <w:rsid w:val="0099052B"/>
    <w:rsid w:val="00990972"/>
    <w:rsid w:val="009957A5"/>
    <w:rsid w:val="009977AB"/>
    <w:rsid w:val="009A5E3D"/>
    <w:rsid w:val="009A6E0E"/>
    <w:rsid w:val="009A762C"/>
    <w:rsid w:val="009A7C88"/>
    <w:rsid w:val="009B3FED"/>
    <w:rsid w:val="009B5541"/>
    <w:rsid w:val="009B76C2"/>
    <w:rsid w:val="009B76F7"/>
    <w:rsid w:val="009C0CF2"/>
    <w:rsid w:val="009C2A5E"/>
    <w:rsid w:val="009C3D9C"/>
    <w:rsid w:val="009C4E27"/>
    <w:rsid w:val="009C7688"/>
    <w:rsid w:val="009D3CD8"/>
    <w:rsid w:val="009D48CE"/>
    <w:rsid w:val="009D6B8D"/>
    <w:rsid w:val="009D7B3A"/>
    <w:rsid w:val="009E0418"/>
    <w:rsid w:val="009E62D5"/>
    <w:rsid w:val="009F1526"/>
    <w:rsid w:val="009F2952"/>
    <w:rsid w:val="009F472F"/>
    <w:rsid w:val="00A01A2F"/>
    <w:rsid w:val="00A04385"/>
    <w:rsid w:val="00A10C6F"/>
    <w:rsid w:val="00A10CFC"/>
    <w:rsid w:val="00A11AA1"/>
    <w:rsid w:val="00A175B6"/>
    <w:rsid w:val="00A20A74"/>
    <w:rsid w:val="00A21304"/>
    <w:rsid w:val="00A2403A"/>
    <w:rsid w:val="00A262A5"/>
    <w:rsid w:val="00A31B86"/>
    <w:rsid w:val="00A372D5"/>
    <w:rsid w:val="00A405B4"/>
    <w:rsid w:val="00A42AF2"/>
    <w:rsid w:val="00A530BA"/>
    <w:rsid w:val="00A64B00"/>
    <w:rsid w:val="00A6601F"/>
    <w:rsid w:val="00A755F9"/>
    <w:rsid w:val="00A84157"/>
    <w:rsid w:val="00A84491"/>
    <w:rsid w:val="00A90D11"/>
    <w:rsid w:val="00A92A4F"/>
    <w:rsid w:val="00A96728"/>
    <w:rsid w:val="00AA03FE"/>
    <w:rsid w:val="00AA0B1D"/>
    <w:rsid w:val="00AA1954"/>
    <w:rsid w:val="00AA1CAE"/>
    <w:rsid w:val="00AA20D3"/>
    <w:rsid w:val="00AA4E53"/>
    <w:rsid w:val="00AA4EFF"/>
    <w:rsid w:val="00AA67E1"/>
    <w:rsid w:val="00AA6B45"/>
    <w:rsid w:val="00AA7BA9"/>
    <w:rsid w:val="00AB190F"/>
    <w:rsid w:val="00AB322C"/>
    <w:rsid w:val="00AB4941"/>
    <w:rsid w:val="00AC2117"/>
    <w:rsid w:val="00AD091F"/>
    <w:rsid w:val="00AD4BBF"/>
    <w:rsid w:val="00AD5B2B"/>
    <w:rsid w:val="00AE0E89"/>
    <w:rsid w:val="00AE63F2"/>
    <w:rsid w:val="00AE70A9"/>
    <w:rsid w:val="00AF244B"/>
    <w:rsid w:val="00AF4D20"/>
    <w:rsid w:val="00AF6B40"/>
    <w:rsid w:val="00B0062B"/>
    <w:rsid w:val="00B018FC"/>
    <w:rsid w:val="00B064C6"/>
    <w:rsid w:val="00B11250"/>
    <w:rsid w:val="00B12491"/>
    <w:rsid w:val="00B128EB"/>
    <w:rsid w:val="00B173DB"/>
    <w:rsid w:val="00B21D23"/>
    <w:rsid w:val="00B22540"/>
    <w:rsid w:val="00B31609"/>
    <w:rsid w:val="00B31831"/>
    <w:rsid w:val="00B34DEE"/>
    <w:rsid w:val="00B361BE"/>
    <w:rsid w:val="00B37AE2"/>
    <w:rsid w:val="00B42C98"/>
    <w:rsid w:val="00B432EE"/>
    <w:rsid w:val="00B4430F"/>
    <w:rsid w:val="00B4443D"/>
    <w:rsid w:val="00B45318"/>
    <w:rsid w:val="00B51A7C"/>
    <w:rsid w:val="00B538C4"/>
    <w:rsid w:val="00B5393C"/>
    <w:rsid w:val="00B54A46"/>
    <w:rsid w:val="00B552F6"/>
    <w:rsid w:val="00B724EE"/>
    <w:rsid w:val="00B7372C"/>
    <w:rsid w:val="00B741D7"/>
    <w:rsid w:val="00B749F2"/>
    <w:rsid w:val="00B74DBF"/>
    <w:rsid w:val="00B90997"/>
    <w:rsid w:val="00B91093"/>
    <w:rsid w:val="00B97737"/>
    <w:rsid w:val="00BA0967"/>
    <w:rsid w:val="00BA274A"/>
    <w:rsid w:val="00BA3974"/>
    <w:rsid w:val="00BB3ECC"/>
    <w:rsid w:val="00BB78D7"/>
    <w:rsid w:val="00BC16B5"/>
    <w:rsid w:val="00BC1B54"/>
    <w:rsid w:val="00BC3C9F"/>
    <w:rsid w:val="00BC7DA8"/>
    <w:rsid w:val="00BD1973"/>
    <w:rsid w:val="00BD2601"/>
    <w:rsid w:val="00BD397B"/>
    <w:rsid w:val="00BD4B35"/>
    <w:rsid w:val="00BE2CF4"/>
    <w:rsid w:val="00BE3AAC"/>
    <w:rsid w:val="00BE6C50"/>
    <w:rsid w:val="00C0484F"/>
    <w:rsid w:val="00C069B6"/>
    <w:rsid w:val="00C1128B"/>
    <w:rsid w:val="00C139DD"/>
    <w:rsid w:val="00C14B28"/>
    <w:rsid w:val="00C20692"/>
    <w:rsid w:val="00C2392D"/>
    <w:rsid w:val="00C25CC2"/>
    <w:rsid w:val="00C3437A"/>
    <w:rsid w:val="00C40992"/>
    <w:rsid w:val="00C45D98"/>
    <w:rsid w:val="00C471A0"/>
    <w:rsid w:val="00C50CC0"/>
    <w:rsid w:val="00C52340"/>
    <w:rsid w:val="00C54178"/>
    <w:rsid w:val="00C5510F"/>
    <w:rsid w:val="00C61D28"/>
    <w:rsid w:val="00C62E97"/>
    <w:rsid w:val="00C6651E"/>
    <w:rsid w:val="00C7135A"/>
    <w:rsid w:val="00C72354"/>
    <w:rsid w:val="00C75F87"/>
    <w:rsid w:val="00C87E59"/>
    <w:rsid w:val="00C94FE5"/>
    <w:rsid w:val="00CA0230"/>
    <w:rsid w:val="00CA2B18"/>
    <w:rsid w:val="00CA44D3"/>
    <w:rsid w:val="00CA78CA"/>
    <w:rsid w:val="00CA7E12"/>
    <w:rsid w:val="00CB00D7"/>
    <w:rsid w:val="00CB1B87"/>
    <w:rsid w:val="00CB405D"/>
    <w:rsid w:val="00CC0153"/>
    <w:rsid w:val="00CC01B5"/>
    <w:rsid w:val="00CC0703"/>
    <w:rsid w:val="00CC123D"/>
    <w:rsid w:val="00CC465F"/>
    <w:rsid w:val="00CD05F7"/>
    <w:rsid w:val="00CD2427"/>
    <w:rsid w:val="00CD29EB"/>
    <w:rsid w:val="00CD56B9"/>
    <w:rsid w:val="00CE305D"/>
    <w:rsid w:val="00CF16EB"/>
    <w:rsid w:val="00CF2E41"/>
    <w:rsid w:val="00CF41EF"/>
    <w:rsid w:val="00CF4F62"/>
    <w:rsid w:val="00D07A5B"/>
    <w:rsid w:val="00D11250"/>
    <w:rsid w:val="00D125E3"/>
    <w:rsid w:val="00D202FA"/>
    <w:rsid w:val="00D23EEB"/>
    <w:rsid w:val="00D37383"/>
    <w:rsid w:val="00D404CA"/>
    <w:rsid w:val="00D406A8"/>
    <w:rsid w:val="00D41B87"/>
    <w:rsid w:val="00D443FA"/>
    <w:rsid w:val="00D47EEC"/>
    <w:rsid w:val="00D55346"/>
    <w:rsid w:val="00D55CC0"/>
    <w:rsid w:val="00D57BEC"/>
    <w:rsid w:val="00D60541"/>
    <w:rsid w:val="00D628E9"/>
    <w:rsid w:val="00D6296A"/>
    <w:rsid w:val="00D70D5D"/>
    <w:rsid w:val="00D77B0C"/>
    <w:rsid w:val="00D80D27"/>
    <w:rsid w:val="00D814F2"/>
    <w:rsid w:val="00D81B85"/>
    <w:rsid w:val="00D81D14"/>
    <w:rsid w:val="00D82F8D"/>
    <w:rsid w:val="00D85201"/>
    <w:rsid w:val="00D85911"/>
    <w:rsid w:val="00D86193"/>
    <w:rsid w:val="00D918B3"/>
    <w:rsid w:val="00D9496C"/>
    <w:rsid w:val="00D94CBF"/>
    <w:rsid w:val="00D964CC"/>
    <w:rsid w:val="00D976EF"/>
    <w:rsid w:val="00DA0178"/>
    <w:rsid w:val="00DA105E"/>
    <w:rsid w:val="00DA3D39"/>
    <w:rsid w:val="00DA75C2"/>
    <w:rsid w:val="00DB173E"/>
    <w:rsid w:val="00DB2C25"/>
    <w:rsid w:val="00DB3485"/>
    <w:rsid w:val="00DD0569"/>
    <w:rsid w:val="00DD0CB8"/>
    <w:rsid w:val="00DD46B4"/>
    <w:rsid w:val="00DD6F82"/>
    <w:rsid w:val="00DE0911"/>
    <w:rsid w:val="00DE1B12"/>
    <w:rsid w:val="00DE3105"/>
    <w:rsid w:val="00DF60EF"/>
    <w:rsid w:val="00E12B72"/>
    <w:rsid w:val="00E147F7"/>
    <w:rsid w:val="00E15E09"/>
    <w:rsid w:val="00E16C35"/>
    <w:rsid w:val="00E218B8"/>
    <w:rsid w:val="00E2255C"/>
    <w:rsid w:val="00E240F6"/>
    <w:rsid w:val="00E27A55"/>
    <w:rsid w:val="00E3094E"/>
    <w:rsid w:val="00E33B5D"/>
    <w:rsid w:val="00E33E52"/>
    <w:rsid w:val="00E435FB"/>
    <w:rsid w:val="00E4408A"/>
    <w:rsid w:val="00E56108"/>
    <w:rsid w:val="00E565C2"/>
    <w:rsid w:val="00E600B9"/>
    <w:rsid w:val="00E6355A"/>
    <w:rsid w:val="00E649E4"/>
    <w:rsid w:val="00E7173D"/>
    <w:rsid w:val="00E717AA"/>
    <w:rsid w:val="00E71E2F"/>
    <w:rsid w:val="00E73EF6"/>
    <w:rsid w:val="00E7469B"/>
    <w:rsid w:val="00E74E9A"/>
    <w:rsid w:val="00E76758"/>
    <w:rsid w:val="00E85DA8"/>
    <w:rsid w:val="00E864D0"/>
    <w:rsid w:val="00E8760D"/>
    <w:rsid w:val="00E90283"/>
    <w:rsid w:val="00E965B0"/>
    <w:rsid w:val="00E9721F"/>
    <w:rsid w:val="00EB3169"/>
    <w:rsid w:val="00EB4ED4"/>
    <w:rsid w:val="00EB7CC0"/>
    <w:rsid w:val="00EC44D1"/>
    <w:rsid w:val="00ED2EE8"/>
    <w:rsid w:val="00ED630F"/>
    <w:rsid w:val="00EE30E5"/>
    <w:rsid w:val="00EE3311"/>
    <w:rsid w:val="00EE3607"/>
    <w:rsid w:val="00EE7F86"/>
    <w:rsid w:val="00EF016F"/>
    <w:rsid w:val="00EF5729"/>
    <w:rsid w:val="00EF5CDE"/>
    <w:rsid w:val="00F003F4"/>
    <w:rsid w:val="00F026BF"/>
    <w:rsid w:val="00F04390"/>
    <w:rsid w:val="00F0726D"/>
    <w:rsid w:val="00F073D1"/>
    <w:rsid w:val="00F141B5"/>
    <w:rsid w:val="00F14D5D"/>
    <w:rsid w:val="00F170BD"/>
    <w:rsid w:val="00F216FC"/>
    <w:rsid w:val="00F21A68"/>
    <w:rsid w:val="00F22712"/>
    <w:rsid w:val="00F23912"/>
    <w:rsid w:val="00F269E9"/>
    <w:rsid w:val="00F36211"/>
    <w:rsid w:val="00F36D44"/>
    <w:rsid w:val="00F36E66"/>
    <w:rsid w:val="00F41102"/>
    <w:rsid w:val="00F45D4F"/>
    <w:rsid w:val="00F53F7C"/>
    <w:rsid w:val="00F553F1"/>
    <w:rsid w:val="00F63C56"/>
    <w:rsid w:val="00F6488C"/>
    <w:rsid w:val="00F87ECD"/>
    <w:rsid w:val="00F910A1"/>
    <w:rsid w:val="00F92B4B"/>
    <w:rsid w:val="00F9570B"/>
    <w:rsid w:val="00F96A9B"/>
    <w:rsid w:val="00FA1B88"/>
    <w:rsid w:val="00FA4D08"/>
    <w:rsid w:val="00FA5CC2"/>
    <w:rsid w:val="00FB0F86"/>
    <w:rsid w:val="00FB22C2"/>
    <w:rsid w:val="00FB29E4"/>
    <w:rsid w:val="00FC0D2E"/>
    <w:rsid w:val="00FC31C5"/>
    <w:rsid w:val="00FC44F6"/>
    <w:rsid w:val="00FD0648"/>
    <w:rsid w:val="00FE02AC"/>
    <w:rsid w:val="00FE08F6"/>
    <w:rsid w:val="00FF2117"/>
    <w:rsid w:val="00FF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382AEE"/>
  <w15:docId w15:val="{E5556ED9-88F4-D540-BCE9-A9176A4E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A105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105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105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697B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">
    <w:name w:val="Text"/>
    <w:basedOn w:val="Normal"/>
    <w:rsid w:val="00CF16EB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F1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CF16EB"/>
    <w:rPr>
      <w:b/>
      <w:bCs/>
    </w:rPr>
  </w:style>
  <w:style w:type="character" w:customStyle="1" w:styleId="apple-converted-space">
    <w:name w:val="apple-converted-space"/>
    <w:basedOn w:val="Fontepargpadro"/>
    <w:rsid w:val="00CF16EB"/>
  </w:style>
  <w:style w:type="character" w:styleId="Hyperlink">
    <w:name w:val="Hyperlink"/>
    <w:uiPriority w:val="99"/>
    <w:unhideWhenUsed/>
    <w:rsid w:val="00CF16EB"/>
    <w:rPr>
      <w:color w:val="0000FF"/>
      <w:u w:val="single"/>
    </w:rPr>
  </w:style>
  <w:style w:type="character" w:customStyle="1" w:styleId="ata11y">
    <w:name w:val="at_a11y"/>
    <w:basedOn w:val="Fontepargpadro"/>
    <w:rsid w:val="00CF16EB"/>
  </w:style>
  <w:style w:type="character" w:customStyle="1" w:styleId="addthisseparator">
    <w:name w:val="addthis_separator"/>
    <w:basedOn w:val="Fontepargpadro"/>
    <w:rsid w:val="00CF16EB"/>
  </w:style>
  <w:style w:type="paragraph" w:styleId="PargrafodaLista">
    <w:name w:val="List Paragraph"/>
    <w:basedOn w:val="Normal"/>
    <w:uiPriority w:val="34"/>
    <w:qFormat/>
    <w:rsid w:val="0052755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05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5D98"/>
  </w:style>
  <w:style w:type="paragraph" w:styleId="Rodap">
    <w:name w:val="footer"/>
    <w:basedOn w:val="Normal"/>
    <w:link w:val="RodapChar"/>
    <w:uiPriority w:val="99"/>
    <w:unhideWhenUsed/>
    <w:rsid w:val="00905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D98"/>
  </w:style>
  <w:style w:type="paragraph" w:styleId="Textodebalo">
    <w:name w:val="Balloon Text"/>
    <w:basedOn w:val="Normal"/>
    <w:link w:val="TextodebaloChar"/>
    <w:uiPriority w:val="99"/>
    <w:semiHidden/>
    <w:unhideWhenUsed/>
    <w:rsid w:val="002F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44A4"/>
    <w:rPr>
      <w:rFonts w:ascii="Tahoma" w:hAnsi="Tahoma" w:cs="Tahoma"/>
      <w:sz w:val="16"/>
      <w:szCs w:val="16"/>
    </w:rPr>
  </w:style>
  <w:style w:type="paragraph" w:customStyle="1" w:styleId="Abstract">
    <w:name w:val="Abstract"/>
    <w:basedOn w:val="Normal"/>
    <w:rsid w:val="000156A3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4"/>
      <w:lang w:eastAsia="pt-BR"/>
    </w:rPr>
  </w:style>
  <w:style w:type="character" w:styleId="Nmerodepgina">
    <w:name w:val="page number"/>
    <w:basedOn w:val="Fontepargpadro"/>
    <w:uiPriority w:val="99"/>
    <w:unhideWhenUsed/>
    <w:rsid w:val="00474E4C"/>
  </w:style>
  <w:style w:type="paragraph" w:styleId="Textodenotaderodap">
    <w:name w:val="footnote text"/>
    <w:basedOn w:val="Normal"/>
    <w:link w:val="TextodenotaderodapChar"/>
    <w:uiPriority w:val="99"/>
    <w:unhideWhenUsed/>
    <w:rsid w:val="003120E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3120E2"/>
    <w:rPr>
      <w:rFonts w:ascii="Times New Roman" w:eastAsia="Calibri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D09BF"/>
    <w:pPr>
      <w:suppressAutoHyphens/>
      <w:spacing w:after="0" w:line="360" w:lineRule="auto"/>
    </w:pPr>
    <w:rPr>
      <w:rFonts w:ascii="Times New Roman" w:eastAsia="Times New Roman" w:hAnsi="Times New Roman"/>
      <w:sz w:val="24"/>
      <w:szCs w:val="20"/>
      <w:lang w:val="x-none" w:eastAsia="zh-CN"/>
    </w:rPr>
  </w:style>
  <w:style w:type="character" w:customStyle="1" w:styleId="CorpodetextoChar">
    <w:name w:val="Corpo de texto Char"/>
    <w:link w:val="Corpodetexto"/>
    <w:rsid w:val="005D09BF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apple-style-span">
    <w:name w:val="apple-style-span"/>
    <w:basedOn w:val="Fontepargpadro"/>
    <w:rsid w:val="00BE2CF4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16A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5B16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5B16AC"/>
    <w:rPr>
      <w:sz w:val="16"/>
      <w:szCs w:val="16"/>
    </w:rPr>
  </w:style>
  <w:style w:type="paragraph" w:styleId="SemEspaamento">
    <w:name w:val="No Spacing"/>
    <w:uiPriority w:val="1"/>
    <w:qFormat/>
    <w:rsid w:val="002B1926"/>
    <w:rPr>
      <w:rFonts w:eastAsia="Times New Roman"/>
      <w:sz w:val="22"/>
      <w:szCs w:val="22"/>
    </w:rPr>
  </w:style>
  <w:style w:type="paragraph" w:customStyle="1" w:styleId="Default">
    <w:name w:val="Default"/>
    <w:rsid w:val="002B19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2B1926"/>
    <w:pPr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C139DD"/>
    <w:rPr>
      <w:i/>
      <w:iCs/>
    </w:rPr>
  </w:style>
  <w:style w:type="paragraph" w:customStyle="1" w:styleId="VDTableTitle">
    <w:name w:val="VD_Table_Title"/>
    <w:basedOn w:val="Normal"/>
    <w:next w:val="Normal"/>
    <w:rsid w:val="00917B3E"/>
    <w:pPr>
      <w:spacing w:after="240" w:line="200" w:lineRule="exact"/>
    </w:pPr>
    <w:rPr>
      <w:rFonts w:ascii="Times" w:eastAsia="Times New Roman" w:hAnsi="Times"/>
      <w:sz w:val="18"/>
      <w:szCs w:val="20"/>
      <w:lang w:val="en-US" w:eastAsia="pt-BR"/>
    </w:rPr>
  </w:style>
  <w:style w:type="paragraph" w:customStyle="1" w:styleId="FETableFootnote">
    <w:name w:val="FE_Table_Footnote"/>
    <w:basedOn w:val="Normal"/>
    <w:rsid w:val="00917B3E"/>
    <w:pPr>
      <w:spacing w:after="0" w:line="170" w:lineRule="exact"/>
      <w:ind w:firstLine="187"/>
    </w:pPr>
    <w:rPr>
      <w:rFonts w:ascii="Helvetica" w:eastAsia="Times New Roman" w:hAnsi="Helvetica"/>
      <w:sz w:val="16"/>
      <w:szCs w:val="20"/>
      <w:lang w:val="en-US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17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pt-BR"/>
    </w:rPr>
  </w:style>
  <w:style w:type="character" w:customStyle="1" w:styleId="Pr-formataoHTMLChar">
    <w:name w:val="Pré-formatação HTML Char"/>
    <w:link w:val="Pr-formataoHTML"/>
    <w:uiPriority w:val="99"/>
    <w:rsid w:val="00917B3E"/>
    <w:rPr>
      <w:rFonts w:ascii="Courier New" w:eastAsia="Times New Roman" w:hAnsi="Courier New"/>
      <w:lang w:val="x-none"/>
    </w:rPr>
  </w:style>
  <w:style w:type="character" w:customStyle="1" w:styleId="MenoPendente1">
    <w:name w:val="Menção Pendente1"/>
    <w:uiPriority w:val="99"/>
    <w:semiHidden/>
    <w:unhideWhenUsed/>
    <w:rsid w:val="00917B3E"/>
    <w:rPr>
      <w:color w:val="605E5C"/>
      <w:shd w:val="clear" w:color="auto" w:fill="E1DFDD"/>
    </w:rPr>
  </w:style>
  <w:style w:type="character" w:styleId="nfaseSutil">
    <w:name w:val="Subtle Emphasis"/>
    <w:uiPriority w:val="19"/>
    <w:qFormat/>
    <w:rsid w:val="00E16C35"/>
    <w:rPr>
      <w:i/>
      <w:iCs/>
    </w:rPr>
  </w:style>
  <w:style w:type="table" w:styleId="ListaMdia2-nfase1">
    <w:name w:val="Medium List 2 Accent 1"/>
    <w:basedOn w:val="Tabelanormal"/>
    <w:uiPriority w:val="66"/>
    <w:rsid w:val="000F5624"/>
    <w:rPr>
      <w:rFonts w:ascii="Calibri Light" w:eastAsia="Times New Roman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rsid w:val="00EB7CC0"/>
  </w:style>
  <w:style w:type="character" w:styleId="Refdenotaderodap">
    <w:name w:val="footnote reference"/>
    <w:uiPriority w:val="99"/>
    <w:semiHidden/>
    <w:unhideWhenUsed/>
    <w:rsid w:val="00EB7CC0"/>
    <w:rPr>
      <w:vertAlign w:val="superscript"/>
    </w:rPr>
  </w:style>
  <w:style w:type="character" w:customStyle="1" w:styleId="A0">
    <w:name w:val="A0"/>
    <w:uiPriority w:val="99"/>
    <w:rsid w:val="00EB7CC0"/>
    <w:rPr>
      <w:color w:val="000000"/>
      <w:sz w:val="16"/>
      <w:szCs w:val="16"/>
    </w:rPr>
  </w:style>
  <w:style w:type="character" w:customStyle="1" w:styleId="A1">
    <w:name w:val="A1"/>
    <w:uiPriority w:val="99"/>
    <w:rsid w:val="00EB7CC0"/>
    <w:rPr>
      <w:i/>
      <w:iCs/>
      <w:color w:val="000000"/>
      <w:sz w:val="18"/>
      <w:szCs w:val="18"/>
    </w:rPr>
  </w:style>
  <w:style w:type="paragraph" w:customStyle="1" w:styleId="Standard">
    <w:name w:val="Standard"/>
    <w:rsid w:val="009A7C8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7C88"/>
    <w:pPr>
      <w:spacing w:after="140" w:line="276" w:lineRule="auto"/>
    </w:pPr>
  </w:style>
  <w:style w:type="character" w:customStyle="1" w:styleId="Ttulo4Char">
    <w:name w:val="Título 4 Char"/>
    <w:link w:val="Ttulo4"/>
    <w:uiPriority w:val="9"/>
    <w:rsid w:val="00697B7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-dropcap">
    <w:name w:val="su-dropcap"/>
    <w:rsid w:val="00697B7A"/>
  </w:style>
  <w:style w:type="table" w:customStyle="1" w:styleId="TabelaSimples41">
    <w:name w:val="Tabela Simples 41"/>
    <w:basedOn w:val="Tabelanormal"/>
    <w:uiPriority w:val="44"/>
    <w:rsid w:val="00697B7A"/>
    <w:pPr>
      <w:ind w:firstLine="709"/>
      <w:jc w:val="both"/>
    </w:pPr>
    <w:rPr>
      <w:rFonts w:ascii="Arial" w:hAnsi="Arial" w:cs="Arial"/>
      <w:sz w:val="24"/>
      <w:szCs w:val="22"/>
      <w:lang w:val="en-CA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410">
    <w:name w:val="Tabela Simples 41"/>
    <w:basedOn w:val="Tabelanormal"/>
    <w:next w:val="TabelaSimples41"/>
    <w:uiPriority w:val="44"/>
    <w:rsid w:val="00697B7A"/>
    <w:pPr>
      <w:ind w:firstLine="709"/>
      <w:jc w:val="both"/>
    </w:pPr>
    <w:rPr>
      <w:rFonts w:ascii="Arial" w:hAnsi="Arial" w:cs="Arial"/>
      <w:sz w:val="24"/>
      <w:szCs w:val="22"/>
      <w:lang w:val="en-CA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697B7A"/>
    <w:rPr>
      <w:b/>
      <w:bCs/>
      <w:sz w:val="20"/>
      <w:szCs w:val="20"/>
    </w:rPr>
  </w:style>
  <w:style w:type="table" w:styleId="SombreamentoClaro">
    <w:name w:val="Light Shading"/>
    <w:basedOn w:val="Tabelanormal"/>
    <w:uiPriority w:val="60"/>
    <w:rsid w:val="00AF4D20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AF4D20"/>
    <w:rPr>
      <w:color w:val="000000"/>
      <w:sz w:val="20"/>
      <w:szCs w:val="20"/>
    </w:rPr>
  </w:style>
  <w:style w:type="table" w:customStyle="1" w:styleId="TabelaSimples21">
    <w:name w:val="Tabela Simples 21"/>
    <w:basedOn w:val="Tabelanormal"/>
    <w:uiPriority w:val="99"/>
    <w:rsid w:val="007E58D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Ttulo1Char">
    <w:name w:val="Título 1 Char"/>
    <w:link w:val="Ttulo1"/>
    <w:uiPriority w:val="9"/>
    <w:rsid w:val="00DA105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"/>
    <w:semiHidden/>
    <w:rsid w:val="00DA105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"/>
    <w:semiHidden/>
    <w:rsid w:val="00DA105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RefernciaIntensa">
    <w:name w:val="Intense Reference"/>
    <w:uiPriority w:val="32"/>
    <w:qFormat/>
    <w:rsid w:val="00DA105E"/>
    <w:rPr>
      <w:b/>
      <w:bCs/>
      <w:smallCaps/>
      <w:color w:val="C0504D"/>
      <w:spacing w:val="5"/>
      <w:u w:val="single"/>
    </w:rPr>
  </w:style>
  <w:style w:type="paragraph" w:styleId="Bibliografia">
    <w:name w:val="Bibliography"/>
    <w:basedOn w:val="Normal"/>
    <w:next w:val="Normal"/>
    <w:uiPriority w:val="37"/>
    <w:unhideWhenUsed/>
    <w:qFormat/>
    <w:rsid w:val="00DA105E"/>
    <w:rPr>
      <w:rFonts w:eastAsia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A105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DA105E"/>
    <w:rPr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C25CC2"/>
    <w:rPr>
      <w:color w:val="954F72" w:themeColor="followedHyperlink"/>
      <w:u w:val="single"/>
    </w:rPr>
  </w:style>
  <w:style w:type="character" w:customStyle="1" w:styleId="y2iqfc">
    <w:name w:val="y2iqfc"/>
    <w:basedOn w:val="Fontepargpadro"/>
    <w:rsid w:val="00724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26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738BC-4E3C-49C5-AC5C-E20C4A9CB6D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2547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Uneal - II Eluneal</dc:creator>
  <cp:lastModifiedBy>jhonorio575@gmail.com</cp:lastModifiedBy>
  <cp:revision>2</cp:revision>
  <cp:lastPrinted>2020-04-21T02:42:00Z</cp:lastPrinted>
  <dcterms:created xsi:type="dcterms:W3CDTF">2021-10-11T01:12:00Z</dcterms:created>
  <dcterms:modified xsi:type="dcterms:W3CDTF">2021-10-11T01:12:00Z</dcterms:modified>
</cp:coreProperties>
</file>