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A7" w:rsidRDefault="004E3AB6" w:rsidP="00AE1376">
      <w:pPr>
        <w:jc w:val="center"/>
        <w:rPr>
          <w:rFonts w:ascii="Arial" w:hAnsi="Arial" w:cs="Arial"/>
          <w:b/>
          <w:sz w:val="24"/>
          <w:szCs w:val="24"/>
        </w:rPr>
      </w:pPr>
      <w:r>
        <w:rPr>
          <w:rFonts w:ascii="Arial" w:hAnsi="Arial" w:cs="Arial"/>
          <w:b/>
          <w:sz w:val="24"/>
          <w:szCs w:val="24"/>
        </w:rPr>
        <w:t>ALGUMAS NOTAS SOBRE O</w:t>
      </w:r>
      <w:r w:rsidR="00493012">
        <w:rPr>
          <w:rFonts w:ascii="Arial" w:hAnsi="Arial" w:cs="Arial"/>
          <w:b/>
          <w:sz w:val="24"/>
          <w:szCs w:val="24"/>
        </w:rPr>
        <w:t xml:space="preserve"> </w:t>
      </w:r>
      <w:r w:rsidR="004D4EE2" w:rsidRPr="004D4EE2">
        <w:rPr>
          <w:rFonts w:ascii="Arial" w:hAnsi="Arial" w:cs="Arial"/>
          <w:b/>
          <w:sz w:val="24"/>
          <w:szCs w:val="24"/>
        </w:rPr>
        <w:t>PROJETO EDU</w:t>
      </w:r>
      <w:r w:rsidR="00C44A04">
        <w:rPr>
          <w:rFonts w:ascii="Arial" w:hAnsi="Arial" w:cs="Arial"/>
          <w:b/>
          <w:sz w:val="24"/>
          <w:szCs w:val="24"/>
        </w:rPr>
        <w:t>C</w:t>
      </w:r>
      <w:bookmarkStart w:id="0" w:name="_GoBack"/>
      <w:bookmarkEnd w:id="0"/>
      <w:r w:rsidR="004D4EE2" w:rsidRPr="004D4EE2">
        <w:rPr>
          <w:rFonts w:ascii="Arial" w:hAnsi="Arial" w:cs="Arial"/>
          <w:b/>
          <w:sz w:val="24"/>
          <w:szCs w:val="24"/>
        </w:rPr>
        <w:t>ACIONAL BRASILEIRO NO PERÍODO REPUBLICANO</w:t>
      </w:r>
    </w:p>
    <w:p w:rsidR="004E3AB6" w:rsidRDefault="004E3AB6" w:rsidP="004E3AB6">
      <w:pPr>
        <w:jc w:val="right"/>
        <w:rPr>
          <w:rFonts w:ascii="Arial" w:hAnsi="Arial" w:cs="Arial"/>
          <w:b/>
          <w:sz w:val="24"/>
          <w:szCs w:val="24"/>
        </w:rPr>
      </w:pPr>
      <w:r>
        <w:rPr>
          <w:rFonts w:ascii="Arial" w:hAnsi="Arial" w:cs="Arial"/>
          <w:b/>
          <w:sz w:val="24"/>
          <w:szCs w:val="24"/>
        </w:rPr>
        <w:t>Cláudia Regina dos Santos</w:t>
      </w:r>
      <w:r>
        <w:rPr>
          <w:rStyle w:val="Refdenotaderodap"/>
          <w:rFonts w:ascii="Arial" w:hAnsi="Arial" w:cs="Arial"/>
          <w:b/>
          <w:sz w:val="24"/>
          <w:szCs w:val="24"/>
        </w:rPr>
        <w:footnoteReference w:id="1"/>
      </w:r>
    </w:p>
    <w:p w:rsidR="004E3AB6" w:rsidRDefault="004E3AB6" w:rsidP="00076861">
      <w:pPr>
        <w:ind w:firstLine="708"/>
        <w:jc w:val="both"/>
        <w:rPr>
          <w:rFonts w:ascii="Arial" w:hAnsi="Arial" w:cs="Arial"/>
          <w:color w:val="000000" w:themeColor="text1"/>
          <w:sz w:val="24"/>
          <w:szCs w:val="24"/>
        </w:rPr>
      </w:pPr>
      <w:r>
        <w:rPr>
          <w:rFonts w:ascii="Arial" w:hAnsi="Arial" w:cs="Arial"/>
          <w:color w:val="000000" w:themeColor="text1"/>
          <w:sz w:val="24"/>
          <w:szCs w:val="24"/>
        </w:rPr>
        <w:t>RESUMO</w:t>
      </w:r>
    </w:p>
    <w:p w:rsidR="004E3AB6" w:rsidRDefault="00594BEF" w:rsidP="00076861">
      <w:pPr>
        <w:ind w:firstLine="708"/>
        <w:jc w:val="both"/>
        <w:rPr>
          <w:rFonts w:ascii="Arial" w:hAnsi="Arial" w:cs="Arial"/>
          <w:color w:val="000000" w:themeColor="text1"/>
          <w:sz w:val="24"/>
          <w:szCs w:val="24"/>
        </w:rPr>
      </w:pPr>
      <w:r>
        <w:rPr>
          <w:rFonts w:ascii="Arial" w:hAnsi="Arial" w:cs="Arial"/>
          <w:color w:val="000000" w:themeColor="text1"/>
          <w:sz w:val="24"/>
          <w:szCs w:val="24"/>
        </w:rPr>
        <w:t>Mediante pesquisa bibliográfica teceremos a seguir sobre a temática “o projeto educacional brasileiro no período republicano” a partir dos desdobramentos da outorga da primeira Constituição da República, em 1891, até os anos 1920, para nos referimos às reformas implementadas, com destaque às propostas que mais expressaram os conflitos pelo controle da educação no referido período.</w:t>
      </w:r>
    </w:p>
    <w:p w:rsidR="004E3AB6" w:rsidRDefault="00594BEF" w:rsidP="00076861">
      <w:pPr>
        <w:ind w:firstLine="708"/>
        <w:jc w:val="both"/>
        <w:rPr>
          <w:rFonts w:ascii="Arial" w:hAnsi="Arial" w:cs="Arial"/>
          <w:color w:val="000000" w:themeColor="text1"/>
          <w:sz w:val="24"/>
          <w:szCs w:val="24"/>
        </w:rPr>
      </w:pPr>
      <w:r w:rsidRPr="00594BEF">
        <w:rPr>
          <w:rFonts w:ascii="Arial" w:hAnsi="Arial" w:cs="Arial"/>
          <w:b/>
          <w:color w:val="000000" w:themeColor="text1"/>
          <w:sz w:val="24"/>
          <w:szCs w:val="24"/>
        </w:rPr>
        <w:t>Palavras-chave:</w:t>
      </w:r>
      <w:r>
        <w:rPr>
          <w:rFonts w:ascii="Arial" w:hAnsi="Arial" w:cs="Arial"/>
          <w:color w:val="000000" w:themeColor="text1"/>
          <w:sz w:val="24"/>
          <w:szCs w:val="24"/>
        </w:rPr>
        <w:t xml:space="preserve"> História. Educação. República.</w:t>
      </w:r>
    </w:p>
    <w:p w:rsidR="00594BEF" w:rsidRDefault="00594BEF" w:rsidP="00076861">
      <w:pPr>
        <w:ind w:firstLine="708"/>
        <w:jc w:val="both"/>
        <w:rPr>
          <w:rFonts w:ascii="Arial" w:hAnsi="Arial" w:cs="Arial"/>
          <w:color w:val="000000" w:themeColor="text1"/>
          <w:sz w:val="24"/>
          <w:szCs w:val="24"/>
        </w:rPr>
      </w:pPr>
    </w:p>
    <w:p w:rsidR="00594BEF" w:rsidRPr="00594BEF" w:rsidRDefault="00594BEF" w:rsidP="00076861">
      <w:pPr>
        <w:ind w:firstLine="708"/>
        <w:jc w:val="both"/>
        <w:rPr>
          <w:rFonts w:ascii="Arial" w:hAnsi="Arial" w:cs="Arial"/>
          <w:b/>
          <w:color w:val="000000" w:themeColor="text1"/>
          <w:sz w:val="24"/>
          <w:szCs w:val="24"/>
        </w:rPr>
      </w:pPr>
      <w:r w:rsidRPr="00594BEF">
        <w:rPr>
          <w:rFonts w:ascii="Arial" w:hAnsi="Arial" w:cs="Arial"/>
          <w:b/>
          <w:color w:val="000000" w:themeColor="text1"/>
          <w:sz w:val="24"/>
          <w:szCs w:val="24"/>
        </w:rPr>
        <w:t>ABSTRACT</w:t>
      </w:r>
    </w:p>
    <w:p w:rsidR="00594BEF" w:rsidRDefault="00594BEF" w:rsidP="00076861">
      <w:pPr>
        <w:ind w:firstLine="708"/>
        <w:jc w:val="both"/>
        <w:rPr>
          <w:rFonts w:ascii="Arial" w:hAnsi="Arial" w:cs="Arial"/>
          <w:color w:val="000000" w:themeColor="text1"/>
          <w:sz w:val="24"/>
          <w:szCs w:val="24"/>
        </w:rPr>
      </w:pPr>
      <w:proofErr w:type="spellStart"/>
      <w:r w:rsidRPr="00594BEF">
        <w:rPr>
          <w:rFonts w:ascii="Arial" w:hAnsi="Arial" w:cs="Arial"/>
          <w:color w:val="000000" w:themeColor="text1"/>
          <w:sz w:val="24"/>
          <w:szCs w:val="24"/>
        </w:rPr>
        <w:t>Through</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bibliographic</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research</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we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will</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follow</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on</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theme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Brazilian</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educational</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project</w:t>
      </w:r>
      <w:proofErr w:type="spellEnd"/>
      <w:r w:rsidRPr="00594BEF">
        <w:rPr>
          <w:rFonts w:ascii="Arial" w:hAnsi="Arial" w:cs="Arial"/>
          <w:color w:val="000000" w:themeColor="text1"/>
          <w:sz w:val="24"/>
          <w:szCs w:val="24"/>
        </w:rPr>
        <w:t xml:space="preserve"> in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republican</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period</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from</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consequences</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of</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granting</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of</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first</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Constitution</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of</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Republic</w:t>
      </w:r>
      <w:proofErr w:type="spellEnd"/>
      <w:r w:rsidRPr="00594BEF">
        <w:rPr>
          <w:rFonts w:ascii="Arial" w:hAnsi="Arial" w:cs="Arial"/>
          <w:color w:val="000000" w:themeColor="text1"/>
          <w:sz w:val="24"/>
          <w:szCs w:val="24"/>
        </w:rPr>
        <w:t xml:space="preserve">, in 1891, </w:t>
      </w:r>
      <w:proofErr w:type="spellStart"/>
      <w:r w:rsidRPr="00594BEF">
        <w:rPr>
          <w:rFonts w:ascii="Arial" w:hAnsi="Arial" w:cs="Arial"/>
          <w:color w:val="000000" w:themeColor="text1"/>
          <w:sz w:val="24"/>
          <w:szCs w:val="24"/>
        </w:rPr>
        <w:t>until</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1920s, </w:t>
      </w:r>
      <w:proofErr w:type="spellStart"/>
      <w:r w:rsidRPr="00594BEF">
        <w:rPr>
          <w:rFonts w:ascii="Arial" w:hAnsi="Arial" w:cs="Arial"/>
          <w:color w:val="000000" w:themeColor="text1"/>
          <w:sz w:val="24"/>
          <w:szCs w:val="24"/>
        </w:rPr>
        <w:t>to</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refer</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to</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reforms</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implemented</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highlighting</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proposals</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that</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most</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expressed</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conflicts</w:t>
      </w:r>
      <w:proofErr w:type="spellEnd"/>
      <w:r w:rsidRPr="00594BEF">
        <w:rPr>
          <w:rFonts w:ascii="Arial" w:hAnsi="Arial" w:cs="Arial"/>
          <w:color w:val="000000" w:themeColor="text1"/>
          <w:sz w:val="24"/>
          <w:szCs w:val="24"/>
        </w:rPr>
        <w:t xml:space="preserve"> for </w:t>
      </w:r>
      <w:proofErr w:type="spellStart"/>
      <w:r w:rsidRPr="00594BEF">
        <w:rPr>
          <w:rFonts w:ascii="Arial" w:hAnsi="Arial" w:cs="Arial"/>
          <w:color w:val="000000" w:themeColor="text1"/>
          <w:sz w:val="24"/>
          <w:szCs w:val="24"/>
        </w:rPr>
        <w:t>the</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control</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of</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education</w:t>
      </w:r>
      <w:proofErr w:type="spellEnd"/>
      <w:r w:rsidRPr="00594BEF">
        <w:rPr>
          <w:rFonts w:ascii="Arial" w:hAnsi="Arial" w:cs="Arial"/>
          <w:color w:val="000000" w:themeColor="text1"/>
          <w:sz w:val="24"/>
          <w:szCs w:val="24"/>
        </w:rPr>
        <w:t xml:space="preserve"> in </w:t>
      </w:r>
      <w:proofErr w:type="spellStart"/>
      <w:r w:rsidRPr="00594BEF">
        <w:rPr>
          <w:rFonts w:ascii="Arial" w:hAnsi="Arial" w:cs="Arial"/>
          <w:color w:val="000000" w:themeColor="text1"/>
          <w:sz w:val="24"/>
          <w:szCs w:val="24"/>
        </w:rPr>
        <w:t>that</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period</w:t>
      </w:r>
      <w:proofErr w:type="spellEnd"/>
      <w:r w:rsidRPr="00594BEF">
        <w:rPr>
          <w:rFonts w:ascii="Arial" w:hAnsi="Arial" w:cs="Arial"/>
          <w:color w:val="000000" w:themeColor="text1"/>
          <w:sz w:val="24"/>
          <w:szCs w:val="24"/>
        </w:rPr>
        <w:t>.</w:t>
      </w:r>
    </w:p>
    <w:p w:rsidR="00594BEF" w:rsidRDefault="00594BEF" w:rsidP="00076861">
      <w:pPr>
        <w:ind w:firstLine="708"/>
        <w:jc w:val="both"/>
        <w:rPr>
          <w:rFonts w:ascii="Arial" w:hAnsi="Arial" w:cs="Arial"/>
          <w:color w:val="000000" w:themeColor="text1"/>
          <w:sz w:val="24"/>
          <w:szCs w:val="24"/>
        </w:rPr>
      </w:pPr>
      <w:proofErr w:type="spellStart"/>
      <w:r>
        <w:rPr>
          <w:rFonts w:ascii="Arial" w:hAnsi="Arial" w:cs="Arial"/>
          <w:color w:val="000000" w:themeColor="text1"/>
          <w:sz w:val="24"/>
          <w:szCs w:val="24"/>
        </w:rPr>
        <w:t>Keywords</w:t>
      </w:r>
      <w:proofErr w:type="spellEnd"/>
      <w:r>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Story</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Education</w:t>
      </w:r>
      <w:proofErr w:type="spellEnd"/>
      <w:r w:rsidRPr="00594BEF">
        <w:rPr>
          <w:rFonts w:ascii="Arial" w:hAnsi="Arial" w:cs="Arial"/>
          <w:color w:val="000000" w:themeColor="text1"/>
          <w:sz w:val="24"/>
          <w:szCs w:val="24"/>
        </w:rPr>
        <w:t xml:space="preserve">. </w:t>
      </w:r>
      <w:proofErr w:type="spellStart"/>
      <w:r w:rsidRPr="00594BEF">
        <w:rPr>
          <w:rFonts w:ascii="Arial" w:hAnsi="Arial" w:cs="Arial"/>
          <w:color w:val="000000" w:themeColor="text1"/>
          <w:sz w:val="24"/>
          <w:szCs w:val="24"/>
        </w:rPr>
        <w:t>Republic</w:t>
      </w:r>
      <w:proofErr w:type="spellEnd"/>
      <w:r w:rsidRPr="00594BEF">
        <w:rPr>
          <w:rFonts w:ascii="Arial" w:hAnsi="Arial" w:cs="Arial"/>
          <w:color w:val="000000" w:themeColor="text1"/>
          <w:sz w:val="24"/>
          <w:szCs w:val="24"/>
        </w:rPr>
        <w:t>.</w:t>
      </w:r>
    </w:p>
    <w:p w:rsidR="00594BEF" w:rsidRDefault="00594BEF" w:rsidP="00076861">
      <w:pPr>
        <w:ind w:firstLine="708"/>
        <w:jc w:val="both"/>
        <w:rPr>
          <w:rFonts w:ascii="Arial" w:hAnsi="Arial" w:cs="Arial"/>
          <w:color w:val="000000" w:themeColor="text1"/>
          <w:sz w:val="24"/>
          <w:szCs w:val="24"/>
        </w:rPr>
      </w:pPr>
    </w:p>
    <w:p w:rsidR="00594BEF" w:rsidRPr="00594BEF" w:rsidRDefault="00594BEF" w:rsidP="00076861">
      <w:pPr>
        <w:ind w:firstLine="708"/>
        <w:jc w:val="both"/>
        <w:rPr>
          <w:rFonts w:ascii="Arial" w:hAnsi="Arial" w:cs="Arial"/>
          <w:b/>
          <w:color w:val="000000" w:themeColor="text1"/>
          <w:sz w:val="24"/>
          <w:szCs w:val="24"/>
        </w:rPr>
      </w:pPr>
      <w:r>
        <w:rPr>
          <w:rFonts w:ascii="Arial" w:hAnsi="Arial" w:cs="Arial"/>
          <w:b/>
          <w:color w:val="000000" w:themeColor="text1"/>
          <w:sz w:val="24"/>
          <w:szCs w:val="24"/>
        </w:rPr>
        <w:t xml:space="preserve">1 </w:t>
      </w:r>
      <w:r w:rsidRPr="00594BEF">
        <w:rPr>
          <w:rFonts w:ascii="Arial" w:hAnsi="Arial" w:cs="Arial"/>
          <w:b/>
          <w:color w:val="000000" w:themeColor="text1"/>
          <w:sz w:val="24"/>
          <w:szCs w:val="24"/>
        </w:rPr>
        <w:t>INTRODUÇÃO</w:t>
      </w:r>
    </w:p>
    <w:p w:rsidR="009E3EA7" w:rsidRDefault="009E3EA7" w:rsidP="00076861">
      <w:pPr>
        <w:ind w:firstLine="708"/>
        <w:jc w:val="both"/>
        <w:rPr>
          <w:rFonts w:ascii="Arial" w:hAnsi="Arial" w:cs="Arial"/>
          <w:color w:val="000000" w:themeColor="text1"/>
          <w:sz w:val="24"/>
          <w:szCs w:val="24"/>
        </w:rPr>
      </w:pPr>
      <w:r w:rsidRPr="0032253A">
        <w:rPr>
          <w:rFonts w:ascii="Arial" w:hAnsi="Arial" w:cs="Arial"/>
          <w:color w:val="000000" w:themeColor="text1"/>
          <w:sz w:val="24"/>
          <w:szCs w:val="24"/>
        </w:rPr>
        <w:t>A História da Educação implica o estudo no tempo e no espaço do fenômeno educativo. Dada essa historicidade, a cada etapa do desenvolvimento humano, o fenômeno educativo assume diferentes significados, caracterizações e práticas, condicionadas, quando não determinadas, pelas disputas pelo poder político a partir de uma dada estruturação socioeconômica</w:t>
      </w:r>
      <w:r>
        <w:rPr>
          <w:rFonts w:ascii="Arial" w:hAnsi="Arial" w:cs="Arial"/>
          <w:color w:val="000000" w:themeColor="text1"/>
          <w:sz w:val="24"/>
          <w:szCs w:val="24"/>
        </w:rPr>
        <w:t xml:space="preserve">. Tendo essa premissa como base, teceremos a seguir sobre o </w:t>
      </w:r>
      <w:r w:rsidR="006233F1">
        <w:rPr>
          <w:rFonts w:ascii="Arial" w:hAnsi="Arial" w:cs="Arial"/>
          <w:color w:val="000000" w:themeColor="text1"/>
          <w:sz w:val="24"/>
          <w:szCs w:val="24"/>
        </w:rPr>
        <w:t xml:space="preserve">tema “o </w:t>
      </w:r>
      <w:r>
        <w:rPr>
          <w:rFonts w:ascii="Arial" w:hAnsi="Arial" w:cs="Arial"/>
          <w:color w:val="000000" w:themeColor="text1"/>
          <w:sz w:val="24"/>
          <w:szCs w:val="24"/>
        </w:rPr>
        <w:t>projeto educacional brasileiro e sua consolidação no período republicano</w:t>
      </w:r>
      <w:r w:rsidR="006233F1">
        <w:rPr>
          <w:rFonts w:ascii="Arial" w:hAnsi="Arial" w:cs="Arial"/>
          <w:color w:val="000000" w:themeColor="text1"/>
          <w:sz w:val="24"/>
          <w:szCs w:val="24"/>
        </w:rPr>
        <w:t>”</w:t>
      </w:r>
      <w:r>
        <w:rPr>
          <w:rFonts w:ascii="Arial" w:hAnsi="Arial" w:cs="Arial"/>
          <w:color w:val="000000" w:themeColor="text1"/>
          <w:sz w:val="24"/>
          <w:szCs w:val="24"/>
        </w:rPr>
        <w:t xml:space="preserve"> a partir dos desdobramentos da </w:t>
      </w:r>
      <w:r w:rsidR="006233F1">
        <w:rPr>
          <w:rFonts w:ascii="Arial" w:hAnsi="Arial" w:cs="Arial"/>
          <w:color w:val="000000" w:themeColor="text1"/>
          <w:sz w:val="24"/>
          <w:szCs w:val="24"/>
        </w:rPr>
        <w:t xml:space="preserve">outorga da </w:t>
      </w:r>
      <w:r>
        <w:rPr>
          <w:rFonts w:ascii="Arial" w:hAnsi="Arial" w:cs="Arial"/>
          <w:color w:val="000000" w:themeColor="text1"/>
          <w:sz w:val="24"/>
          <w:szCs w:val="24"/>
        </w:rPr>
        <w:t xml:space="preserve">primeira Constituição </w:t>
      </w:r>
      <w:r w:rsidR="00573417">
        <w:rPr>
          <w:rFonts w:ascii="Arial" w:hAnsi="Arial" w:cs="Arial"/>
          <w:color w:val="000000" w:themeColor="text1"/>
          <w:sz w:val="24"/>
          <w:szCs w:val="24"/>
        </w:rPr>
        <w:t>da República</w:t>
      </w:r>
      <w:r w:rsidR="00051FAF">
        <w:rPr>
          <w:rFonts w:ascii="Arial" w:hAnsi="Arial" w:cs="Arial"/>
          <w:color w:val="000000" w:themeColor="text1"/>
          <w:sz w:val="24"/>
          <w:szCs w:val="24"/>
        </w:rPr>
        <w:t>, em 1891, até os anos 1920, para nos referimos</w:t>
      </w:r>
      <w:r w:rsidR="001C1A81">
        <w:rPr>
          <w:rFonts w:ascii="Arial" w:hAnsi="Arial" w:cs="Arial"/>
          <w:color w:val="000000" w:themeColor="text1"/>
          <w:sz w:val="24"/>
          <w:szCs w:val="24"/>
        </w:rPr>
        <w:t xml:space="preserve"> às reformas implementada, com destaque</w:t>
      </w:r>
      <w:r w:rsidR="006233F1">
        <w:rPr>
          <w:rFonts w:ascii="Arial" w:hAnsi="Arial" w:cs="Arial"/>
          <w:color w:val="000000" w:themeColor="text1"/>
          <w:sz w:val="24"/>
          <w:szCs w:val="24"/>
        </w:rPr>
        <w:t xml:space="preserve"> </w:t>
      </w:r>
      <w:r w:rsidR="0092607A">
        <w:rPr>
          <w:rFonts w:ascii="Arial" w:hAnsi="Arial" w:cs="Arial"/>
          <w:color w:val="000000" w:themeColor="text1"/>
          <w:sz w:val="24"/>
          <w:szCs w:val="24"/>
        </w:rPr>
        <w:t>à</w:t>
      </w:r>
      <w:r w:rsidR="00051FAF">
        <w:rPr>
          <w:rFonts w:ascii="Arial" w:hAnsi="Arial" w:cs="Arial"/>
          <w:color w:val="000000" w:themeColor="text1"/>
          <w:sz w:val="24"/>
          <w:szCs w:val="24"/>
        </w:rPr>
        <w:t xml:space="preserve">s propostas </w:t>
      </w:r>
      <w:r w:rsidR="001C1A81">
        <w:rPr>
          <w:rFonts w:ascii="Arial" w:hAnsi="Arial" w:cs="Arial"/>
          <w:color w:val="000000" w:themeColor="text1"/>
          <w:sz w:val="24"/>
          <w:szCs w:val="24"/>
        </w:rPr>
        <w:t xml:space="preserve">que </w:t>
      </w:r>
      <w:r w:rsidR="00051FAF">
        <w:rPr>
          <w:rFonts w:ascii="Arial" w:hAnsi="Arial" w:cs="Arial"/>
          <w:color w:val="000000" w:themeColor="text1"/>
          <w:sz w:val="24"/>
          <w:szCs w:val="24"/>
        </w:rPr>
        <w:t xml:space="preserve">mais expressaram os conflitos pelo controle da educação </w:t>
      </w:r>
      <w:r w:rsidR="001C1A81">
        <w:rPr>
          <w:rFonts w:ascii="Arial" w:hAnsi="Arial" w:cs="Arial"/>
          <w:color w:val="000000" w:themeColor="text1"/>
          <w:sz w:val="24"/>
          <w:szCs w:val="24"/>
        </w:rPr>
        <w:t>no referido período</w:t>
      </w:r>
      <w:r w:rsidR="00051FAF">
        <w:rPr>
          <w:rFonts w:ascii="Arial" w:hAnsi="Arial" w:cs="Arial"/>
          <w:color w:val="000000" w:themeColor="text1"/>
          <w:sz w:val="24"/>
          <w:szCs w:val="24"/>
        </w:rPr>
        <w:t>.</w:t>
      </w:r>
    </w:p>
    <w:p w:rsidR="00594BEF" w:rsidRDefault="00594BEF" w:rsidP="00076861">
      <w:pPr>
        <w:ind w:firstLine="708"/>
        <w:jc w:val="both"/>
        <w:rPr>
          <w:rFonts w:ascii="Arial" w:hAnsi="Arial" w:cs="Arial"/>
          <w:color w:val="000000" w:themeColor="text1"/>
          <w:sz w:val="24"/>
          <w:szCs w:val="24"/>
        </w:rPr>
      </w:pPr>
    </w:p>
    <w:p w:rsidR="00594BEF" w:rsidRPr="00594BEF" w:rsidRDefault="00594BEF" w:rsidP="00076861">
      <w:pPr>
        <w:ind w:firstLine="708"/>
        <w:jc w:val="both"/>
        <w:rPr>
          <w:rFonts w:ascii="Arial" w:hAnsi="Arial" w:cs="Arial"/>
          <w:b/>
          <w:color w:val="000000" w:themeColor="text1"/>
          <w:sz w:val="24"/>
          <w:szCs w:val="24"/>
        </w:rPr>
      </w:pPr>
      <w:r w:rsidRPr="00594BEF">
        <w:rPr>
          <w:rFonts w:ascii="Arial" w:hAnsi="Arial" w:cs="Arial"/>
          <w:b/>
          <w:color w:val="000000" w:themeColor="text1"/>
          <w:sz w:val="24"/>
          <w:szCs w:val="24"/>
        </w:rPr>
        <w:t>2 A EDUCAÇÃO E A PRIMEIRA REPÚBLICA</w:t>
      </w:r>
    </w:p>
    <w:p w:rsidR="00447D88" w:rsidRDefault="00447D88"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A abolição da escravidão em 1888 seguida da proclamação da República em 1890 mudaram drasticamente </w:t>
      </w:r>
      <w:r w:rsidR="00C903E9">
        <w:rPr>
          <w:rFonts w:ascii="Arial" w:hAnsi="Arial" w:cs="Arial"/>
          <w:color w:val="000000" w:themeColor="text1"/>
          <w:sz w:val="24"/>
          <w:szCs w:val="24"/>
        </w:rPr>
        <w:t>o quadro social brasileiro</w:t>
      </w:r>
      <w:r>
        <w:rPr>
          <w:rFonts w:ascii="Arial" w:hAnsi="Arial" w:cs="Arial"/>
          <w:color w:val="000000" w:themeColor="text1"/>
          <w:sz w:val="24"/>
          <w:szCs w:val="24"/>
        </w:rPr>
        <w:t xml:space="preserve">. Com a liberdade </w:t>
      </w:r>
      <w:r>
        <w:rPr>
          <w:rFonts w:ascii="Arial" w:hAnsi="Arial" w:cs="Arial"/>
          <w:color w:val="000000" w:themeColor="text1"/>
          <w:sz w:val="24"/>
          <w:szCs w:val="24"/>
        </w:rPr>
        <w:lastRenderedPageBreak/>
        <w:t>dos negros, houve um aumento substantiv</w:t>
      </w:r>
      <w:r w:rsidR="008C4A19">
        <w:rPr>
          <w:rFonts w:ascii="Arial" w:hAnsi="Arial" w:cs="Arial"/>
          <w:color w:val="000000" w:themeColor="text1"/>
          <w:sz w:val="24"/>
          <w:szCs w:val="24"/>
        </w:rPr>
        <w:t xml:space="preserve">o </w:t>
      </w:r>
      <w:r w:rsidR="0092607A">
        <w:rPr>
          <w:rFonts w:ascii="Arial" w:hAnsi="Arial" w:cs="Arial"/>
          <w:color w:val="000000" w:themeColor="text1"/>
          <w:sz w:val="24"/>
          <w:szCs w:val="24"/>
        </w:rPr>
        <w:t>da população n</w:t>
      </w:r>
      <w:r w:rsidR="008C4A19">
        <w:rPr>
          <w:rFonts w:ascii="Arial" w:hAnsi="Arial" w:cs="Arial"/>
          <w:color w:val="000000" w:themeColor="text1"/>
          <w:sz w:val="24"/>
          <w:szCs w:val="24"/>
        </w:rPr>
        <w:t>as cidades, em função</w:t>
      </w:r>
      <w:r>
        <w:rPr>
          <w:rFonts w:ascii="Arial" w:hAnsi="Arial" w:cs="Arial"/>
          <w:color w:val="000000" w:themeColor="text1"/>
          <w:sz w:val="24"/>
          <w:szCs w:val="24"/>
        </w:rPr>
        <w:t xml:space="preserve"> </w:t>
      </w:r>
      <w:r w:rsidR="008C4A19">
        <w:rPr>
          <w:rFonts w:ascii="Arial" w:hAnsi="Arial" w:cs="Arial"/>
          <w:color w:val="000000" w:themeColor="text1"/>
          <w:sz w:val="24"/>
          <w:szCs w:val="24"/>
        </w:rPr>
        <w:t>d</w:t>
      </w:r>
      <w:r>
        <w:rPr>
          <w:rFonts w:ascii="Arial" w:hAnsi="Arial" w:cs="Arial"/>
          <w:color w:val="000000" w:themeColor="text1"/>
          <w:sz w:val="24"/>
          <w:szCs w:val="24"/>
        </w:rPr>
        <w:t xml:space="preserve">o deslocamento destes da área rural em busca de empregos. </w:t>
      </w:r>
      <w:r w:rsidR="00C903E9">
        <w:rPr>
          <w:rFonts w:ascii="Arial" w:hAnsi="Arial" w:cs="Arial"/>
          <w:color w:val="000000" w:themeColor="text1"/>
          <w:sz w:val="24"/>
          <w:szCs w:val="24"/>
        </w:rPr>
        <w:t xml:space="preserve">Cresceu também </w:t>
      </w:r>
      <w:r w:rsidR="004F45A5">
        <w:rPr>
          <w:rFonts w:ascii="Arial" w:hAnsi="Arial" w:cs="Arial"/>
          <w:color w:val="000000" w:themeColor="text1"/>
          <w:sz w:val="24"/>
          <w:szCs w:val="24"/>
        </w:rPr>
        <w:t>no meio urban</w:t>
      </w:r>
      <w:r w:rsidR="00C903E9">
        <w:rPr>
          <w:rFonts w:ascii="Arial" w:hAnsi="Arial" w:cs="Arial"/>
          <w:color w:val="000000" w:themeColor="text1"/>
          <w:sz w:val="24"/>
          <w:szCs w:val="24"/>
        </w:rPr>
        <w:t>o</w:t>
      </w:r>
      <w:r>
        <w:rPr>
          <w:rFonts w:ascii="Arial" w:hAnsi="Arial" w:cs="Arial"/>
          <w:color w:val="000000" w:themeColor="text1"/>
          <w:sz w:val="24"/>
          <w:szCs w:val="24"/>
        </w:rPr>
        <w:t xml:space="preserve"> número de imigrantes, principalmente adv</w:t>
      </w:r>
      <w:r w:rsidR="00C903E9">
        <w:rPr>
          <w:rFonts w:ascii="Arial" w:hAnsi="Arial" w:cs="Arial"/>
          <w:color w:val="000000" w:themeColor="text1"/>
          <w:sz w:val="24"/>
          <w:szCs w:val="24"/>
        </w:rPr>
        <w:t>indos de Portugal, que, ao lado</w:t>
      </w:r>
      <w:r>
        <w:rPr>
          <w:rFonts w:ascii="Arial" w:hAnsi="Arial" w:cs="Arial"/>
          <w:color w:val="000000" w:themeColor="text1"/>
          <w:sz w:val="24"/>
          <w:szCs w:val="24"/>
        </w:rPr>
        <w:t xml:space="preserve"> da população negra l</w:t>
      </w:r>
      <w:r w:rsidR="004F45A5">
        <w:rPr>
          <w:rFonts w:ascii="Arial" w:hAnsi="Arial" w:cs="Arial"/>
          <w:color w:val="000000" w:themeColor="text1"/>
          <w:sz w:val="24"/>
          <w:szCs w:val="24"/>
        </w:rPr>
        <w:t>ibertada, precisou adaptar-se à</w:t>
      </w:r>
      <w:r>
        <w:rPr>
          <w:rFonts w:ascii="Arial" w:hAnsi="Arial" w:cs="Arial"/>
          <w:color w:val="000000" w:themeColor="text1"/>
          <w:sz w:val="24"/>
          <w:szCs w:val="24"/>
        </w:rPr>
        <w:t xml:space="preserve"> </w:t>
      </w:r>
      <w:r w:rsidR="004F45A5">
        <w:rPr>
          <w:rFonts w:ascii="Arial" w:hAnsi="Arial" w:cs="Arial"/>
          <w:color w:val="000000" w:themeColor="text1"/>
          <w:sz w:val="24"/>
          <w:szCs w:val="24"/>
        </w:rPr>
        <w:t>precária</w:t>
      </w:r>
      <w:r w:rsidR="00573417">
        <w:rPr>
          <w:rFonts w:ascii="Arial" w:hAnsi="Arial" w:cs="Arial"/>
          <w:color w:val="000000" w:themeColor="text1"/>
          <w:sz w:val="24"/>
          <w:szCs w:val="24"/>
        </w:rPr>
        <w:t xml:space="preserve"> infraestrutura, situação </w:t>
      </w:r>
      <w:proofErr w:type="spellStart"/>
      <w:r w:rsidR="00573417">
        <w:rPr>
          <w:rFonts w:ascii="Arial" w:hAnsi="Arial" w:cs="Arial"/>
          <w:color w:val="000000" w:themeColor="text1"/>
          <w:sz w:val="24"/>
          <w:szCs w:val="24"/>
        </w:rPr>
        <w:t>esta</w:t>
      </w:r>
      <w:proofErr w:type="spellEnd"/>
      <w:r w:rsidR="00573417">
        <w:rPr>
          <w:rFonts w:ascii="Arial" w:hAnsi="Arial" w:cs="Arial"/>
          <w:color w:val="000000" w:themeColor="text1"/>
          <w:sz w:val="24"/>
          <w:szCs w:val="24"/>
        </w:rPr>
        <w:t xml:space="preserve"> evidenciada no surto de epidemias, relacionadas a varíola, tuberculose, febre amarela e malária, que já no primeiro ano do novo regime político ocasionou a morte de 5,2% dos habitantes da então capital federal, Rio de Janeiro </w:t>
      </w:r>
      <w:r w:rsidR="00B4468D">
        <w:rPr>
          <w:rFonts w:ascii="Arial" w:hAnsi="Arial" w:cs="Arial"/>
          <w:color w:val="000000" w:themeColor="text1"/>
          <w:sz w:val="24"/>
          <w:szCs w:val="24"/>
        </w:rPr>
        <w:t>(CARVALHO, 1987)</w:t>
      </w:r>
      <w:r w:rsidR="00573417">
        <w:rPr>
          <w:rFonts w:ascii="Arial" w:hAnsi="Arial" w:cs="Arial"/>
          <w:color w:val="000000" w:themeColor="text1"/>
          <w:sz w:val="24"/>
          <w:szCs w:val="24"/>
        </w:rPr>
        <w:t>.</w:t>
      </w:r>
    </w:p>
    <w:p w:rsidR="00E60B54" w:rsidRDefault="00573417"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Nesse </w:t>
      </w:r>
      <w:r w:rsidR="00C903E9">
        <w:rPr>
          <w:rFonts w:ascii="Arial" w:hAnsi="Arial" w:cs="Arial"/>
          <w:color w:val="000000" w:themeColor="text1"/>
          <w:sz w:val="24"/>
          <w:szCs w:val="24"/>
        </w:rPr>
        <w:t>contexto</w:t>
      </w:r>
      <w:r>
        <w:rPr>
          <w:rFonts w:ascii="Arial" w:hAnsi="Arial" w:cs="Arial"/>
          <w:color w:val="000000" w:themeColor="text1"/>
          <w:sz w:val="24"/>
          <w:szCs w:val="24"/>
        </w:rPr>
        <w:t xml:space="preserve">, </w:t>
      </w:r>
      <w:r w:rsidR="00B4468D">
        <w:rPr>
          <w:rFonts w:ascii="Arial" w:hAnsi="Arial" w:cs="Arial"/>
          <w:color w:val="000000" w:themeColor="text1"/>
          <w:sz w:val="24"/>
          <w:szCs w:val="24"/>
        </w:rPr>
        <w:t xml:space="preserve">o modelo de Constituição implementado em 1891, </w:t>
      </w:r>
      <w:r w:rsidR="002E75CF">
        <w:rPr>
          <w:rFonts w:ascii="Arial" w:hAnsi="Arial" w:cs="Arial"/>
          <w:color w:val="000000" w:themeColor="text1"/>
          <w:sz w:val="24"/>
          <w:szCs w:val="24"/>
        </w:rPr>
        <w:t>inspirada na Carta norte-americana</w:t>
      </w:r>
      <w:r w:rsidR="00B4468D">
        <w:rPr>
          <w:rFonts w:ascii="Arial" w:hAnsi="Arial" w:cs="Arial"/>
          <w:color w:val="000000" w:themeColor="text1"/>
          <w:sz w:val="24"/>
          <w:szCs w:val="24"/>
        </w:rPr>
        <w:t xml:space="preserve">, </w:t>
      </w:r>
      <w:r w:rsidR="00F341BF">
        <w:rPr>
          <w:rFonts w:ascii="Arial" w:hAnsi="Arial" w:cs="Arial"/>
          <w:color w:val="000000" w:themeColor="text1"/>
          <w:sz w:val="24"/>
          <w:szCs w:val="24"/>
        </w:rPr>
        <w:t xml:space="preserve">não encontrava eco na população, da qual não era mais exigida renda para votar, mas, que, </w:t>
      </w:r>
      <w:r w:rsidR="008C4A19">
        <w:rPr>
          <w:rFonts w:ascii="Arial" w:hAnsi="Arial" w:cs="Arial"/>
          <w:color w:val="000000" w:themeColor="text1"/>
          <w:sz w:val="24"/>
          <w:szCs w:val="24"/>
        </w:rPr>
        <w:t xml:space="preserve">em grande parte analfabeta, </w:t>
      </w:r>
      <w:r w:rsidR="00F341BF">
        <w:rPr>
          <w:rFonts w:ascii="Arial" w:hAnsi="Arial" w:cs="Arial"/>
          <w:color w:val="000000" w:themeColor="text1"/>
          <w:sz w:val="24"/>
          <w:szCs w:val="24"/>
        </w:rPr>
        <w:t xml:space="preserve">continuava a não poder usufruir do direito do voto. </w:t>
      </w:r>
      <w:r w:rsidR="00E60B54">
        <w:rPr>
          <w:rFonts w:ascii="Arial" w:hAnsi="Arial" w:cs="Arial"/>
          <w:color w:val="000000" w:themeColor="text1"/>
          <w:sz w:val="24"/>
          <w:szCs w:val="24"/>
        </w:rPr>
        <w:t>E</w:t>
      </w:r>
      <w:r w:rsidR="008C4A19">
        <w:rPr>
          <w:rFonts w:ascii="Arial" w:hAnsi="Arial" w:cs="Arial"/>
          <w:color w:val="000000" w:themeColor="text1"/>
          <w:sz w:val="24"/>
          <w:szCs w:val="24"/>
        </w:rPr>
        <w:t>stima-se que o país de 14 milhões de habitantes</w:t>
      </w:r>
      <w:r w:rsidR="0092607A">
        <w:rPr>
          <w:rFonts w:ascii="Arial" w:hAnsi="Arial" w:cs="Arial"/>
          <w:color w:val="000000" w:themeColor="text1"/>
          <w:sz w:val="24"/>
          <w:szCs w:val="24"/>
        </w:rPr>
        <w:t xml:space="preserve"> no período</w:t>
      </w:r>
      <w:r w:rsidR="00E60B54">
        <w:rPr>
          <w:rFonts w:ascii="Arial" w:hAnsi="Arial" w:cs="Arial"/>
          <w:color w:val="000000" w:themeColor="text1"/>
          <w:sz w:val="24"/>
          <w:szCs w:val="24"/>
        </w:rPr>
        <w:t xml:space="preserve"> possuía um índice de 85% de analfabetos (BOTELHO, 2002). </w:t>
      </w:r>
    </w:p>
    <w:p w:rsidR="00A55917" w:rsidRDefault="004F45A5"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Questão correlata ao analfabetismo </w:t>
      </w:r>
      <w:r w:rsidR="00B050D2">
        <w:rPr>
          <w:rFonts w:ascii="Arial" w:hAnsi="Arial" w:cs="Arial"/>
          <w:color w:val="000000" w:themeColor="text1"/>
          <w:sz w:val="24"/>
          <w:szCs w:val="24"/>
        </w:rPr>
        <w:t>era</w:t>
      </w:r>
      <w:r>
        <w:rPr>
          <w:rFonts w:ascii="Arial" w:hAnsi="Arial" w:cs="Arial"/>
          <w:color w:val="000000" w:themeColor="text1"/>
          <w:sz w:val="24"/>
          <w:szCs w:val="24"/>
        </w:rPr>
        <w:t xml:space="preserve"> a necessidade </w:t>
      </w:r>
      <w:r w:rsidR="00B050D2">
        <w:rPr>
          <w:rFonts w:ascii="Arial" w:hAnsi="Arial" w:cs="Arial"/>
          <w:color w:val="000000" w:themeColor="text1"/>
          <w:sz w:val="24"/>
          <w:szCs w:val="24"/>
        </w:rPr>
        <w:t xml:space="preserve">debatida, desde o final do Império, </w:t>
      </w:r>
      <w:r>
        <w:rPr>
          <w:rFonts w:ascii="Arial" w:hAnsi="Arial" w:cs="Arial"/>
          <w:color w:val="000000" w:themeColor="text1"/>
          <w:sz w:val="24"/>
          <w:szCs w:val="24"/>
        </w:rPr>
        <w:t>de se edificar</w:t>
      </w:r>
      <w:r w:rsidR="00E60B54">
        <w:rPr>
          <w:rFonts w:ascii="Arial" w:hAnsi="Arial" w:cs="Arial"/>
          <w:color w:val="000000" w:themeColor="text1"/>
          <w:sz w:val="24"/>
          <w:szCs w:val="24"/>
        </w:rPr>
        <w:t xml:space="preserve"> um sistema nacional de ensino</w:t>
      </w:r>
      <w:r w:rsidR="00B050D2">
        <w:rPr>
          <w:rFonts w:ascii="Arial" w:hAnsi="Arial" w:cs="Arial"/>
          <w:color w:val="000000" w:themeColor="text1"/>
          <w:sz w:val="24"/>
          <w:szCs w:val="24"/>
        </w:rPr>
        <w:t xml:space="preserve"> que estabelecesse a instrução pública, com realce à escola primária, sob o comando do poder central. Mas</w:t>
      </w:r>
      <w:r w:rsidR="00E60B54">
        <w:rPr>
          <w:rFonts w:ascii="Arial" w:hAnsi="Arial" w:cs="Arial"/>
          <w:color w:val="000000" w:themeColor="text1"/>
          <w:sz w:val="24"/>
          <w:szCs w:val="24"/>
        </w:rPr>
        <w:t xml:space="preserve"> a Constituição outorgada</w:t>
      </w:r>
      <w:r w:rsidR="00B050D2">
        <w:rPr>
          <w:rFonts w:ascii="Arial" w:hAnsi="Arial" w:cs="Arial"/>
          <w:color w:val="000000" w:themeColor="text1"/>
          <w:sz w:val="24"/>
          <w:szCs w:val="24"/>
        </w:rPr>
        <w:t xml:space="preserve"> com o novo regime político</w:t>
      </w:r>
      <w:r w:rsidR="00E60B54">
        <w:rPr>
          <w:rFonts w:ascii="Arial" w:hAnsi="Arial" w:cs="Arial"/>
          <w:color w:val="000000" w:themeColor="text1"/>
          <w:sz w:val="24"/>
          <w:szCs w:val="24"/>
        </w:rPr>
        <w:t xml:space="preserve"> não corroborou esse anseio. Conforme Saviani</w:t>
      </w:r>
      <w:r w:rsidR="002E75CF">
        <w:rPr>
          <w:rFonts w:ascii="Arial" w:hAnsi="Arial" w:cs="Arial"/>
          <w:color w:val="000000" w:themeColor="text1"/>
          <w:sz w:val="24"/>
          <w:szCs w:val="24"/>
        </w:rPr>
        <w:t xml:space="preserve"> (2013)</w:t>
      </w:r>
      <w:r w:rsidR="00E60B54">
        <w:rPr>
          <w:rFonts w:ascii="Arial" w:hAnsi="Arial" w:cs="Arial"/>
          <w:color w:val="000000" w:themeColor="text1"/>
          <w:sz w:val="24"/>
          <w:szCs w:val="24"/>
        </w:rPr>
        <w:t>, argumentava-se que</w:t>
      </w:r>
      <w:r w:rsidR="002E75CF">
        <w:rPr>
          <w:rFonts w:ascii="Arial" w:hAnsi="Arial" w:cs="Arial"/>
          <w:color w:val="000000" w:themeColor="text1"/>
          <w:sz w:val="24"/>
          <w:szCs w:val="24"/>
        </w:rPr>
        <w:t>, se num regime centralizado como o era o do período imperial, a instrução pública era descentralizada, assim deveria permanecer, considerando a instalação de uma República federativa, de regime político descentralizado. Em seu artigo 35, ao estabelecer que cabe</w:t>
      </w:r>
      <w:r w:rsidR="0092607A">
        <w:rPr>
          <w:rFonts w:ascii="Arial" w:hAnsi="Arial" w:cs="Arial"/>
          <w:color w:val="000000" w:themeColor="text1"/>
          <w:sz w:val="24"/>
          <w:szCs w:val="24"/>
        </w:rPr>
        <w:t>ria</w:t>
      </w:r>
      <w:r w:rsidR="002E75CF">
        <w:rPr>
          <w:rFonts w:ascii="Arial" w:hAnsi="Arial" w:cs="Arial"/>
          <w:color w:val="000000" w:themeColor="text1"/>
          <w:sz w:val="24"/>
          <w:szCs w:val="24"/>
        </w:rPr>
        <w:t xml:space="preserve"> ao Congresso Nacional, não de forma privativa, “criar instituições de ensino superior e secundário nos Estados”, bem como “prover a instrução secundária no Distrito Federal” (apud SAVIANI, 2013, p. 170), a primeira Constituição republicana, omissa em relação ao ensino primário, transferiu aos estados a atribuição de sustentar e legislar tal ensino.</w:t>
      </w:r>
    </w:p>
    <w:p w:rsidR="00A55917" w:rsidRDefault="00B050D2"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Porém a</w:t>
      </w:r>
      <w:r w:rsidR="002277BE">
        <w:rPr>
          <w:rFonts w:ascii="Arial" w:hAnsi="Arial" w:cs="Arial"/>
          <w:color w:val="000000" w:themeColor="text1"/>
          <w:sz w:val="24"/>
          <w:szCs w:val="24"/>
        </w:rPr>
        <w:t xml:space="preserve"> </w:t>
      </w:r>
      <w:r w:rsidR="00A55917">
        <w:rPr>
          <w:rFonts w:ascii="Arial" w:hAnsi="Arial" w:cs="Arial"/>
          <w:color w:val="000000" w:themeColor="text1"/>
          <w:sz w:val="24"/>
          <w:szCs w:val="24"/>
        </w:rPr>
        <w:t>tensão entre centralização e descent</w:t>
      </w:r>
      <w:r w:rsidR="002277BE">
        <w:rPr>
          <w:rFonts w:ascii="Arial" w:hAnsi="Arial" w:cs="Arial"/>
          <w:color w:val="000000" w:themeColor="text1"/>
          <w:sz w:val="24"/>
          <w:szCs w:val="24"/>
        </w:rPr>
        <w:t xml:space="preserve">ralização </w:t>
      </w:r>
      <w:r w:rsidR="008C4A19">
        <w:rPr>
          <w:rFonts w:ascii="Arial" w:hAnsi="Arial" w:cs="Arial"/>
          <w:color w:val="000000" w:themeColor="text1"/>
          <w:sz w:val="24"/>
          <w:szCs w:val="24"/>
        </w:rPr>
        <w:t>da instrução</w:t>
      </w:r>
      <w:r>
        <w:rPr>
          <w:rFonts w:ascii="Arial" w:hAnsi="Arial" w:cs="Arial"/>
          <w:color w:val="000000" w:themeColor="text1"/>
          <w:sz w:val="24"/>
          <w:szCs w:val="24"/>
        </w:rPr>
        <w:t xml:space="preserve"> perdurou</w:t>
      </w:r>
      <w:r w:rsidR="002277BE">
        <w:rPr>
          <w:rFonts w:ascii="Arial" w:hAnsi="Arial" w:cs="Arial"/>
          <w:color w:val="000000" w:themeColor="text1"/>
          <w:sz w:val="24"/>
          <w:szCs w:val="24"/>
        </w:rPr>
        <w:t xml:space="preserve"> durante toda a primeira República</w:t>
      </w:r>
      <w:r w:rsidR="008923B7">
        <w:rPr>
          <w:rFonts w:ascii="Arial" w:hAnsi="Arial" w:cs="Arial"/>
          <w:color w:val="000000" w:themeColor="text1"/>
          <w:sz w:val="24"/>
          <w:szCs w:val="24"/>
        </w:rPr>
        <w:t xml:space="preserve"> por meio das reformas realizadas no plano federal</w:t>
      </w:r>
      <w:r w:rsidR="002277BE">
        <w:rPr>
          <w:rFonts w:ascii="Arial" w:hAnsi="Arial" w:cs="Arial"/>
          <w:color w:val="000000" w:themeColor="text1"/>
          <w:sz w:val="24"/>
          <w:szCs w:val="24"/>
        </w:rPr>
        <w:t xml:space="preserve">. </w:t>
      </w:r>
      <w:r w:rsidR="008923B7">
        <w:rPr>
          <w:rFonts w:ascii="Arial" w:hAnsi="Arial" w:cs="Arial"/>
          <w:color w:val="000000" w:themeColor="text1"/>
          <w:sz w:val="24"/>
          <w:szCs w:val="24"/>
        </w:rPr>
        <w:t>A</w:t>
      </w:r>
      <w:r w:rsidR="002277BE">
        <w:rPr>
          <w:rFonts w:ascii="Arial" w:hAnsi="Arial" w:cs="Arial"/>
          <w:color w:val="000000" w:themeColor="text1"/>
          <w:sz w:val="24"/>
          <w:szCs w:val="24"/>
        </w:rPr>
        <w:t>bordaremos</w:t>
      </w:r>
      <w:r w:rsidR="005E3C60">
        <w:rPr>
          <w:rFonts w:ascii="Arial" w:hAnsi="Arial" w:cs="Arial"/>
          <w:color w:val="000000" w:themeColor="text1"/>
          <w:sz w:val="24"/>
          <w:szCs w:val="24"/>
        </w:rPr>
        <w:t>,</w:t>
      </w:r>
      <w:r w:rsidR="002277BE">
        <w:rPr>
          <w:rFonts w:ascii="Arial" w:hAnsi="Arial" w:cs="Arial"/>
          <w:color w:val="000000" w:themeColor="text1"/>
          <w:sz w:val="24"/>
          <w:szCs w:val="24"/>
        </w:rPr>
        <w:t xml:space="preserve"> sumariamente</w:t>
      </w:r>
      <w:r w:rsidR="008923B7">
        <w:rPr>
          <w:rFonts w:ascii="Arial" w:hAnsi="Arial" w:cs="Arial"/>
          <w:color w:val="000000" w:themeColor="text1"/>
          <w:sz w:val="24"/>
          <w:szCs w:val="24"/>
        </w:rPr>
        <w:t>,</w:t>
      </w:r>
      <w:r w:rsidR="005E3C60">
        <w:rPr>
          <w:rFonts w:ascii="Arial" w:hAnsi="Arial" w:cs="Arial"/>
          <w:color w:val="000000" w:themeColor="text1"/>
          <w:sz w:val="24"/>
          <w:szCs w:val="24"/>
        </w:rPr>
        <w:t xml:space="preserve"> a seguir,</w:t>
      </w:r>
      <w:r w:rsidR="002277BE">
        <w:rPr>
          <w:rFonts w:ascii="Arial" w:hAnsi="Arial" w:cs="Arial"/>
          <w:color w:val="000000" w:themeColor="text1"/>
          <w:sz w:val="24"/>
          <w:szCs w:val="24"/>
        </w:rPr>
        <w:t xml:space="preserve"> </w:t>
      </w:r>
      <w:r w:rsidR="005E3C60">
        <w:rPr>
          <w:rFonts w:ascii="Arial" w:hAnsi="Arial" w:cs="Arial"/>
          <w:color w:val="000000" w:themeColor="text1"/>
          <w:sz w:val="24"/>
          <w:szCs w:val="24"/>
        </w:rPr>
        <w:t xml:space="preserve">o teor </w:t>
      </w:r>
      <w:r w:rsidR="0092607A">
        <w:rPr>
          <w:rFonts w:ascii="Arial" w:hAnsi="Arial" w:cs="Arial"/>
          <w:color w:val="000000" w:themeColor="text1"/>
          <w:sz w:val="24"/>
          <w:szCs w:val="24"/>
        </w:rPr>
        <w:t>de cada uma delas relativa</w:t>
      </w:r>
      <w:r w:rsidR="005E3C60">
        <w:rPr>
          <w:rFonts w:ascii="Arial" w:hAnsi="Arial" w:cs="Arial"/>
          <w:color w:val="000000" w:themeColor="text1"/>
          <w:sz w:val="24"/>
          <w:szCs w:val="24"/>
        </w:rPr>
        <w:t xml:space="preserve"> a essa questão</w:t>
      </w:r>
      <w:r w:rsidR="008923B7">
        <w:rPr>
          <w:rFonts w:ascii="Arial" w:hAnsi="Arial" w:cs="Arial"/>
          <w:color w:val="000000" w:themeColor="text1"/>
          <w:sz w:val="24"/>
          <w:szCs w:val="24"/>
        </w:rPr>
        <w:t>. A Reforma Benjamin Constant, calcada no ideário positivista</w:t>
      </w:r>
      <w:r w:rsidR="005E3C60">
        <w:rPr>
          <w:rFonts w:ascii="Arial" w:hAnsi="Arial" w:cs="Arial"/>
          <w:color w:val="000000" w:themeColor="text1"/>
          <w:sz w:val="24"/>
          <w:szCs w:val="24"/>
        </w:rPr>
        <w:t>, em 1890, introduziu</w:t>
      </w:r>
      <w:r w:rsidR="00957966">
        <w:rPr>
          <w:rFonts w:ascii="Arial" w:hAnsi="Arial" w:cs="Arial"/>
          <w:color w:val="000000" w:themeColor="text1"/>
          <w:sz w:val="24"/>
          <w:szCs w:val="24"/>
        </w:rPr>
        <w:t xml:space="preserve"> as disciplinas de cunho científico, substituindo os estudos literários que predominavam a organização curricular. </w:t>
      </w:r>
      <w:r w:rsidR="004009EB">
        <w:rPr>
          <w:rFonts w:ascii="Arial" w:hAnsi="Arial" w:cs="Arial"/>
          <w:color w:val="000000" w:themeColor="text1"/>
          <w:sz w:val="24"/>
          <w:szCs w:val="24"/>
        </w:rPr>
        <w:t xml:space="preserve">Sua reforma no entanto ficou adstrita ao Distrito Federal. </w:t>
      </w:r>
      <w:r w:rsidR="005E3C60">
        <w:rPr>
          <w:rFonts w:ascii="Arial" w:hAnsi="Arial" w:cs="Arial"/>
          <w:color w:val="000000" w:themeColor="text1"/>
          <w:sz w:val="24"/>
          <w:szCs w:val="24"/>
        </w:rPr>
        <w:t>No âmbito administrativo, deu-se</w:t>
      </w:r>
      <w:r w:rsidR="008C4A19">
        <w:rPr>
          <w:rFonts w:ascii="Arial" w:hAnsi="Arial" w:cs="Arial"/>
          <w:color w:val="000000" w:themeColor="text1"/>
          <w:sz w:val="24"/>
          <w:szCs w:val="24"/>
        </w:rPr>
        <w:t xml:space="preserve"> </w:t>
      </w:r>
      <w:r w:rsidR="0092607A">
        <w:rPr>
          <w:rFonts w:ascii="Arial" w:hAnsi="Arial" w:cs="Arial"/>
          <w:color w:val="000000" w:themeColor="text1"/>
          <w:sz w:val="24"/>
          <w:szCs w:val="24"/>
        </w:rPr>
        <w:t xml:space="preserve">a </w:t>
      </w:r>
      <w:r w:rsidR="0092607A">
        <w:rPr>
          <w:rFonts w:ascii="Arial" w:hAnsi="Arial" w:cs="Arial"/>
          <w:color w:val="000000" w:themeColor="text1"/>
          <w:sz w:val="24"/>
          <w:szCs w:val="24"/>
        </w:rPr>
        <w:lastRenderedPageBreak/>
        <w:t>Reforma Epitácio Pessoa de</w:t>
      </w:r>
      <w:r w:rsidR="004009EB">
        <w:rPr>
          <w:rFonts w:ascii="Arial" w:hAnsi="Arial" w:cs="Arial"/>
          <w:color w:val="000000" w:themeColor="text1"/>
          <w:sz w:val="24"/>
          <w:szCs w:val="24"/>
        </w:rPr>
        <w:t xml:space="preserve"> 1901</w:t>
      </w:r>
      <w:r w:rsidR="008C4A19">
        <w:rPr>
          <w:rFonts w:ascii="Arial" w:hAnsi="Arial" w:cs="Arial"/>
          <w:color w:val="000000" w:themeColor="text1"/>
          <w:sz w:val="24"/>
          <w:szCs w:val="24"/>
        </w:rPr>
        <w:t>, que apesar de ratificar</w:t>
      </w:r>
      <w:r w:rsidR="004009EB">
        <w:rPr>
          <w:rFonts w:ascii="Arial" w:hAnsi="Arial" w:cs="Arial"/>
          <w:color w:val="000000" w:themeColor="text1"/>
          <w:sz w:val="24"/>
          <w:szCs w:val="24"/>
        </w:rPr>
        <w:t xml:space="preserve"> a liberdade de ensino advinda da Reforma Leôncio de Carvalho, </w:t>
      </w:r>
      <w:r w:rsidR="001B4ABA">
        <w:rPr>
          <w:rFonts w:ascii="Arial" w:hAnsi="Arial" w:cs="Arial"/>
          <w:color w:val="000000" w:themeColor="text1"/>
          <w:sz w:val="24"/>
          <w:szCs w:val="24"/>
        </w:rPr>
        <w:t xml:space="preserve">nivelou as instituições privadas às oficiais, por meio da inspeção da grade curricular, e ainda findou a liberdade de </w:t>
      </w:r>
      <w:r w:rsidR="008C4A19">
        <w:rPr>
          <w:rFonts w:ascii="Arial" w:hAnsi="Arial" w:cs="Arial"/>
          <w:color w:val="000000" w:themeColor="text1"/>
          <w:sz w:val="24"/>
          <w:szCs w:val="24"/>
        </w:rPr>
        <w:t>frequênci</w:t>
      </w:r>
      <w:r w:rsidR="001B4ABA">
        <w:rPr>
          <w:rFonts w:ascii="Arial" w:hAnsi="Arial" w:cs="Arial"/>
          <w:color w:val="000000" w:themeColor="text1"/>
          <w:sz w:val="24"/>
          <w:szCs w:val="24"/>
        </w:rPr>
        <w:t>a</w:t>
      </w:r>
      <w:r w:rsidR="008C4A19">
        <w:rPr>
          <w:rFonts w:ascii="Arial" w:hAnsi="Arial" w:cs="Arial"/>
          <w:color w:val="000000" w:themeColor="text1"/>
          <w:sz w:val="24"/>
          <w:szCs w:val="24"/>
        </w:rPr>
        <w:t>,</w:t>
      </w:r>
      <w:r w:rsidR="001B4ABA">
        <w:rPr>
          <w:rFonts w:ascii="Arial" w:hAnsi="Arial" w:cs="Arial"/>
          <w:color w:val="000000" w:themeColor="text1"/>
          <w:sz w:val="24"/>
          <w:szCs w:val="24"/>
        </w:rPr>
        <w:t xml:space="preserve"> também assegura</w:t>
      </w:r>
      <w:r w:rsidR="008C4A19">
        <w:rPr>
          <w:rFonts w:ascii="Arial" w:hAnsi="Arial" w:cs="Arial"/>
          <w:color w:val="000000" w:themeColor="text1"/>
          <w:sz w:val="24"/>
          <w:szCs w:val="24"/>
        </w:rPr>
        <w:t>da</w:t>
      </w:r>
      <w:r w:rsidR="001B4ABA">
        <w:rPr>
          <w:rFonts w:ascii="Arial" w:hAnsi="Arial" w:cs="Arial"/>
          <w:color w:val="000000" w:themeColor="text1"/>
          <w:sz w:val="24"/>
          <w:szCs w:val="24"/>
        </w:rPr>
        <w:t xml:space="preserve"> por Leôncio de Carvalho em 1879. </w:t>
      </w:r>
      <w:r w:rsidR="00E14B1F">
        <w:rPr>
          <w:rFonts w:ascii="Arial" w:hAnsi="Arial" w:cs="Arial"/>
          <w:color w:val="000000" w:themeColor="text1"/>
          <w:sz w:val="24"/>
          <w:szCs w:val="24"/>
        </w:rPr>
        <w:t>Ainda</w:t>
      </w:r>
      <w:r w:rsidR="001B4ABA">
        <w:rPr>
          <w:rFonts w:ascii="Arial" w:hAnsi="Arial" w:cs="Arial"/>
          <w:color w:val="000000" w:themeColor="text1"/>
          <w:sz w:val="24"/>
          <w:szCs w:val="24"/>
        </w:rPr>
        <w:t xml:space="preserve"> refletindo a tensão mencionada, a Reforma </w:t>
      </w:r>
      <w:proofErr w:type="spellStart"/>
      <w:r w:rsidR="001B4ABA">
        <w:rPr>
          <w:rFonts w:ascii="Arial" w:hAnsi="Arial" w:cs="Arial"/>
          <w:color w:val="000000" w:themeColor="text1"/>
          <w:sz w:val="24"/>
          <w:szCs w:val="24"/>
        </w:rPr>
        <w:t>Rivadávia</w:t>
      </w:r>
      <w:proofErr w:type="spellEnd"/>
      <w:r w:rsidR="001B4ABA">
        <w:rPr>
          <w:rFonts w:ascii="Arial" w:hAnsi="Arial" w:cs="Arial"/>
          <w:color w:val="000000" w:themeColor="text1"/>
          <w:sz w:val="24"/>
          <w:szCs w:val="24"/>
        </w:rPr>
        <w:t xml:space="preserve"> Correa, em 1911, traz novamente à tona a liberdade de ensino e </w:t>
      </w:r>
      <w:r w:rsidR="0092607A">
        <w:rPr>
          <w:rFonts w:ascii="Arial" w:hAnsi="Arial" w:cs="Arial"/>
          <w:color w:val="000000" w:themeColor="text1"/>
          <w:sz w:val="24"/>
          <w:szCs w:val="24"/>
        </w:rPr>
        <w:t xml:space="preserve">a </w:t>
      </w:r>
      <w:r w:rsidR="00E14B1F">
        <w:rPr>
          <w:rFonts w:ascii="Arial" w:hAnsi="Arial" w:cs="Arial"/>
          <w:color w:val="000000" w:themeColor="text1"/>
          <w:sz w:val="24"/>
          <w:szCs w:val="24"/>
        </w:rPr>
        <w:t>sua desoficialização</w:t>
      </w:r>
      <w:r w:rsidR="00196426">
        <w:rPr>
          <w:rFonts w:ascii="Arial" w:hAnsi="Arial" w:cs="Arial"/>
          <w:color w:val="000000" w:themeColor="text1"/>
          <w:sz w:val="24"/>
          <w:szCs w:val="24"/>
        </w:rPr>
        <w:t xml:space="preserve"> (descentralização)</w:t>
      </w:r>
      <w:r w:rsidR="00E14B1F">
        <w:rPr>
          <w:rFonts w:ascii="Arial" w:hAnsi="Arial" w:cs="Arial"/>
          <w:color w:val="000000" w:themeColor="text1"/>
          <w:sz w:val="24"/>
          <w:szCs w:val="24"/>
        </w:rPr>
        <w:t xml:space="preserve">. Defendia-se então o direito de ensinar, de forma ampla, às instituições particulares, o que, há que ressaltarmos, </w:t>
      </w:r>
      <w:r w:rsidR="00196426">
        <w:rPr>
          <w:rFonts w:ascii="Arial" w:hAnsi="Arial" w:cs="Arial"/>
          <w:color w:val="000000" w:themeColor="text1"/>
          <w:sz w:val="24"/>
          <w:szCs w:val="24"/>
        </w:rPr>
        <w:t xml:space="preserve">em </w:t>
      </w:r>
      <w:r w:rsidR="00E14B1F">
        <w:rPr>
          <w:rFonts w:ascii="Arial" w:hAnsi="Arial" w:cs="Arial"/>
          <w:color w:val="000000" w:themeColor="text1"/>
          <w:sz w:val="24"/>
          <w:szCs w:val="24"/>
        </w:rPr>
        <w:t xml:space="preserve">momento histórico </w:t>
      </w:r>
      <w:r w:rsidR="00760532">
        <w:rPr>
          <w:rFonts w:ascii="Arial" w:hAnsi="Arial" w:cs="Arial"/>
          <w:color w:val="000000" w:themeColor="text1"/>
          <w:sz w:val="24"/>
          <w:szCs w:val="24"/>
        </w:rPr>
        <w:t xml:space="preserve">algum </w:t>
      </w:r>
      <w:r w:rsidR="005E3C60">
        <w:rPr>
          <w:rFonts w:ascii="Arial" w:hAnsi="Arial" w:cs="Arial"/>
          <w:color w:val="000000" w:themeColor="text1"/>
          <w:sz w:val="24"/>
          <w:szCs w:val="24"/>
        </w:rPr>
        <w:t xml:space="preserve">havia sido </w:t>
      </w:r>
      <w:r w:rsidR="00E14B1F">
        <w:rPr>
          <w:rFonts w:ascii="Arial" w:hAnsi="Arial" w:cs="Arial"/>
          <w:color w:val="000000" w:themeColor="text1"/>
          <w:sz w:val="24"/>
          <w:szCs w:val="24"/>
        </w:rPr>
        <w:t xml:space="preserve">negado, haja vista que desde o período imperial a maior parte do ensino secundário esteve sob a égide dos leigos, particulares ou religiosos (PALMA FILHO, 2005). </w:t>
      </w:r>
      <w:r w:rsidR="00760532">
        <w:rPr>
          <w:rFonts w:ascii="Arial" w:hAnsi="Arial" w:cs="Arial"/>
          <w:color w:val="000000" w:themeColor="text1"/>
          <w:sz w:val="24"/>
          <w:szCs w:val="24"/>
        </w:rPr>
        <w:t xml:space="preserve">Na sequência </w:t>
      </w:r>
      <w:r w:rsidR="00557812">
        <w:rPr>
          <w:rFonts w:ascii="Arial" w:hAnsi="Arial" w:cs="Arial"/>
          <w:color w:val="000000" w:themeColor="text1"/>
          <w:sz w:val="24"/>
          <w:szCs w:val="24"/>
        </w:rPr>
        <w:t>dessa</w:t>
      </w:r>
      <w:r w:rsidR="00760532">
        <w:rPr>
          <w:rFonts w:ascii="Arial" w:hAnsi="Arial" w:cs="Arial"/>
          <w:color w:val="000000" w:themeColor="text1"/>
          <w:sz w:val="24"/>
          <w:szCs w:val="24"/>
        </w:rPr>
        <w:t xml:space="preserve"> lei</w:t>
      </w:r>
      <w:r w:rsidR="00196426">
        <w:rPr>
          <w:rFonts w:ascii="Arial" w:hAnsi="Arial" w:cs="Arial"/>
          <w:color w:val="000000" w:themeColor="text1"/>
          <w:sz w:val="24"/>
          <w:szCs w:val="24"/>
        </w:rPr>
        <w:t>, d</w:t>
      </w:r>
      <w:r w:rsidR="00E14B1F">
        <w:rPr>
          <w:rFonts w:ascii="Arial" w:hAnsi="Arial" w:cs="Arial"/>
          <w:color w:val="000000" w:themeColor="text1"/>
          <w:sz w:val="24"/>
          <w:szCs w:val="24"/>
        </w:rPr>
        <w:t xml:space="preserve">ados os </w:t>
      </w:r>
      <w:r w:rsidR="00760532">
        <w:rPr>
          <w:rFonts w:ascii="Arial" w:hAnsi="Arial" w:cs="Arial"/>
          <w:color w:val="000000" w:themeColor="text1"/>
          <w:sz w:val="24"/>
          <w:szCs w:val="24"/>
        </w:rPr>
        <w:t xml:space="preserve">seus </w:t>
      </w:r>
      <w:r w:rsidR="00E14B1F">
        <w:rPr>
          <w:rFonts w:ascii="Arial" w:hAnsi="Arial" w:cs="Arial"/>
          <w:color w:val="000000" w:themeColor="text1"/>
          <w:sz w:val="24"/>
          <w:szCs w:val="24"/>
        </w:rPr>
        <w:t>efeitos desastrosos,</w:t>
      </w:r>
      <w:r w:rsidR="004D2A5C">
        <w:rPr>
          <w:rFonts w:ascii="Arial" w:hAnsi="Arial" w:cs="Arial"/>
          <w:color w:val="000000" w:themeColor="text1"/>
          <w:sz w:val="24"/>
          <w:szCs w:val="24"/>
        </w:rPr>
        <w:t xml:space="preserve"> uma nova reforma foi </w:t>
      </w:r>
      <w:r w:rsidR="00196426">
        <w:rPr>
          <w:rFonts w:ascii="Arial" w:hAnsi="Arial" w:cs="Arial"/>
          <w:color w:val="000000" w:themeColor="text1"/>
          <w:sz w:val="24"/>
          <w:szCs w:val="24"/>
        </w:rPr>
        <w:t>conduzida</w:t>
      </w:r>
      <w:r w:rsidR="004D2A5C">
        <w:rPr>
          <w:rFonts w:ascii="Arial" w:hAnsi="Arial" w:cs="Arial"/>
          <w:color w:val="000000" w:themeColor="text1"/>
          <w:sz w:val="24"/>
          <w:szCs w:val="24"/>
        </w:rPr>
        <w:t xml:space="preserve"> em 1915, a de Carlos Maximiliano, que </w:t>
      </w:r>
      <w:proofErr w:type="spellStart"/>
      <w:r w:rsidR="004D2A5C">
        <w:rPr>
          <w:rFonts w:ascii="Arial" w:hAnsi="Arial" w:cs="Arial"/>
          <w:color w:val="000000" w:themeColor="text1"/>
          <w:sz w:val="24"/>
          <w:szCs w:val="24"/>
        </w:rPr>
        <w:t>reoficializou</w:t>
      </w:r>
      <w:proofErr w:type="spellEnd"/>
      <w:r w:rsidR="00E14B1F">
        <w:rPr>
          <w:rFonts w:ascii="Arial" w:hAnsi="Arial" w:cs="Arial"/>
          <w:color w:val="000000" w:themeColor="text1"/>
          <w:sz w:val="24"/>
          <w:szCs w:val="24"/>
        </w:rPr>
        <w:t xml:space="preserve"> </w:t>
      </w:r>
      <w:r w:rsidR="00196426">
        <w:rPr>
          <w:rFonts w:ascii="Arial" w:hAnsi="Arial" w:cs="Arial"/>
          <w:color w:val="000000" w:themeColor="text1"/>
          <w:sz w:val="24"/>
          <w:szCs w:val="24"/>
        </w:rPr>
        <w:t>(</w:t>
      </w:r>
      <w:proofErr w:type="spellStart"/>
      <w:r w:rsidR="00196426">
        <w:rPr>
          <w:rFonts w:ascii="Arial" w:hAnsi="Arial" w:cs="Arial"/>
          <w:color w:val="000000" w:themeColor="text1"/>
          <w:sz w:val="24"/>
          <w:szCs w:val="24"/>
        </w:rPr>
        <w:t>recentralizou</w:t>
      </w:r>
      <w:proofErr w:type="spellEnd"/>
      <w:r w:rsidR="00196426">
        <w:rPr>
          <w:rFonts w:ascii="Arial" w:hAnsi="Arial" w:cs="Arial"/>
          <w:color w:val="000000" w:themeColor="text1"/>
          <w:sz w:val="24"/>
          <w:szCs w:val="24"/>
        </w:rPr>
        <w:t xml:space="preserve">) </w:t>
      </w:r>
      <w:r w:rsidR="001A2728">
        <w:rPr>
          <w:rFonts w:ascii="Arial" w:hAnsi="Arial" w:cs="Arial"/>
          <w:color w:val="000000" w:themeColor="text1"/>
          <w:sz w:val="24"/>
          <w:szCs w:val="24"/>
        </w:rPr>
        <w:t xml:space="preserve">o ensino e criou o exame do vestibular, como forma de dificultar o acesso ao nível superior. </w:t>
      </w:r>
      <w:r w:rsidR="00557812">
        <w:rPr>
          <w:rFonts w:ascii="Arial" w:hAnsi="Arial" w:cs="Arial"/>
          <w:color w:val="000000" w:themeColor="text1"/>
          <w:sz w:val="24"/>
          <w:szCs w:val="24"/>
        </w:rPr>
        <w:t>Por fim, a</w:t>
      </w:r>
      <w:r w:rsidR="001A2728">
        <w:rPr>
          <w:rFonts w:ascii="Arial" w:hAnsi="Arial" w:cs="Arial"/>
          <w:color w:val="000000" w:themeColor="text1"/>
          <w:sz w:val="24"/>
          <w:szCs w:val="24"/>
        </w:rPr>
        <w:t xml:space="preserve"> última reforma de âmbito federal foi a de João Luís Alves/Rocha Vaz,</w:t>
      </w:r>
      <w:r w:rsidR="007620D7">
        <w:rPr>
          <w:rFonts w:ascii="Arial" w:hAnsi="Arial" w:cs="Arial"/>
          <w:color w:val="000000" w:themeColor="text1"/>
          <w:sz w:val="24"/>
          <w:szCs w:val="24"/>
        </w:rPr>
        <w:t xml:space="preserve"> em 1925. Considerada reacionária e conservadora em suas delimitações, essa nova lei suprimiu a autonomia administrativa e didática, ao expandir as funções fiscalizadoras e normativas da União em relação ao ensino ginasial ou secundário de todo os país</w:t>
      </w:r>
      <w:r w:rsidR="00196426">
        <w:rPr>
          <w:rFonts w:ascii="Arial" w:hAnsi="Arial" w:cs="Arial"/>
          <w:color w:val="000000" w:themeColor="text1"/>
          <w:sz w:val="24"/>
          <w:szCs w:val="24"/>
        </w:rPr>
        <w:t xml:space="preserve"> (NAGLE, 1974, apud SAVIANI, 2013)</w:t>
      </w:r>
      <w:r w:rsidR="007620D7">
        <w:rPr>
          <w:rFonts w:ascii="Arial" w:hAnsi="Arial" w:cs="Arial"/>
          <w:color w:val="000000" w:themeColor="text1"/>
          <w:sz w:val="24"/>
          <w:szCs w:val="24"/>
        </w:rPr>
        <w:t xml:space="preserve">. Outro </w:t>
      </w:r>
      <w:r w:rsidR="007E70BF">
        <w:rPr>
          <w:rFonts w:ascii="Arial" w:hAnsi="Arial" w:cs="Arial"/>
          <w:color w:val="000000" w:themeColor="text1"/>
          <w:sz w:val="24"/>
          <w:szCs w:val="24"/>
        </w:rPr>
        <w:t>aspecto a ser mencionado</w:t>
      </w:r>
      <w:r w:rsidR="007620D7">
        <w:rPr>
          <w:rFonts w:ascii="Arial" w:hAnsi="Arial" w:cs="Arial"/>
          <w:color w:val="000000" w:themeColor="text1"/>
          <w:sz w:val="24"/>
          <w:szCs w:val="24"/>
        </w:rPr>
        <w:t xml:space="preserve"> </w:t>
      </w:r>
      <w:r w:rsidR="007E70BF">
        <w:rPr>
          <w:rFonts w:ascii="Arial" w:hAnsi="Arial" w:cs="Arial"/>
          <w:color w:val="000000" w:themeColor="text1"/>
          <w:sz w:val="24"/>
          <w:szCs w:val="24"/>
        </w:rPr>
        <w:t>se refere à</w:t>
      </w:r>
      <w:r w:rsidR="005E3C60">
        <w:rPr>
          <w:rFonts w:ascii="Arial" w:hAnsi="Arial" w:cs="Arial"/>
          <w:color w:val="000000" w:themeColor="text1"/>
          <w:sz w:val="24"/>
          <w:szCs w:val="24"/>
        </w:rPr>
        <w:t xml:space="preserve"> generalização de</w:t>
      </w:r>
      <w:r w:rsidR="007620D7">
        <w:rPr>
          <w:rFonts w:ascii="Arial" w:hAnsi="Arial" w:cs="Arial"/>
          <w:color w:val="000000" w:themeColor="text1"/>
          <w:sz w:val="24"/>
          <w:szCs w:val="24"/>
        </w:rPr>
        <w:t xml:space="preserve"> um sistema de ensino seriado e com frequência obrigatória nas escolas secundárias federais e estaduais. </w:t>
      </w:r>
    </w:p>
    <w:p w:rsidR="00573417" w:rsidRDefault="00196426"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Assim, em meio aos avanços e recuos da política educacional acerca da descentralização/centralização do ensino</w:t>
      </w:r>
      <w:r w:rsidR="00F40D18">
        <w:rPr>
          <w:rFonts w:ascii="Arial" w:hAnsi="Arial" w:cs="Arial"/>
          <w:color w:val="000000" w:themeColor="text1"/>
          <w:sz w:val="24"/>
          <w:szCs w:val="24"/>
        </w:rPr>
        <w:t>,</w:t>
      </w:r>
      <w:r w:rsidR="00557812">
        <w:rPr>
          <w:rFonts w:ascii="Arial" w:hAnsi="Arial" w:cs="Arial"/>
          <w:color w:val="000000" w:themeColor="text1"/>
          <w:sz w:val="24"/>
          <w:szCs w:val="24"/>
        </w:rPr>
        <w:t xml:space="preserve"> a implantação de</w:t>
      </w:r>
      <w:r w:rsidR="005E3C60">
        <w:rPr>
          <w:rFonts w:ascii="Arial" w:hAnsi="Arial" w:cs="Arial"/>
          <w:color w:val="000000" w:themeColor="text1"/>
          <w:sz w:val="24"/>
          <w:szCs w:val="24"/>
        </w:rPr>
        <w:t xml:space="preserve"> </w:t>
      </w:r>
      <w:r w:rsidR="00557812">
        <w:rPr>
          <w:rFonts w:ascii="Arial" w:hAnsi="Arial" w:cs="Arial"/>
          <w:color w:val="000000" w:themeColor="text1"/>
          <w:sz w:val="24"/>
          <w:szCs w:val="24"/>
        </w:rPr>
        <w:t>uma</w:t>
      </w:r>
      <w:r w:rsidR="005E3C60">
        <w:rPr>
          <w:rFonts w:ascii="Arial" w:hAnsi="Arial" w:cs="Arial"/>
          <w:color w:val="000000" w:themeColor="text1"/>
          <w:sz w:val="24"/>
          <w:szCs w:val="24"/>
        </w:rPr>
        <w:t xml:space="preserve"> escola primária</w:t>
      </w:r>
      <w:r w:rsidR="00557812">
        <w:rPr>
          <w:rFonts w:ascii="Arial" w:hAnsi="Arial" w:cs="Arial"/>
          <w:color w:val="000000" w:themeColor="text1"/>
          <w:sz w:val="24"/>
          <w:szCs w:val="24"/>
        </w:rPr>
        <w:t xml:space="preserve"> de caráter universal</w:t>
      </w:r>
      <w:r w:rsidR="002361AC">
        <w:rPr>
          <w:rFonts w:ascii="Arial" w:hAnsi="Arial" w:cs="Arial"/>
          <w:color w:val="000000" w:themeColor="text1"/>
          <w:sz w:val="24"/>
          <w:szCs w:val="24"/>
        </w:rPr>
        <w:t xml:space="preserve"> </w:t>
      </w:r>
      <w:r w:rsidR="005E3C60">
        <w:rPr>
          <w:rFonts w:ascii="Arial" w:hAnsi="Arial" w:cs="Arial"/>
          <w:color w:val="000000" w:themeColor="text1"/>
          <w:sz w:val="24"/>
          <w:szCs w:val="24"/>
        </w:rPr>
        <w:t xml:space="preserve">permaneceu sem respostas </w:t>
      </w:r>
      <w:r w:rsidR="002361AC">
        <w:rPr>
          <w:rFonts w:ascii="Arial" w:hAnsi="Arial" w:cs="Arial"/>
          <w:color w:val="000000" w:themeColor="text1"/>
          <w:sz w:val="24"/>
          <w:szCs w:val="24"/>
        </w:rPr>
        <w:t>do poder central, o que não</w:t>
      </w:r>
      <w:r w:rsidR="005E3C60">
        <w:rPr>
          <w:rFonts w:ascii="Arial" w:hAnsi="Arial" w:cs="Arial"/>
          <w:color w:val="000000" w:themeColor="text1"/>
          <w:sz w:val="24"/>
          <w:szCs w:val="24"/>
        </w:rPr>
        <w:t xml:space="preserve"> </w:t>
      </w:r>
      <w:r w:rsidR="002361AC">
        <w:rPr>
          <w:rFonts w:ascii="Arial" w:hAnsi="Arial" w:cs="Arial"/>
          <w:color w:val="000000" w:themeColor="text1"/>
          <w:sz w:val="24"/>
          <w:szCs w:val="24"/>
        </w:rPr>
        <w:t>representou</w:t>
      </w:r>
      <w:r w:rsidR="005E3C60">
        <w:rPr>
          <w:rFonts w:ascii="Arial" w:hAnsi="Arial" w:cs="Arial"/>
          <w:color w:val="000000" w:themeColor="text1"/>
          <w:sz w:val="24"/>
          <w:szCs w:val="24"/>
        </w:rPr>
        <w:t xml:space="preserve"> nenhuma surpresa, já que constitucionalmente, como dissemos anteriormente, </w:t>
      </w:r>
      <w:r w:rsidR="002361AC">
        <w:rPr>
          <w:rFonts w:ascii="Arial" w:hAnsi="Arial" w:cs="Arial"/>
          <w:color w:val="000000" w:themeColor="text1"/>
          <w:sz w:val="24"/>
          <w:szCs w:val="24"/>
        </w:rPr>
        <w:t xml:space="preserve">a responsabilidade por este nível de ensino ficou a cargo dos estados. </w:t>
      </w:r>
      <w:r w:rsidR="0013146C">
        <w:rPr>
          <w:rFonts w:ascii="Arial" w:hAnsi="Arial" w:cs="Arial"/>
          <w:color w:val="000000" w:themeColor="text1"/>
          <w:sz w:val="24"/>
          <w:szCs w:val="24"/>
        </w:rPr>
        <w:t>Na dianteira desse processo estava o estado de São Paulo, ao introduzir</w:t>
      </w:r>
      <w:r w:rsidR="00640761">
        <w:rPr>
          <w:rFonts w:ascii="Arial" w:hAnsi="Arial" w:cs="Arial"/>
          <w:color w:val="000000" w:themeColor="text1"/>
          <w:sz w:val="24"/>
          <w:szCs w:val="24"/>
        </w:rPr>
        <w:t xml:space="preserve">, </w:t>
      </w:r>
      <w:r w:rsidR="002361AC">
        <w:rPr>
          <w:rFonts w:ascii="Arial" w:hAnsi="Arial" w:cs="Arial"/>
          <w:color w:val="000000" w:themeColor="text1"/>
          <w:sz w:val="24"/>
          <w:szCs w:val="24"/>
        </w:rPr>
        <w:t xml:space="preserve">em </w:t>
      </w:r>
      <w:r w:rsidR="00640761">
        <w:rPr>
          <w:rFonts w:ascii="Arial" w:hAnsi="Arial" w:cs="Arial"/>
          <w:color w:val="000000" w:themeColor="text1"/>
          <w:sz w:val="24"/>
          <w:szCs w:val="24"/>
        </w:rPr>
        <w:t>1893</w:t>
      </w:r>
      <w:r w:rsidR="002361AC">
        <w:rPr>
          <w:rFonts w:ascii="Arial" w:hAnsi="Arial" w:cs="Arial"/>
          <w:color w:val="000000" w:themeColor="text1"/>
          <w:sz w:val="24"/>
          <w:szCs w:val="24"/>
        </w:rPr>
        <w:t>, a instituição do grupo escolar, que, posteriormente, iria se espalhar para os demais estados do país.</w:t>
      </w:r>
    </w:p>
    <w:p w:rsidR="0013146C" w:rsidRDefault="0013146C"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Também chamado </w:t>
      </w:r>
      <w:r w:rsidR="002361AC">
        <w:rPr>
          <w:rFonts w:ascii="Arial" w:hAnsi="Arial" w:cs="Arial"/>
          <w:color w:val="000000" w:themeColor="text1"/>
          <w:sz w:val="24"/>
          <w:szCs w:val="24"/>
        </w:rPr>
        <w:t>de escolas graduadas, a inovação dos grupos</w:t>
      </w:r>
      <w:r>
        <w:rPr>
          <w:rFonts w:ascii="Arial" w:hAnsi="Arial" w:cs="Arial"/>
          <w:color w:val="000000" w:themeColor="text1"/>
          <w:sz w:val="24"/>
          <w:szCs w:val="24"/>
        </w:rPr>
        <w:t xml:space="preserve"> consistiu no agrupamento dos discentes conforme a série ou grau em que se encontravam. Isso, por sua vez, se desdobraria numa aprendizagem progressiva,</w:t>
      </w:r>
      <w:r w:rsidR="00D807A9">
        <w:rPr>
          <w:rFonts w:ascii="Arial" w:hAnsi="Arial" w:cs="Arial"/>
          <w:color w:val="000000" w:themeColor="text1"/>
          <w:sz w:val="24"/>
          <w:szCs w:val="24"/>
        </w:rPr>
        <w:t xml:space="preserve"> supostamente homogênea,</w:t>
      </w:r>
      <w:r>
        <w:rPr>
          <w:rFonts w:ascii="Arial" w:hAnsi="Arial" w:cs="Arial"/>
          <w:color w:val="000000" w:themeColor="text1"/>
          <w:sz w:val="24"/>
          <w:szCs w:val="24"/>
        </w:rPr>
        <w:t xml:space="preserve"> com os alunos passando de uma série a ou</w:t>
      </w:r>
      <w:r w:rsidR="00D807A9">
        <w:rPr>
          <w:rFonts w:ascii="Arial" w:hAnsi="Arial" w:cs="Arial"/>
          <w:color w:val="000000" w:themeColor="text1"/>
          <w:sz w:val="24"/>
          <w:szCs w:val="24"/>
        </w:rPr>
        <w:t>t</w:t>
      </w:r>
      <w:r>
        <w:rPr>
          <w:rFonts w:ascii="Arial" w:hAnsi="Arial" w:cs="Arial"/>
          <w:color w:val="000000" w:themeColor="text1"/>
          <w:sz w:val="24"/>
          <w:szCs w:val="24"/>
        </w:rPr>
        <w:t>ra até concluírem o quarto ano ou o ensino primário</w:t>
      </w:r>
      <w:r w:rsidR="00D807A9">
        <w:rPr>
          <w:rFonts w:ascii="Arial" w:hAnsi="Arial" w:cs="Arial"/>
          <w:color w:val="000000" w:themeColor="text1"/>
          <w:sz w:val="24"/>
          <w:szCs w:val="24"/>
        </w:rPr>
        <w:t xml:space="preserve"> (SAVIANI, 2013).</w:t>
      </w:r>
      <w:r w:rsidR="001566FF">
        <w:rPr>
          <w:rFonts w:ascii="Arial" w:hAnsi="Arial" w:cs="Arial"/>
          <w:color w:val="000000" w:themeColor="text1"/>
          <w:sz w:val="24"/>
          <w:szCs w:val="24"/>
        </w:rPr>
        <w:t xml:space="preserve"> </w:t>
      </w:r>
      <w:r w:rsidR="00D807A9">
        <w:rPr>
          <w:rFonts w:ascii="Arial" w:hAnsi="Arial" w:cs="Arial"/>
          <w:color w:val="000000" w:themeColor="text1"/>
          <w:sz w:val="24"/>
          <w:szCs w:val="24"/>
        </w:rPr>
        <w:lastRenderedPageBreak/>
        <w:t xml:space="preserve">Assim, no lugar das anteriores </w:t>
      </w:r>
      <w:r w:rsidR="00760532">
        <w:rPr>
          <w:rFonts w:ascii="Arial" w:hAnsi="Arial" w:cs="Arial"/>
          <w:color w:val="000000" w:themeColor="text1"/>
          <w:sz w:val="24"/>
          <w:szCs w:val="24"/>
        </w:rPr>
        <w:t>aulas</w:t>
      </w:r>
      <w:r w:rsidR="00D807A9">
        <w:rPr>
          <w:rFonts w:ascii="Arial" w:hAnsi="Arial" w:cs="Arial"/>
          <w:color w:val="000000" w:themeColor="text1"/>
          <w:sz w:val="24"/>
          <w:szCs w:val="24"/>
        </w:rPr>
        <w:t xml:space="preserve"> avulsas, que constituíam as chamadas escolas das primeiras letras, </w:t>
      </w:r>
      <w:r w:rsidR="00760532">
        <w:rPr>
          <w:rFonts w:ascii="Arial" w:hAnsi="Arial" w:cs="Arial"/>
          <w:color w:val="000000" w:themeColor="text1"/>
          <w:sz w:val="24"/>
          <w:szCs w:val="24"/>
        </w:rPr>
        <w:t>cujo</w:t>
      </w:r>
      <w:r w:rsidR="00D807A9">
        <w:rPr>
          <w:rFonts w:ascii="Arial" w:hAnsi="Arial" w:cs="Arial"/>
          <w:color w:val="000000" w:themeColor="text1"/>
          <w:sz w:val="24"/>
          <w:szCs w:val="24"/>
        </w:rPr>
        <w:t xml:space="preserve"> professor ministrava aulas a um grupo discente com diferentes níveis de aprendizagem, o novo modelo correspondia à racionalização pedagógica do espaço, em que cada sala conteria uma classe, uma série e um professor</w:t>
      </w:r>
      <w:r>
        <w:rPr>
          <w:rFonts w:ascii="Arial" w:hAnsi="Arial" w:cs="Arial"/>
          <w:color w:val="000000" w:themeColor="text1"/>
          <w:sz w:val="24"/>
          <w:szCs w:val="24"/>
        </w:rPr>
        <w:t xml:space="preserve"> </w:t>
      </w:r>
      <w:r w:rsidR="00D807A9">
        <w:rPr>
          <w:rFonts w:ascii="Arial" w:hAnsi="Arial" w:cs="Arial"/>
          <w:color w:val="000000" w:themeColor="text1"/>
          <w:sz w:val="24"/>
          <w:szCs w:val="24"/>
        </w:rPr>
        <w:t xml:space="preserve">específicos. </w:t>
      </w:r>
    </w:p>
    <w:p w:rsidR="00DB03F6" w:rsidRDefault="00D807A9"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Adotado a partir de um modelo utilizado em </w:t>
      </w:r>
      <w:r w:rsidR="001566FF">
        <w:rPr>
          <w:rFonts w:ascii="Arial" w:hAnsi="Arial" w:cs="Arial"/>
          <w:color w:val="000000" w:themeColor="text1"/>
          <w:sz w:val="24"/>
          <w:szCs w:val="24"/>
        </w:rPr>
        <w:t>diversos</w:t>
      </w:r>
      <w:r>
        <w:rPr>
          <w:rFonts w:ascii="Arial" w:hAnsi="Arial" w:cs="Arial"/>
          <w:color w:val="000000" w:themeColor="text1"/>
          <w:sz w:val="24"/>
          <w:szCs w:val="24"/>
        </w:rPr>
        <w:t xml:space="preserve"> países </w:t>
      </w:r>
      <w:r w:rsidR="001566FF">
        <w:rPr>
          <w:rFonts w:ascii="Arial" w:hAnsi="Arial" w:cs="Arial"/>
          <w:color w:val="000000" w:themeColor="text1"/>
          <w:sz w:val="24"/>
          <w:szCs w:val="24"/>
        </w:rPr>
        <w:t>da Europa</w:t>
      </w:r>
      <w:r>
        <w:rPr>
          <w:rFonts w:ascii="Arial" w:hAnsi="Arial" w:cs="Arial"/>
          <w:color w:val="000000" w:themeColor="text1"/>
          <w:sz w:val="24"/>
          <w:szCs w:val="24"/>
        </w:rPr>
        <w:t xml:space="preserve"> e nos EUA, como modo de se veicular uma educação popular, </w:t>
      </w:r>
      <w:r w:rsidR="001566FF">
        <w:rPr>
          <w:rFonts w:ascii="Arial" w:hAnsi="Arial" w:cs="Arial"/>
          <w:color w:val="000000" w:themeColor="text1"/>
          <w:sz w:val="24"/>
          <w:szCs w:val="24"/>
        </w:rPr>
        <w:t>os princípios pedagógicos</w:t>
      </w:r>
      <w:r w:rsidR="00760532">
        <w:rPr>
          <w:rFonts w:ascii="Arial" w:hAnsi="Arial" w:cs="Arial"/>
          <w:color w:val="000000" w:themeColor="text1"/>
          <w:sz w:val="24"/>
          <w:szCs w:val="24"/>
        </w:rPr>
        <w:t xml:space="preserve"> desse modelo</w:t>
      </w:r>
      <w:r w:rsidR="001566FF">
        <w:rPr>
          <w:rFonts w:ascii="Arial" w:hAnsi="Arial" w:cs="Arial"/>
          <w:color w:val="000000" w:themeColor="text1"/>
          <w:sz w:val="24"/>
          <w:szCs w:val="24"/>
        </w:rPr>
        <w:t xml:space="preserve"> pressupunham uma educação integral (intelectual, física e moral) e a utilização do método intuitivo</w:t>
      </w:r>
      <w:r w:rsidR="00760532">
        <w:rPr>
          <w:rFonts w:ascii="Arial" w:hAnsi="Arial" w:cs="Arial"/>
          <w:color w:val="000000" w:themeColor="text1"/>
          <w:sz w:val="24"/>
          <w:szCs w:val="24"/>
        </w:rPr>
        <w:t>, também conhecido como</w:t>
      </w:r>
      <w:r w:rsidR="00557812">
        <w:rPr>
          <w:rFonts w:ascii="Arial" w:hAnsi="Arial" w:cs="Arial"/>
          <w:color w:val="000000" w:themeColor="text1"/>
          <w:sz w:val="24"/>
          <w:szCs w:val="24"/>
        </w:rPr>
        <w:t xml:space="preserve"> “lições de</w:t>
      </w:r>
      <w:r w:rsidR="00EC388F">
        <w:rPr>
          <w:rFonts w:ascii="Arial" w:hAnsi="Arial" w:cs="Arial"/>
          <w:color w:val="000000" w:themeColor="text1"/>
          <w:sz w:val="24"/>
          <w:szCs w:val="24"/>
        </w:rPr>
        <w:t xml:space="preserve"> coisas”</w:t>
      </w:r>
      <w:r w:rsidR="001566FF">
        <w:rPr>
          <w:rFonts w:ascii="Arial" w:hAnsi="Arial" w:cs="Arial"/>
          <w:color w:val="000000" w:themeColor="text1"/>
          <w:sz w:val="24"/>
          <w:szCs w:val="24"/>
        </w:rPr>
        <w:t>. Este, tendo surgido na Alemanha em fins do século XVIII e sido disseminado pelos discípulos do educador suíço</w:t>
      </w:r>
      <w:r w:rsidR="002361AC">
        <w:rPr>
          <w:rFonts w:ascii="Arial" w:hAnsi="Arial" w:cs="Arial"/>
          <w:color w:val="000000" w:themeColor="text1"/>
          <w:sz w:val="24"/>
          <w:szCs w:val="24"/>
        </w:rPr>
        <w:t xml:space="preserve"> Pestalozzi (1746-1827) entre</w:t>
      </w:r>
      <w:r w:rsidR="001566FF">
        <w:rPr>
          <w:rFonts w:ascii="Arial" w:hAnsi="Arial" w:cs="Arial"/>
          <w:color w:val="000000" w:themeColor="text1"/>
          <w:sz w:val="24"/>
          <w:szCs w:val="24"/>
        </w:rPr>
        <w:t xml:space="preserve"> estadunidenses e europeus, pautava os planos de intelectuais, como Rui Barbosa, para reformar a educação presente no final do período monárquico. </w:t>
      </w:r>
      <w:r w:rsidR="00DB03F6">
        <w:rPr>
          <w:rFonts w:ascii="Arial" w:hAnsi="Arial" w:cs="Arial"/>
          <w:color w:val="000000" w:themeColor="text1"/>
          <w:sz w:val="24"/>
          <w:szCs w:val="24"/>
        </w:rPr>
        <w:t xml:space="preserve">Associado ao método, a concepção pedagógica de formação integral exigia dos alunos uma rígida disciplina e o enaltecimento de valores morais e cívicos, como modo </w:t>
      </w:r>
      <w:r w:rsidR="002361AC">
        <w:rPr>
          <w:rFonts w:ascii="Arial" w:hAnsi="Arial" w:cs="Arial"/>
          <w:color w:val="000000" w:themeColor="text1"/>
          <w:sz w:val="24"/>
          <w:szCs w:val="24"/>
        </w:rPr>
        <w:t xml:space="preserve">de se </w:t>
      </w:r>
      <w:r w:rsidR="00DB03F6">
        <w:rPr>
          <w:rFonts w:ascii="Arial" w:hAnsi="Arial" w:cs="Arial"/>
          <w:color w:val="000000" w:themeColor="text1"/>
          <w:sz w:val="24"/>
          <w:szCs w:val="24"/>
        </w:rPr>
        <w:t>construir o “espírito de nacionalidade” (SOUZA, 2004), o qual, como no r</w:t>
      </w:r>
      <w:r w:rsidR="002361AC">
        <w:rPr>
          <w:rFonts w:ascii="Arial" w:hAnsi="Arial" w:cs="Arial"/>
          <w:color w:val="000000" w:themeColor="text1"/>
          <w:sz w:val="24"/>
          <w:szCs w:val="24"/>
        </w:rPr>
        <w:t xml:space="preserve">egime político anterior, </w:t>
      </w:r>
      <w:r w:rsidR="00DB03F6">
        <w:rPr>
          <w:rFonts w:ascii="Arial" w:hAnsi="Arial" w:cs="Arial"/>
          <w:color w:val="000000" w:themeColor="text1"/>
          <w:sz w:val="24"/>
          <w:szCs w:val="24"/>
        </w:rPr>
        <w:t>era</w:t>
      </w:r>
      <w:r w:rsidR="002361AC">
        <w:rPr>
          <w:rFonts w:ascii="Arial" w:hAnsi="Arial" w:cs="Arial"/>
          <w:color w:val="000000" w:themeColor="text1"/>
          <w:sz w:val="24"/>
          <w:szCs w:val="24"/>
        </w:rPr>
        <w:t xml:space="preserve"> também</w:t>
      </w:r>
      <w:r w:rsidR="00DB03F6">
        <w:rPr>
          <w:rFonts w:ascii="Arial" w:hAnsi="Arial" w:cs="Arial"/>
          <w:color w:val="000000" w:themeColor="text1"/>
          <w:sz w:val="24"/>
          <w:szCs w:val="24"/>
        </w:rPr>
        <w:t xml:space="preserve"> almejado.</w:t>
      </w:r>
    </w:p>
    <w:p w:rsidR="00A645C5" w:rsidRDefault="00DC3D51"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Saviani (2013), ao avaliar o significado </w:t>
      </w:r>
      <w:r w:rsidR="00195055">
        <w:rPr>
          <w:rFonts w:ascii="Arial" w:hAnsi="Arial" w:cs="Arial"/>
          <w:color w:val="000000" w:themeColor="text1"/>
          <w:sz w:val="24"/>
          <w:szCs w:val="24"/>
        </w:rPr>
        <w:t xml:space="preserve">das </w:t>
      </w:r>
      <w:r w:rsidR="00830C59">
        <w:rPr>
          <w:rFonts w:ascii="Arial" w:hAnsi="Arial" w:cs="Arial"/>
          <w:color w:val="000000" w:themeColor="text1"/>
          <w:sz w:val="24"/>
          <w:szCs w:val="24"/>
        </w:rPr>
        <w:t>práticas</w:t>
      </w:r>
      <w:r>
        <w:rPr>
          <w:rFonts w:ascii="Arial" w:hAnsi="Arial" w:cs="Arial"/>
          <w:color w:val="000000" w:themeColor="text1"/>
          <w:sz w:val="24"/>
          <w:szCs w:val="24"/>
        </w:rPr>
        <w:t xml:space="preserve"> pedagógicas </w:t>
      </w:r>
      <w:r w:rsidR="00830C59">
        <w:rPr>
          <w:rFonts w:ascii="Arial" w:hAnsi="Arial" w:cs="Arial"/>
          <w:color w:val="000000" w:themeColor="text1"/>
          <w:sz w:val="24"/>
          <w:szCs w:val="24"/>
        </w:rPr>
        <w:t>presentes no</w:t>
      </w:r>
      <w:r w:rsidR="00760532">
        <w:rPr>
          <w:rFonts w:ascii="Arial" w:hAnsi="Arial" w:cs="Arial"/>
          <w:color w:val="000000" w:themeColor="text1"/>
          <w:sz w:val="24"/>
          <w:szCs w:val="24"/>
        </w:rPr>
        <w:t xml:space="preserve"> grupo escolar</w:t>
      </w:r>
      <w:r>
        <w:rPr>
          <w:rFonts w:ascii="Arial" w:hAnsi="Arial" w:cs="Arial"/>
          <w:color w:val="000000" w:themeColor="text1"/>
          <w:sz w:val="24"/>
          <w:szCs w:val="24"/>
        </w:rPr>
        <w:t>, dest</w:t>
      </w:r>
      <w:r w:rsidR="00760532">
        <w:rPr>
          <w:rFonts w:ascii="Arial" w:hAnsi="Arial" w:cs="Arial"/>
          <w:color w:val="000000" w:themeColor="text1"/>
          <w:sz w:val="24"/>
          <w:szCs w:val="24"/>
        </w:rPr>
        <w:t>aca que, embora tenha havido um</w:t>
      </w:r>
      <w:r>
        <w:rPr>
          <w:rFonts w:ascii="Arial" w:hAnsi="Arial" w:cs="Arial"/>
          <w:color w:val="000000" w:themeColor="text1"/>
          <w:sz w:val="24"/>
          <w:szCs w:val="24"/>
        </w:rPr>
        <w:t xml:space="preserve"> avanço do rendimento com o sistema de graduação do ensino, o grau exigido e os mecanismos mais sofisticados de seleção dos alunos</w:t>
      </w:r>
      <w:r w:rsidR="00640761">
        <w:rPr>
          <w:rFonts w:ascii="Arial" w:hAnsi="Arial" w:cs="Arial"/>
          <w:color w:val="000000" w:themeColor="text1"/>
          <w:sz w:val="24"/>
          <w:szCs w:val="24"/>
        </w:rPr>
        <w:t>, além de ter</w:t>
      </w:r>
      <w:r w:rsidR="00195055">
        <w:rPr>
          <w:rFonts w:ascii="Arial" w:hAnsi="Arial" w:cs="Arial"/>
          <w:color w:val="000000" w:themeColor="text1"/>
          <w:sz w:val="24"/>
          <w:szCs w:val="24"/>
        </w:rPr>
        <w:t>em</w:t>
      </w:r>
      <w:r w:rsidR="00640761">
        <w:rPr>
          <w:rFonts w:ascii="Arial" w:hAnsi="Arial" w:cs="Arial"/>
          <w:color w:val="000000" w:themeColor="text1"/>
          <w:sz w:val="24"/>
          <w:szCs w:val="24"/>
        </w:rPr>
        <w:t xml:space="preserve"> acarre</w:t>
      </w:r>
      <w:r w:rsidR="00760532">
        <w:rPr>
          <w:rFonts w:ascii="Arial" w:hAnsi="Arial" w:cs="Arial"/>
          <w:color w:val="000000" w:themeColor="text1"/>
          <w:sz w:val="24"/>
          <w:szCs w:val="24"/>
        </w:rPr>
        <w:t>t</w:t>
      </w:r>
      <w:r w:rsidR="00640761">
        <w:rPr>
          <w:rFonts w:ascii="Arial" w:hAnsi="Arial" w:cs="Arial"/>
          <w:color w:val="000000" w:themeColor="text1"/>
          <w:sz w:val="24"/>
          <w:szCs w:val="24"/>
        </w:rPr>
        <w:t>ado</w:t>
      </w:r>
      <w:r>
        <w:rPr>
          <w:rFonts w:ascii="Arial" w:hAnsi="Arial" w:cs="Arial"/>
          <w:color w:val="000000" w:themeColor="text1"/>
          <w:sz w:val="24"/>
          <w:szCs w:val="24"/>
        </w:rPr>
        <w:t xml:space="preserve"> </w:t>
      </w:r>
      <w:r w:rsidR="00640761">
        <w:rPr>
          <w:rFonts w:ascii="Arial" w:hAnsi="Arial" w:cs="Arial"/>
          <w:color w:val="000000" w:themeColor="text1"/>
          <w:sz w:val="24"/>
          <w:szCs w:val="24"/>
        </w:rPr>
        <w:t>um elevado aumento de</w:t>
      </w:r>
      <w:r>
        <w:rPr>
          <w:rFonts w:ascii="Arial" w:hAnsi="Arial" w:cs="Arial"/>
          <w:color w:val="000000" w:themeColor="text1"/>
          <w:sz w:val="24"/>
          <w:szCs w:val="24"/>
        </w:rPr>
        <w:t xml:space="preserve"> repetência</w:t>
      </w:r>
      <w:r w:rsidR="00640761">
        <w:rPr>
          <w:rFonts w:ascii="Arial" w:hAnsi="Arial" w:cs="Arial"/>
          <w:color w:val="000000" w:themeColor="text1"/>
          <w:sz w:val="24"/>
          <w:szCs w:val="24"/>
        </w:rPr>
        <w:t>s</w:t>
      </w:r>
      <w:r>
        <w:rPr>
          <w:rFonts w:ascii="Arial" w:hAnsi="Arial" w:cs="Arial"/>
          <w:color w:val="000000" w:themeColor="text1"/>
          <w:sz w:val="24"/>
          <w:szCs w:val="24"/>
        </w:rPr>
        <w:t xml:space="preserve"> no início do curso,</w:t>
      </w:r>
      <w:r w:rsidR="00640761">
        <w:rPr>
          <w:rFonts w:ascii="Arial" w:hAnsi="Arial" w:cs="Arial"/>
          <w:color w:val="000000" w:themeColor="text1"/>
          <w:sz w:val="24"/>
          <w:szCs w:val="24"/>
        </w:rPr>
        <w:t xml:space="preserve"> obstruindo assim a continuidade do p</w:t>
      </w:r>
      <w:r w:rsidR="00195055">
        <w:rPr>
          <w:rFonts w:ascii="Arial" w:hAnsi="Arial" w:cs="Arial"/>
          <w:color w:val="000000" w:themeColor="text1"/>
          <w:sz w:val="24"/>
          <w:szCs w:val="24"/>
        </w:rPr>
        <w:t>rocesso educativo, circunscreveram</w:t>
      </w:r>
      <w:r w:rsidR="00640761">
        <w:rPr>
          <w:rFonts w:ascii="Arial" w:hAnsi="Arial" w:cs="Arial"/>
          <w:color w:val="000000" w:themeColor="text1"/>
          <w:sz w:val="24"/>
          <w:szCs w:val="24"/>
        </w:rPr>
        <w:t>-se a um grupo social restrito, as elites. Estava para ser efetivada</w:t>
      </w:r>
      <w:r w:rsidR="00760532">
        <w:rPr>
          <w:rFonts w:ascii="Arial" w:hAnsi="Arial" w:cs="Arial"/>
          <w:color w:val="000000" w:themeColor="text1"/>
          <w:sz w:val="24"/>
          <w:szCs w:val="24"/>
        </w:rPr>
        <w:t xml:space="preserve"> então</w:t>
      </w:r>
      <w:r w:rsidR="00640761">
        <w:rPr>
          <w:rFonts w:ascii="Arial" w:hAnsi="Arial" w:cs="Arial"/>
          <w:color w:val="000000" w:themeColor="text1"/>
          <w:sz w:val="24"/>
          <w:szCs w:val="24"/>
        </w:rPr>
        <w:t xml:space="preserve"> uma escola que s</w:t>
      </w:r>
      <w:r w:rsidR="00195055">
        <w:rPr>
          <w:rFonts w:ascii="Arial" w:hAnsi="Arial" w:cs="Arial"/>
          <w:color w:val="000000" w:themeColor="text1"/>
          <w:sz w:val="24"/>
          <w:szCs w:val="24"/>
        </w:rPr>
        <w:t>e abrisse à</w:t>
      </w:r>
      <w:r w:rsidR="00640761">
        <w:rPr>
          <w:rFonts w:ascii="Arial" w:hAnsi="Arial" w:cs="Arial"/>
          <w:color w:val="000000" w:themeColor="text1"/>
          <w:sz w:val="24"/>
          <w:szCs w:val="24"/>
        </w:rPr>
        <w:t>s classes populares.</w:t>
      </w:r>
    </w:p>
    <w:p w:rsidR="00640761" w:rsidRDefault="00830C59"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Há que frisarmos que</w:t>
      </w:r>
      <w:r w:rsidR="00760532">
        <w:rPr>
          <w:rFonts w:ascii="Arial" w:hAnsi="Arial" w:cs="Arial"/>
          <w:color w:val="000000" w:themeColor="text1"/>
          <w:sz w:val="24"/>
          <w:szCs w:val="24"/>
        </w:rPr>
        <w:t xml:space="preserve"> nesse </w:t>
      </w:r>
      <w:r w:rsidR="000A7F8B">
        <w:rPr>
          <w:rFonts w:ascii="Arial" w:hAnsi="Arial" w:cs="Arial"/>
          <w:color w:val="000000" w:themeColor="text1"/>
          <w:sz w:val="24"/>
          <w:szCs w:val="24"/>
        </w:rPr>
        <w:t>per</w:t>
      </w:r>
      <w:r w:rsidR="0077698E">
        <w:rPr>
          <w:rFonts w:ascii="Arial" w:hAnsi="Arial" w:cs="Arial"/>
          <w:color w:val="000000" w:themeColor="text1"/>
          <w:sz w:val="24"/>
          <w:szCs w:val="24"/>
        </w:rPr>
        <w:t>íodo</w:t>
      </w:r>
      <w:r w:rsidR="009D77D7">
        <w:rPr>
          <w:rFonts w:ascii="Arial" w:hAnsi="Arial" w:cs="Arial"/>
          <w:color w:val="000000" w:themeColor="text1"/>
          <w:sz w:val="24"/>
          <w:szCs w:val="24"/>
        </w:rPr>
        <w:t xml:space="preserve"> em que o cenário político era </w:t>
      </w:r>
      <w:r w:rsidR="0077698E">
        <w:rPr>
          <w:rFonts w:ascii="Arial" w:hAnsi="Arial" w:cs="Arial"/>
          <w:color w:val="000000" w:themeColor="text1"/>
          <w:sz w:val="24"/>
          <w:szCs w:val="24"/>
        </w:rPr>
        <w:t>dominado pela presença das oligarquias rurais</w:t>
      </w:r>
      <w:r w:rsidR="000A7F8B">
        <w:rPr>
          <w:rFonts w:ascii="Arial" w:hAnsi="Arial" w:cs="Arial"/>
          <w:color w:val="000000" w:themeColor="text1"/>
          <w:sz w:val="24"/>
          <w:szCs w:val="24"/>
        </w:rPr>
        <w:t xml:space="preserve"> ou pelos “B</w:t>
      </w:r>
      <w:r w:rsidR="00760532">
        <w:rPr>
          <w:rFonts w:ascii="Arial" w:hAnsi="Arial" w:cs="Arial"/>
          <w:color w:val="000000" w:themeColor="text1"/>
          <w:sz w:val="24"/>
          <w:szCs w:val="24"/>
        </w:rPr>
        <w:t xml:space="preserve">arões do café” (SAVIANI, 2007) e que a educação era concebida como um privilégio de poucos e não um direito de todos, o dilema de se sanar a restrição ao ensino </w:t>
      </w:r>
      <w:r w:rsidR="00A865EB">
        <w:rPr>
          <w:rFonts w:ascii="Arial" w:hAnsi="Arial" w:cs="Arial"/>
          <w:color w:val="000000" w:themeColor="text1"/>
          <w:sz w:val="24"/>
          <w:szCs w:val="24"/>
        </w:rPr>
        <w:t>elementar</w:t>
      </w:r>
      <w:r w:rsidR="00F3000A">
        <w:rPr>
          <w:rFonts w:ascii="Arial" w:hAnsi="Arial" w:cs="Arial"/>
          <w:color w:val="000000" w:themeColor="text1"/>
          <w:sz w:val="24"/>
          <w:szCs w:val="24"/>
        </w:rPr>
        <w:t xml:space="preserve"> </w:t>
      </w:r>
      <w:r w:rsidR="00760532">
        <w:rPr>
          <w:rFonts w:ascii="Arial" w:hAnsi="Arial" w:cs="Arial"/>
          <w:color w:val="000000" w:themeColor="text1"/>
          <w:sz w:val="24"/>
          <w:szCs w:val="24"/>
        </w:rPr>
        <w:t>era também debatido entre as classes trabalhadoras</w:t>
      </w:r>
      <w:r w:rsidR="00F3000A">
        <w:rPr>
          <w:rFonts w:ascii="Arial" w:hAnsi="Arial" w:cs="Arial"/>
          <w:color w:val="000000" w:themeColor="text1"/>
          <w:sz w:val="24"/>
          <w:szCs w:val="24"/>
        </w:rPr>
        <w:t xml:space="preserve">. </w:t>
      </w:r>
      <w:r w:rsidR="00C67823">
        <w:rPr>
          <w:rFonts w:ascii="Arial" w:hAnsi="Arial" w:cs="Arial"/>
          <w:color w:val="000000" w:themeColor="text1"/>
          <w:sz w:val="24"/>
          <w:szCs w:val="24"/>
        </w:rPr>
        <w:t>Desde a proclamação da República</w:t>
      </w:r>
      <w:r w:rsidR="00F3000A">
        <w:rPr>
          <w:rFonts w:ascii="Arial" w:hAnsi="Arial" w:cs="Arial"/>
          <w:color w:val="000000" w:themeColor="text1"/>
          <w:sz w:val="24"/>
          <w:szCs w:val="24"/>
        </w:rPr>
        <w:t xml:space="preserve">, especialmente os imigrantes espanhóis e </w:t>
      </w:r>
      <w:r w:rsidR="00F545EF">
        <w:rPr>
          <w:rFonts w:ascii="Arial" w:hAnsi="Arial" w:cs="Arial"/>
          <w:color w:val="000000" w:themeColor="text1"/>
          <w:sz w:val="24"/>
          <w:szCs w:val="24"/>
        </w:rPr>
        <w:t xml:space="preserve">italianos desenvolviam um intenso trabalho de conscientização social </w:t>
      </w:r>
      <w:r w:rsidR="004458B7">
        <w:rPr>
          <w:rFonts w:ascii="Arial" w:hAnsi="Arial" w:cs="Arial"/>
          <w:color w:val="000000" w:themeColor="text1"/>
          <w:sz w:val="24"/>
          <w:szCs w:val="24"/>
        </w:rPr>
        <w:t xml:space="preserve">mediante escolas, </w:t>
      </w:r>
      <w:r w:rsidR="00F545EF">
        <w:rPr>
          <w:rFonts w:ascii="Arial" w:hAnsi="Arial" w:cs="Arial"/>
          <w:color w:val="000000" w:themeColor="text1"/>
          <w:sz w:val="24"/>
          <w:szCs w:val="24"/>
        </w:rPr>
        <w:t>imprensa e confraternizações.</w:t>
      </w:r>
      <w:r w:rsidR="004458B7">
        <w:rPr>
          <w:rFonts w:ascii="Arial" w:hAnsi="Arial" w:cs="Arial"/>
          <w:color w:val="000000" w:themeColor="text1"/>
          <w:sz w:val="24"/>
          <w:szCs w:val="24"/>
        </w:rPr>
        <w:t xml:space="preserve"> Os anarquistas, por exemplo,</w:t>
      </w:r>
      <w:r w:rsidR="00F545EF">
        <w:rPr>
          <w:rFonts w:ascii="Arial" w:hAnsi="Arial" w:cs="Arial"/>
          <w:color w:val="000000" w:themeColor="text1"/>
          <w:sz w:val="24"/>
          <w:szCs w:val="24"/>
        </w:rPr>
        <w:t xml:space="preserve"> </w:t>
      </w:r>
      <w:r w:rsidR="004458B7">
        <w:rPr>
          <w:rFonts w:ascii="Arial" w:hAnsi="Arial" w:cs="Arial"/>
          <w:color w:val="000000" w:themeColor="text1"/>
          <w:sz w:val="24"/>
          <w:szCs w:val="24"/>
        </w:rPr>
        <w:t>a</w:t>
      </w:r>
      <w:r w:rsidR="0081019C">
        <w:rPr>
          <w:rFonts w:ascii="Arial" w:hAnsi="Arial" w:cs="Arial"/>
          <w:color w:val="000000" w:themeColor="text1"/>
          <w:sz w:val="24"/>
          <w:szCs w:val="24"/>
        </w:rPr>
        <w:t xml:space="preserve">lém de terem fundado colônias, a exemplo da Colônia Cecília, que atuou entre 1889 e 1894, no interior </w:t>
      </w:r>
      <w:r w:rsidR="0081019C">
        <w:rPr>
          <w:rFonts w:ascii="Arial" w:hAnsi="Arial" w:cs="Arial"/>
          <w:color w:val="000000" w:themeColor="text1"/>
          <w:sz w:val="24"/>
          <w:szCs w:val="24"/>
        </w:rPr>
        <w:lastRenderedPageBreak/>
        <w:t>do Paraná</w:t>
      </w:r>
      <w:r w:rsidR="00F3000A">
        <w:rPr>
          <w:rFonts w:ascii="Arial" w:hAnsi="Arial" w:cs="Arial"/>
          <w:color w:val="000000" w:themeColor="text1"/>
          <w:sz w:val="24"/>
          <w:szCs w:val="24"/>
        </w:rPr>
        <w:t xml:space="preserve">, </w:t>
      </w:r>
      <w:r w:rsidR="0081019C">
        <w:rPr>
          <w:rFonts w:ascii="Arial" w:hAnsi="Arial" w:cs="Arial"/>
          <w:color w:val="000000" w:themeColor="text1"/>
          <w:sz w:val="24"/>
          <w:szCs w:val="24"/>
        </w:rPr>
        <w:t>criaram “escolas operárias”</w:t>
      </w:r>
      <w:r>
        <w:rPr>
          <w:rFonts w:ascii="Arial" w:hAnsi="Arial" w:cs="Arial"/>
          <w:color w:val="000000" w:themeColor="text1"/>
          <w:sz w:val="24"/>
          <w:szCs w:val="24"/>
        </w:rPr>
        <w:t xml:space="preserve"> em vários estados brasileiros, além de terem</w:t>
      </w:r>
      <w:r w:rsidR="004458B7">
        <w:rPr>
          <w:rFonts w:ascii="Arial" w:hAnsi="Arial" w:cs="Arial"/>
          <w:color w:val="000000" w:themeColor="text1"/>
          <w:sz w:val="24"/>
          <w:szCs w:val="24"/>
        </w:rPr>
        <w:t xml:space="preserve"> </w:t>
      </w:r>
      <w:r>
        <w:rPr>
          <w:rFonts w:ascii="Arial" w:hAnsi="Arial" w:cs="Arial"/>
          <w:color w:val="000000" w:themeColor="text1"/>
          <w:sz w:val="24"/>
          <w:szCs w:val="24"/>
        </w:rPr>
        <w:t>fundado</w:t>
      </w:r>
      <w:r w:rsidR="004458B7">
        <w:rPr>
          <w:rFonts w:ascii="Arial" w:hAnsi="Arial" w:cs="Arial"/>
          <w:color w:val="000000" w:themeColor="text1"/>
          <w:sz w:val="24"/>
          <w:szCs w:val="24"/>
        </w:rPr>
        <w:t xml:space="preserve"> uma universidade popular e centros de estudos sociais. </w:t>
      </w:r>
      <w:r w:rsidR="00C67823">
        <w:rPr>
          <w:rFonts w:ascii="Arial" w:hAnsi="Arial" w:cs="Arial"/>
          <w:color w:val="000000" w:themeColor="text1"/>
          <w:sz w:val="24"/>
          <w:szCs w:val="24"/>
        </w:rPr>
        <w:t xml:space="preserve">Nas chamadas Escolas Modernas, </w:t>
      </w:r>
      <w:r w:rsidR="004458B7">
        <w:rPr>
          <w:rFonts w:ascii="Arial" w:hAnsi="Arial" w:cs="Arial"/>
          <w:color w:val="000000" w:themeColor="text1"/>
          <w:sz w:val="24"/>
          <w:szCs w:val="24"/>
        </w:rPr>
        <w:t xml:space="preserve">também por eles criada, </w:t>
      </w:r>
      <w:r w:rsidR="00C67823">
        <w:rPr>
          <w:rFonts w:ascii="Arial" w:hAnsi="Arial" w:cs="Arial"/>
          <w:color w:val="000000" w:themeColor="text1"/>
          <w:sz w:val="24"/>
          <w:szCs w:val="24"/>
        </w:rPr>
        <w:t>difundia-se o método racionalista</w:t>
      </w:r>
      <w:r w:rsidR="004458B7">
        <w:rPr>
          <w:rFonts w:ascii="Arial" w:hAnsi="Arial" w:cs="Arial"/>
          <w:color w:val="000000" w:themeColor="text1"/>
          <w:sz w:val="24"/>
          <w:szCs w:val="24"/>
        </w:rPr>
        <w:t xml:space="preserve"> (</w:t>
      </w:r>
      <w:r w:rsidR="00C67823">
        <w:rPr>
          <w:rFonts w:ascii="Arial" w:hAnsi="Arial" w:cs="Arial"/>
          <w:color w:val="000000" w:themeColor="text1"/>
          <w:sz w:val="24"/>
          <w:szCs w:val="24"/>
        </w:rPr>
        <w:t>proveniente do</w:t>
      </w:r>
      <w:r w:rsidR="0081019C">
        <w:rPr>
          <w:rFonts w:ascii="Arial" w:hAnsi="Arial" w:cs="Arial"/>
          <w:color w:val="000000" w:themeColor="text1"/>
          <w:sz w:val="24"/>
          <w:szCs w:val="24"/>
        </w:rPr>
        <w:t xml:space="preserve"> educador catalão </w:t>
      </w:r>
      <w:r w:rsidR="00C67823">
        <w:rPr>
          <w:rFonts w:ascii="Arial" w:hAnsi="Arial" w:cs="Arial"/>
          <w:color w:val="000000" w:themeColor="text1"/>
          <w:sz w:val="24"/>
          <w:szCs w:val="24"/>
        </w:rPr>
        <w:t>Francisco Ferrer</w:t>
      </w:r>
      <w:r w:rsidR="004458B7">
        <w:rPr>
          <w:rFonts w:ascii="Arial" w:hAnsi="Arial" w:cs="Arial"/>
          <w:color w:val="000000" w:themeColor="text1"/>
          <w:sz w:val="24"/>
          <w:szCs w:val="24"/>
        </w:rPr>
        <w:t>)</w:t>
      </w:r>
      <w:r w:rsidR="00C67823">
        <w:rPr>
          <w:rFonts w:ascii="Arial" w:hAnsi="Arial" w:cs="Arial"/>
          <w:color w:val="000000" w:themeColor="text1"/>
          <w:sz w:val="24"/>
          <w:szCs w:val="24"/>
        </w:rPr>
        <w:t>;</w:t>
      </w:r>
      <w:r w:rsidR="0081019C">
        <w:rPr>
          <w:rFonts w:ascii="Arial" w:hAnsi="Arial" w:cs="Arial"/>
          <w:color w:val="000000" w:themeColor="text1"/>
          <w:sz w:val="24"/>
          <w:szCs w:val="24"/>
        </w:rPr>
        <w:t xml:space="preserve"> um aprendizado de cunho racional e científico</w:t>
      </w:r>
      <w:r>
        <w:rPr>
          <w:rFonts w:ascii="Arial" w:hAnsi="Arial" w:cs="Arial"/>
          <w:color w:val="000000" w:themeColor="text1"/>
          <w:sz w:val="24"/>
          <w:szCs w:val="24"/>
        </w:rPr>
        <w:t>;</w:t>
      </w:r>
      <w:r w:rsidR="00C67823">
        <w:rPr>
          <w:rFonts w:ascii="Arial" w:hAnsi="Arial" w:cs="Arial"/>
          <w:color w:val="000000" w:themeColor="text1"/>
          <w:sz w:val="24"/>
          <w:szCs w:val="24"/>
        </w:rPr>
        <w:t xml:space="preserve"> a coeducação;</w:t>
      </w:r>
      <w:r w:rsidR="0081019C">
        <w:rPr>
          <w:rFonts w:ascii="Arial" w:hAnsi="Arial" w:cs="Arial"/>
          <w:color w:val="000000" w:themeColor="text1"/>
          <w:sz w:val="24"/>
          <w:szCs w:val="24"/>
        </w:rPr>
        <w:t xml:space="preserve"> </w:t>
      </w:r>
      <w:r w:rsidR="00C67823">
        <w:rPr>
          <w:rFonts w:ascii="Arial" w:hAnsi="Arial" w:cs="Arial"/>
          <w:color w:val="000000" w:themeColor="text1"/>
          <w:sz w:val="24"/>
          <w:szCs w:val="24"/>
        </w:rPr>
        <w:t>o ensino laico;</w:t>
      </w:r>
      <w:r w:rsidR="004458B7">
        <w:rPr>
          <w:rFonts w:ascii="Arial" w:hAnsi="Arial" w:cs="Arial"/>
          <w:color w:val="000000" w:themeColor="text1"/>
          <w:sz w:val="24"/>
          <w:szCs w:val="24"/>
        </w:rPr>
        <w:t xml:space="preserve"> e a educação em tempo integral</w:t>
      </w:r>
      <w:r w:rsidR="0081019C">
        <w:rPr>
          <w:rFonts w:ascii="Arial" w:hAnsi="Arial" w:cs="Arial"/>
          <w:color w:val="000000" w:themeColor="text1"/>
          <w:sz w:val="24"/>
          <w:szCs w:val="24"/>
        </w:rPr>
        <w:t>. Porém, tendo sido perseguidas e acusadas de “perturbarem a ordem”, essas experiências</w:t>
      </w:r>
      <w:r w:rsidR="004458B7">
        <w:rPr>
          <w:rFonts w:ascii="Arial" w:hAnsi="Arial" w:cs="Arial"/>
          <w:color w:val="000000" w:themeColor="text1"/>
          <w:sz w:val="24"/>
          <w:szCs w:val="24"/>
        </w:rPr>
        <w:t xml:space="preserve"> acabaram</w:t>
      </w:r>
      <w:r w:rsidR="0081019C">
        <w:rPr>
          <w:rFonts w:ascii="Arial" w:hAnsi="Arial" w:cs="Arial"/>
          <w:color w:val="000000" w:themeColor="text1"/>
          <w:sz w:val="24"/>
          <w:szCs w:val="24"/>
        </w:rPr>
        <w:t xml:space="preserve"> </w:t>
      </w:r>
      <w:r w:rsidR="004458B7">
        <w:rPr>
          <w:rFonts w:ascii="Arial" w:hAnsi="Arial" w:cs="Arial"/>
          <w:color w:val="000000" w:themeColor="text1"/>
          <w:sz w:val="24"/>
          <w:szCs w:val="24"/>
        </w:rPr>
        <w:t xml:space="preserve">malogradas </w:t>
      </w:r>
      <w:r w:rsidR="0081019C">
        <w:rPr>
          <w:rFonts w:ascii="Arial" w:hAnsi="Arial" w:cs="Arial"/>
          <w:color w:val="000000" w:themeColor="text1"/>
          <w:sz w:val="24"/>
          <w:szCs w:val="24"/>
        </w:rPr>
        <w:t>(</w:t>
      </w:r>
      <w:r w:rsidR="004458B7">
        <w:rPr>
          <w:rFonts w:ascii="Arial" w:hAnsi="Arial" w:cs="Arial"/>
          <w:color w:val="000000" w:themeColor="text1"/>
          <w:sz w:val="24"/>
          <w:szCs w:val="24"/>
        </w:rPr>
        <w:t>ARANHA, 200</w:t>
      </w:r>
      <w:r>
        <w:rPr>
          <w:rFonts w:ascii="Arial" w:hAnsi="Arial" w:cs="Arial"/>
          <w:color w:val="000000" w:themeColor="text1"/>
          <w:sz w:val="24"/>
          <w:szCs w:val="24"/>
        </w:rPr>
        <w:t>3), tendo a</w:t>
      </w:r>
      <w:r w:rsidR="004458B7">
        <w:rPr>
          <w:rFonts w:ascii="Arial" w:hAnsi="Arial" w:cs="Arial"/>
          <w:color w:val="000000" w:themeColor="text1"/>
          <w:sz w:val="24"/>
          <w:szCs w:val="24"/>
        </w:rPr>
        <w:t xml:space="preserve"> última escola</w:t>
      </w:r>
      <w:r>
        <w:rPr>
          <w:rFonts w:ascii="Arial" w:hAnsi="Arial" w:cs="Arial"/>
          <w:color w:val="000000" w:themeColor="text1"/>
          <w:sz w:val="24"/>
          <w:szCs w:val="24"/>
        </w:rPr>
        <w:t xml:space="preserve"> por eles implementada sido </w:t>
      </w:r>
      <w:r w:rsidR="00637ADB">
        <w:rPr>
          <w:rFonts w:ascii="Arial" w:hAnsi="Arial" w:cs="Arial"/>
          <w:color w:val="000000" w:themeColor="text1"/>
          <w:sz w:val="24"/>
          <w:szCs w:val="24"/>
        </w:rPr>
        <w:t xml:space="preserve">fechada em 1919. </w:t>
      </w:r>
    </w:p>
    <w:p w:rsidR="008E2BF3" w:rsidRDefault="008E2BF3"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Já em fins dos anos 1910 e no decorrer da década seguinte, em meio </w:t>
      </w:r>
      <w:r w:rsidR="00830C59">
        <w:rPr>
          <w:rFonts w:ascii="Arial" w:hAnsi="Arial" w:cs="Arial"/>
          <w:color w:val="000000" w:themeColor="text1"/>
          <w:sz w:val="24"/>
          <w:szCs w:val="24"/>
        </w:rPr>
        <w:t>à descrença</w:t>
      </w:r>
      <w:r w:rsidR="00320AC0">
        <w:rPr>
          <w:rFonts w:ascii="Arial" w:hAnsi="Arial" w:cs="Arial"/>
          <w:color w:val="000000" w:themeColor="text1"/>
          <w:sz w:val="24"/>
          <w:szCs w:val="24"/>
        </w:rPr>
        <w:t xml:space="preserve"> no ideal de progresso</w:t>
      </w:r>
      <w:r w:rsidR="00830C59">
        <w:rPr>
          <w:rFonts w:ascii="Arial" w:hAnsi="Arial" w:cs="Arial"/>
          <w:color w:val="000000" w:themeColor="text1"/>
          <w:sz w:val="24"/>
          <w:szCs w:val="24"/>
        </w:rPr>
        <w:t xml:space="preserve"> provocada pela</w:t>
      </w:r>
      <w:r>
        <w:rPr>
          <w:rFonts w:ascii="Arial" w:hAnsi="Arial" w:cs="Arial"/>
          <w:color w:val="000000" w:themeColor="text1"/>
          <w:sz w:val="24"/>
          <w:szCs w:val="24"/>
        </w:rPr>
        <w:t xml:space="preserve"> Primeira Guerra Mundial (1914-1918), e num período de crise da hegemonia política oligárquica, com o grupo urbano-industrial a solicitar passagem, vivia-se um momento de grande ebulição social, com várias frentes a reivindicarem por participação política, tendo como exemplos as greves operárias, os movimentos artísticos como a Semana de Arte Moderna, a fundação do Partido Comunista Brasileiro (PCB), e as revoltas tenentistas. Toda essa agitação, como não poderia deixar de ser, constituía-se também do anseio por mudanças no âmbito educacional. </w:t>
      </w:r>
    </w:p>
    <w:p w:rsidR="00637ADB" w:rsidRPr="001155E1" w:rsidRDefault="00637ADB" w:rsidP="00594BEF">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Em 1920, a taxa de analfabetismo, de 75%,</w:t>
      </w:r>
      <w:r w:rsidR="0046380F">
        <w:rPr>
          <w:rFonts w:ascii="Arial" w:hAnsi="Arial" w:cs="Arial"/>
          <w:sz w:val="24"/>
          <w:szCs w:val="24"/>
        </w:rPr>
        <w:t xml:space="preserve"> era a mesma de 1900 (WEREBE, 1997). Ou seja, o governo republicano pouco ou nada havia feito para erradicar esse problema que se apresentava a educadores e políticos como uma nódoa à imagem do país. Mas, como dito antes, tendo ficado a escola elementar ou primária a cargo dos estados, seriam estes os possíveis protagonistas </w:t>
      </w:r>
      <w:r w:rsidR="008E2BF3">
        <w:rPr>
          <w:rFonts w:ascii="Arial" w:hAnsi="Arial" w:cs="Arial"/>
          <w:sz w:val="24"/>
          <w:szCs w:val="24"/>
        </w:rPr>
        <w:t>das mudanças desejadas</w:t>
      </w:r>
      <w:r w:rsidR="0046380F">
        <w:rPr>
          <w:rFonts w:ascii="Arial" w:hAnsi="Arial" w:cs="Arial"/>
          <w:sz w:val="24"/>
          <w:szCs w:val="24"/>
        </w:rPr>
        <w:t xml:space="preserve">. Ocorre que somente a </w:t>
      </w:r>
      <w:r w:rsidRPr="001155E1">
        <w:rPr>
          <w:rFonts w:ascii="Arial" w:hAnsi="Arial" w:cs="Arial"/>
          <w:sz w:val="24"/>
          <w:szCs w:val="24"/>
        </w:rPr>
        <w:t>Reforma da Instrução P</w:t>
      </w:r>
      <w:r w:rsidR="00677510">
        <w:rPr>
          <w:rFonts w:ascii="Arial" w:hAnsi="Arial" w:cs="Arial"/>
          <w:sz w:val="24"/>
          <w:szCs w:val="24"/>
        </w:rPr>
        <w:t>ública do Estado de São Paulo em</w:t>
      </w:r>
      <w:r w:rsidRPr="001155E1">
        <w:rPr>
          <w:rFonts w:ascii="Arial" w:hAnsi="Arial" w:cs="Arial"/>
          <w:sz w:val="24"/>
          <w:szCs w:val="24"/>
        </w:rPr>
        <w:t xml:space="preserve"> 1920, ou simplesmente Reforma Sampaio Dória, dentre as várias reformas estaduais implementadas nesta década</w:t>
      </w:r>
      <w:r w:rsidR="008E2BF3">
        <w:rPr>
          <w:rFonts w:ascii="Arial" w:hAnsi="Arial" w:cs="Arial"/>
          <w:sz w:val="24"/>
          <w:szCs w:val="24"/>
        </w:rPr>
        <w:t>,</w:t>
      </w:r>
      <w:r w:rsidRPr="001155E1">
        <w:rPr>
          <w:rFonts w:ascii="Arial" w:hAnsi="Arial" w:cs="Arial"/>
          <w:sz w:val="24"/>
          <w:szCs w:val="24"/>
        </w:rPr>
        <w:t xml:space="preserve"> </w:t>
      </w:r>
      <w:r w:rsidR="0046380F">
        <w:rPr>
          <w:rFonts w:ascii="Arial" w:hAnsi="Arial" w:cs="Arial"/>
          <w:sz w:val="24"/>
          <w:szCs w:val="24"/>
        </w:rPr>
        <w:t>enfrentou efetivamente</w:t>
      </w:r>
      <w:r w:rsidRPr="001155E1">
        <w:rPr>
          <w:rFonts w:ascii="Arial" w:hAnsi="Arial" w:cs="Arial"/>
          <w:sz w:val="24"/>
          <w:szCs w:val="24"/>
        </w:rPr>
        <w:t xml:space="preserve"> esse problema </w:t>
      </w:r>
      <w:r w:rsidR="0046380F">
        <w:rPr>
          <w:rFonts w:ascii="Arial" w:hAnsi="Arial" w:cs="Arial"/>
          <w:sz w:val="24"/>
          <w:szCs w:val="24"/>
        </w:rPr>
        <w:t>mediante a implementação de uma</w:t>
      </w:r>
      <w:r w:rsidRPr="001155E1">
        <w:rPr>
          <w:rFonts w:ascii="Arial" w:hAnsi="Arial" w:cs="Arial"/>
          <w:sz w:val="24"/>
          <w:szCs w:val="24"/>
        </w:rPr>
        <w:t xml:space="preserve"> escola primária que oferec</w:t>
      </w:r>
      <w:r w:rsidR="0046380F">
        <w:rPr>
          <w:rFonts w:ascii="Arial" w:hAnsi="Arial" w:cs="Arial"/>
          <w:sz w:val="24"/>
          <w:szCs w:val="24"/>
        </w:rPr>
        <w:t>ia</w:t>
      </w:r>
      <w:r w:rsidRPr="001155E1">
        <w:rPr>
          <w:rFonts w:ascii="Arial" w:hAnsi="Arial" w:cs="Arial"/>
          <w:sz w:val="24"/>
          <w:szCs w:val="24"/>
        </w:rPr>
        <w:t xml:space="preserve"> uma primeira etapa de dois anos</w:t>
      </w:r>
      <w:r w:rsidR="0046380F">
        <w:rPr>
          <w:rFonts w:ascii="Arial" w:hAnsi="Arial" w:cs="Arial"/>
          <w:sz w:val="24"/>
          <w:szCs w:val="24"/>
        </w:rPr>
        <w:t>, obrigatória e gratuita</w:t>
      </w:r>
      <w:r w:rsidR="006706B2">
        <w:rPr>
          <w:rFonts w:ascii="Arial" w:hAnsi="Arial" w:cs="Arial"/>
          <w:sz w:val="24"/>
          <w:szCs w:val="24"/>
        </w:rPr>
        <w:t>, como modo de garantir a alfa</w:t>
      </w:r>
      <w:r w:rsidRPr="001155E1">
        <w:rPr>
          <w:rFonts w:ascii="Arial" w:hAnsi="Arial" w:cs="Arial"/>
          <w:sz w:val="24"/>
          <w:szCs w:val="24"/>
        </w:rPr>
        <w:t>betização de todas as crianças. Regulamentada pelo decreto n. 3.356 de 31 de maio de 1921, o professor Sampaio Doria era ligado à chamada Liga Nacionalista e, enquanto filiado à corrente liberal</w:t>
      </w:r>
      <w:r w:rsidR="00677510">
        <w:rPr>
          <w:rFonts w:ascii="Arial" w:hAnsi="Arial" w:cs="Arial"/>
          <w:sz w:val="24"/>
          <w:szCs w:val="24"/>
        </w:rPr>
        <w:t xml:space="preserve"> republicana</w:t>
      </w:r>
      <w:r w:rsidRPr="001155E1">
        <w:rPr>
          <w:rFonts w:ascii="Arial" w:hAnsi="Arial" w:cs="Arial"/>
          <w:sz w:val="24"/>
          <w:szCs w:val="24"/>
        </w:rPr>
        <w:t xml:space="preserve">, concebia a educação como a saída para o </w:t>
      </w:r>
      <w:r>
        <w:rPr>
          <w:rFonts w:ascii="Arial" w:hAnsi="Arial" w:cs="Arial"/>
          <w:sz w:val="24"/>
          <w:szCs w:val="24"/>
        </w:rPr>
        <w:t>resolução dos problemas nacionais</w:t>
      </w:r>
      <w:r w:rsidRPr="001155E1">
        <w:rPr>
          <w:rFonts w:ascii="Arial" w:hAnsi="Arial" w:cs="Arial"/>
          <w:sz w:val="24"/>
          <w:szCs w:val="24"/>
        </w:rPr>
        <w:t>. Além da erradicação do analfabetismo, a reforma por ele almejada tinha c</w:t>
      </w:r>
      <w:r>
        <w:rPr>
          <w:rFonts w:ascii="Arial" w:hAnsi="Arial" w:cs="Arial"/>
          <w:sz w:val="24"/>
          <w:szCs w:val="24"/>
        </w:rPr>
        <w:t>omo meta transformar em um</w:t>
      </w:r>
      <w:r w:rsidRPr="001155E1">
        <w:rPr>
          <w:rFonts w:ascii="Arial" w:hAnsi="Arial" w:cs="Arial"/>
          <w:sz w:val="24"/>
          <w:szCs w:val="24"/>
        </w:rPr>
        <w:t xml:space="preserve"> tipo</w:t>
      </w:r>
      <w:r>
        <w:rPr>
          <w:rFonts w:ascii="Arial" w:hAnsi="Arial" w:cs="Arial"/>
          <w:sz w:val="24"/>
          <w:szCs w:val="24"/>
        </w:rPr>
        <w:t xml:space="preserve"> único</w:t>
      </w:r>
      <w:r w:rsidRPr="001155E1">
        <w:rPr>
          <w:rFonts w:ascii="Arial" w:hAnsi="Arial" w:cs="Arial"/>
          <w:sz w:val="24"/>
          <w:szCs w:val="24"/>
        </w:rPr>
        <w:t xml:space="preserve"> (normalista) os cursos destinados à formação de professores, com ênfase nos aspectos </w:t>
      </w:r>
      <w:r w:rsidRPr="001155E1">
        <w:rPr>
          <w:rFonts w:ascii="Arial" w:hAnsi="Arial" w:cs="Arial"/>
          <w:sz w:val="24"/>
          <w:szCs w:val="24"/>
        </w:rPr>
        <w:lastRenderedPageBreak/>
        <w:t>pedagógicos, e estabelecer delegacias regionais, aprimorando e descentralizando os serviços relacionados à instrução pública (HONORATO, 2017). Mas, tendo recebido muitas críticas, a reforma acabou n</w:t>
      </w:r>
      <w:r w:rsidR="0046380F">
        <w:rPr>
          <w:rFonts w:ascii="Arial" w:hAnsi="Arial" w:cs="Arial"/>
          <w:sz w:val="24"/>
          <w:szCs w:val="24"/>
        </w:rPr>
        <w:t>ão sendo plenamente implantada</w:t>
      </w:r>
      <w:r w:rsidR="007E7D43">
        <w:rPr>
          <w:rFonts w:ascii="Arial" w:hAnsi="Arial" w:cs="Arial"/>
          <w:sz w:val="24"/>
          <w:szCs w:val="24"/>
        </w:rPr>
        <w:t>, embora tenha, como ressalta Saviani (2013), alterado a instrução pública em vários pontos, como a extensão da rede escolar, a reformulação da grade curricular, o aprimoramento das formas de funcionamento, e, adiante, no final dos anos 1920, a incorporação do ideário da Escola Nova (da qual ainda falaremos)</w:t>
      </w:r>
      <w:r w:rsidRPr="001155E1">
        <w:rPr>
          <w:rFonts w:ascii="Arial" w:hAnsi="Arial" w:cs="Arial"/>
          <w:sz w:val="24"/>
          <w:szCs w:val="24"/>
        </w:rPr>
        <w:t xml:space="preserve">. </w:t>
      </w:r>
    </w:p>
    <w:p w:rsidR="00637ADB" w:rsidRPr="006706B2" w:rsidRDefault="00637ADB" w:rsidP="00594BEF">
      <w:pPr>
        <w:autoSpaceDE w:val="0"/>
        <w:autoSpaceDN w:val="0"/>
        <w:adjustRightInd w:val="0"/>
        <w:spacing w:after="0" w:line="360" w:lineRule="auto"/>
        <w:jc w:val="both"/>
        <w:rPr>
          <w:rFonts w:ascii="Arial" w:hAnsi="Arial" w:cs="Arial"/>
          <w:sz w:val="24"/>
          <w:szCs w:val="24"/>
        </w:rPr>
      </w:pPr>
      <w:r w:rsidRPr="001155E1">
        <w:rPr>
          <w:rFonts w:ascii="Arial" w:hAnsi="Arial" w:cs="Arial"/>
          <w:sz w:val="24"/>
          <w:szCs w:val="24"/>
        </w:rPr>
        <w:tab/>
      </w:r>
      <w:r w:rsidR="00677510">
        <w:rPr>
          <w:rFonts w:ascii="Arial" w:hAnsi="Arial" w:cs="Arial"/>
          <w:sz w:val="24"/>
          <w:szCs w:val="24"/>
        </w:rPr>
        <w:t>A</w:t>
      </w:r>
      <w:r w:rsidR="007E7D43">
        <w:rPr>
          <w:rFonts w:ascii="Arial" w:hAnsi="Arial" w:cs="Arial"/>
          <w:sz w:val="24"/>
          <w:szCs w:val="24"/>
        </w:rPr>
        <w:t>lém da reforma paulista, outros estados encamparam mu</w:t>
      </w:r>
      <w:r w:rsidR="006706B2">
        <w:rPr>
          <w:rFonts w:ascii="Arial" w:hAnsi="Arial" w:cs="Arial"/>
          <w:sz w:val="24"/>
          <w:szCs w:val="24"/>
        </w:rPr>
        <w:t xml:space="preserve">danças, </w:t>
      </w:r>
      <w:r w:rsidR="00677510">
        <w:rPr>
          <w:rFonts w:ascii="Arial" w:hAnsi="Arial" w:cs="Arial"/>
          <w:sz w:val="24"/>
          <w:szCs w:val="24"/>
        </w:rPr>
        <w:t>mas não com o mesmo vigor e resultado da implementada por Sampaio Dória. Foram elas:</w:t>
      </w:r>
      <w:r w:rsidR="007E7D43">
        <w:rPr>
          <w:rFonts w:ascii="Arial" w:hAnsi="Arial" w:cs="Arial"/>
          <w:sz w:val="24"/>
          <w:szCs w:val="24"/>
        </w:rPr>
        <w:t xml:space="preserve"> a </w:t>
      </w:r>
      <w:r w:rsidR="006706B2">
        <w:rPr>
          <w:rFonts w:ascii="Arial" w:hAnsi="Arial" w:cs="Arial"/>
          <w:sz w:val="24"/>
          <w:szCs w:val="24"/>
        </w:rPr>
        <w:t xml:space="preserve">reforma </w:t>
      </w:r>
      <w:r w:rsidR="007E7D43">
        <w:rPr>
          <w:rFonts w:ascii="Arial" w:hAnsi="Arial" w:cs="Arial"/>
          <w:sz w:val="24"/>
          <w:szCs w:val="24"/>
        </w:rPr>
        <w:t>de</w:t>
      </w:r>
      <w:r w:rsidRPr="001155E1">
        <w:rPr>
          <w:rFonts w:ascii="Arial" w:hAnsi="Arial" w:cs="Arial"/>
          <w:sz w:val="24"/>
          <w:szCs w:val="24"/>
        </w:rPr>
        <w:t xml:space="preserve"> L</w:t>
      </w:r>
      <w:r w:rsidR="007E7D43">
        <w:rPr>
          <w:rFonts w:ascii="Arial" w:hAnsi="Arial" w:cs="Arial"/>
          <w:sz w:val="24"/>
          <w:szCs w:val="24"/>
        </w:rPr>
        <w:t>ourenço Filho, no Ceará, em 1922</w:t>
      </w:r>
      <w:r w:rsidRPr="001155E1">
        <w:rPr>
          <w:rFonts w:ascii="Arial" w:hAnsi="Arial" w:cs="Arial"/>
          <w:sz w:val="24"/>
          <w:szCs w:val="24"/>
        </w:rPr>
        <w:t xml:space="preserve">; </w:t>
      </w:r>
      <w:r w:rsidR="006706B2">
        <w:rPr>
          <w:rFonts w:ascii="Arial" w:hAnsi="Arial" w:cs="Arial"/>
          <w:sz w:val="24"/>
          <w:szCs w:val="24"/>
        </w:rPr>
        <w:t>a de Prieto Martinez e Fernando da Costa, em 1923, no Paraná;</w:t>
      </w:r>
      <w:r w:rsidRPr="001155E1">
        <w:rPr>
          <w:rFonts w:ascii="Arial" w:hAnsi="Arial" w:cs="Arial"/>
          <w:sz w:val="24"/>
          <w:szCs w:val="24"/>
        </w:rPr>
        <w:t xml:space="preserve"> </w:t>
      </w:r>
      <w:r w:rsidR="006706B2">
        <w:rPr>
          <w:rFonts w:ascii="Arial" w:hAnsi="Arial" w:cs="Arial"/>
          <w:sz w:val="24"/>
          <w:szCs w:val="24"/>
        </w:rPr>
        <w:t xml:space="preserve">e </w:t>
      </w:r>
      <w:r w:rsidR="007E7D43">
        <w:rPr>
          <w:rFonts w:ascii="Arial" w:hAnsi="Arial" w:cs="Arial"/>
          <w:sz w:val="24"/>
          <w:szCs w:val="24"/>
        </w:rPr>
        <w:t xml:space="preserve">a reforma de </w:t>
      </w:r>
      <w:r w:rsidRPr="001155E1">
        <w:rPr>
          <w:rFonts w:ascii="Arial" w:hAnsi="Arial" w:cs="Arial"/>
          <w:sz w:val="24"/>
          <w:szCs w:val="24"/>
        </w:rPr>
        <w:t>Anísio Te</w:t>
      </w:r>
      <w:r w:rsidR="006706B2">
        <w:rPr>
          <w:rFonts w:ascii="Arial" w:hAnsi="Arial" w:cs="Arial"/>
          <w:sz w:val="24"/>
          <w:szCs w:val="24"/>
        </w:rPr>
        <w:t>i</w:t>
      </w:r>
      <w:r w:rsidRPr="001155E1">
        <w:rPr>
          <w:rFonts w:ascii="Arial" w:hAnsi="Arial" w:cs="Arial"/>
          <w:sz w:val="24"/>
          <w:szCs w:val="24"/>
        </w:rPr>
        <w:t>xei</w:t>
      </w:r>
      <w:r w:rsidR="006706B2">
        <w:rPr>
          <w:rFonts w:ascii="Arial" w:hAnsi="Arial" w:cs="Arial"/>
          <w:sz w:val="24"/>
          <w:szCs w:val="24"/>
        </w:rPr>
        <w:t xml:space="preserve">ra, na Bahia, em 1925. Já na </w:t>
      </w:r>
      <w:r w:rsidR="00677510">
        <w:rPr>
          <w:rFonts w:ascii="Arial" w:hAnsi="Arial" w:cs="Arial"/>
          <w:sz w:val="24"/>
          <w:szCs w:val="24"/>
        </w:rPr>
        <w:t>segunda metade dessa década, teve</w:t>
      </w:r>
      <w:r w:rsidR="006706B2">
        <w:rPr>
          <w:rFonts w:ascii="Arial" w:hAnsi="Arial" w:cs="Arial"/>
          <w:sz w:val="24"/>
          <w:szCs w:val="24"/>
        </w:rPr>
        <w:t xml:space="preserve"> início um novo ciclo de reformas estaduais, com a introdução das ideias pedagógicas renovadoras:</w:t>
      </w:r>
      <w:r w:rsidRPr="001155E1">
        <w:rPr>
          <w:rFonts w:ascii="Arial" w:hAnsi="Arial" w:cs="Arial"/>
          <w:sz w:val="24"/>
          <w:szCs w:val="24"/>
        </w:rPr>
        <w:t xml:space="preserve"> </w:t>
      </w:r>
      <w:r w:rsidR="007E7D43">
        <w:rPr>
          <w:rFonts w:ascii="Arial" w:hAnsi="Arial" w:cs="Arial"/>
          <w:sz w:val="24"/>
          <w:szCs w:val="24"/>
        </w:rPr>
        <w:t xml:space="preserve">a de </w:t>
      </w:r>
      <w:r w:rsidRPr="001155E1">
        <w:rPr>
          <w:rFonts w:ascii="Arial" w:hAnsi="Arial" w:cs="Arial"/>
          <w:sz w:val="24"/>
          <w:szCs w:val="24"/>
        </w:rPr>
        <w:t xml:space="preserve">Mário </w:t>
      </w:r>
      <w:proofErr w:type="spellStart"/>
      <w:r w:rsidRPr="001155E1">
        <w:rPr>
          <w:rFonts w:ascii="Arial" w:hAnsi="Arial" w:cs="Arial"/>
          <w:sz w:val="24"/>
          <w:szCs w:val="24"/>
        </w:rPr>
        <w:t>Casassanta</w:t>
      </w:r>
      <w:proofErr w:type="spellEnd"/>
      <w:r w:rsidRPr="001155E1">
        <w:rPr>
          <w:rFonts w:ascii="Arial" w:hAnsi="Arial" w:cs="Arial"/>
          <w:sz w:val="24"/>
          <w:szCs w:val="24"/>
        </w:rPr>
        <w:t xml:space="preserve"> e Francisco Campos, em Minas Gerais, em 1927; </w:t>
      </w:r>
      <w:r w:rsidR="007E7D43">
        <w:rPr>
          <w:rFonts w:ascii="Arial" w:hAnsi="Arial" w:cs="Arial"/>
          <w:sz w:val="24"/>
          <w:szCs w:val="24"/>
        </w:rPr>
        <w:t xml:space="preserve">a reforma no DF, encabeçada por </w:t>
      </w:r>
      <w:r w:rsidRPr="001155E1">
        <w:rPr>
          <w:rFonts w:ascii="Arial" w:hAnsi="Arial" w:cs="Arial"/>
          <w:sz w:val="24"/>
          <w:szCs w:val="24"/>
        </w:rPr>
        <w:t xml:space="preserve">Fernando de Azevedo, em 1928; e </w:t>
      </w:r>
      <w:r w:rsidR="006706B2">
        <w:rPr>
          <w:rFonts w:ascii="Arial" w:hAnsi="Arial" w:cs="Arial"/>
          <w:sz w:val="24"/>
          <w:szCs w:val="24"/>
        </w:rPr>
        <w:t xml:space="preserve">a de </w:t>
      </w:r>
      <w:r w:rsidRPr="001155E1">
        <w:rPr>
          <w:rFonts w:ascii="Arial" w:hAnsi="Arial" w:cs="Arial"/>
          <w:sz w:val="24"/>
          <w:szCs w:val="24"/>
        </w:rPr>
        <w:t>Carne</w:t>
      </w:r>
      <w:r w:rsidR="006706B2">
        <w:rPr>
          <w:rFonts w:ascii="Arial" w:hAnsi="Arial" w:cs="Arial"/>
          <w:sz w:val="24"/>
          <w:szCs w:val="24"/>
        </w:rPr>
        <w:t>iro Leão, em Pernambuco, em 1929 (SAVIANI, 2013)</w:t>
      </w:r>
      <w:r w:rsidRPr="001155E1">
        <w:rPr>
          <w:rFonts w:ascii="Arial" w:hAnsi="Arial" w:cs="Arial"/>
          <w:sz w:val="24"/>
          <w:szCs w:val="24"/>
        </w:rPr>
        <w:t xml:space="preserve">. </w:t>
      </w:r>
    </w:p>
    <w:p w:rsidR="00BE50D8" w:rsidRDefault="00677510" w:rsidP="00594B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Ne</w:t>
      </w:r>
      <w:r w:rsidR="008E2BF3">
        <w:rPr>
          <w:rFonts w:ascii="Arial" w:hAnsi="Arial" w:cs="Arial"/>
          <w:color w:val="000000" w:themeColor="text1"/>
          <w:sz w:val="24"/>
          <w:szCs w:val="24"/>
        </w:rPr>
        <w:t xml:space="preserve">ssa efervescente década </w:t>
      </w:r>
      <w:r>
        <w:rPr>
          <w:rFonts w:ascii="Arial" w:hAnsi="Arial" w:cs="Arial"/>
          <w:color w:val="000000" w:themeColor="text1"/>
          <w:sz w:val="24"/>
          <w:szCs w:val="24"/>
        </w:rPr>
        <w:t xml:space="preserve">em que se pretendia “redesenhar a nação” (COSTA; SCHAWARCZ, 2000), </w:t>
      </w:r>
      <w:r w:rsidR="008E2BF3">
        <w:rPr>
          <w:rFonts w:ascii="Arial" w:hAnsi="Arial" w:cs="Arial"/>
          <w:color w:val="000000" w:themeColor="text1"/>
          <w:sz w:val="24"/>
          <w:szCs w:val="24"/>
        </w:rPr>
        <w:t>dois movimentos</w:t>
      </w:r>
      <w:r w:rsidR="006D0100">
        <w:rPr>
          <w:rFonts w:ascii="Arial" w:hAnsi="Arial" w:cs="Arial"/>
          <w:color w:val="000000" w:themeColor="text1"/>
          <w:sz w:val="24"/>
          <w:szCs w:val="24"/>
        </w:rPr>
        <w:t>,</w:t>
      </w:r>
      <w:r w:rsidR="008E2BF3">
        <w:rPr>
          <w:rFonts w:ascii="Arial" w:hAnsi="Arial" w:cs="Arial"/>
          <w:color w:val="000000" w:themeColor="text1"/>
          <w:sz w:val="24"/>
          <w:szCs w:val="24"/>
        </w:rPr>
        <w:t xml:space="preserve"> denominados por</w:t>
      </w:r>
      <w:r w:rsidR="00121B98" w:rsidRPr="00BE3ADF">
        <w:rPr>
          <w:rFonts w:ascii="Arial" w:hAnsi="Arial" w:cs="Arial"/>
          <w:color w:val="000000" w:themeColor="text1"/>
          <w:sz w:val="24"/>
          <w:szCs w:val="24"/>
        </w:rPr>
        <w:t xml:space="preserve"> Jor</w:t>
      </w:r>
      <w:r w:rsidR="00835ECD" w:rsidRPr="00BE3ADF">
        <w:rPr>
          <w:rFonts w:ascii="Arial" w:hAnsi="Arial" w:cs="Arial"/>
          <w:color w:val="000000" w:themeColor="text1"/>
          <w:sz w:val="24"/>
          <w:szCs w:val="24"/>
        </w:rPr>
        <w:t xml:space="preserve">ge </w:t>
      </w:r>
      <w:proofErr w:type="spellStart"/>
      <w:r w:rsidR="00835ECD" w:rsidRPr="00BE3ADF">
        <w:rPr>
          <w:rFonts w:ascii="Arial" w:hAnsi="Arial" w:cs="Arial"/>
          <w:color w:val="000000" w:themeColor="text1"/>
          <w:sz w:val="24"/>
          <w:szCs w:val="24"/>
        </w:rPr>
        <w:t>Nagle</w:t>
      </w:r>
      <w:proofErr w:type="spellEnd"/>
      <w:r w:rsidR="00835ECD" w:rsidRPr="00BE3ADF">
        <w:rPr>
          <w:rFonts w:ascii="Arial" w:hAnsi="Arial" w:cs="Arial"/>
          <w:color w:val="000000" w:themeColor="text1"/>
          <w:sz w:val="24"/>
          <w:szCs w:val="24"/>
        </w:rPr>
        <w:t xml:space="preserve"> (1974)</w:t>
      </w:r>
      <w:r w:rsidR="0040786D">
        <w:rPr>
          <w:rFonts w:ascii="Arial" w:hAnsi="Arial" w:cs="Arial"/>
          <w:color w:val="000000" w:themeColor="text1"/>
          <w:sz w:val="24"/>
          <w:szCs w:val="24"/>
        </w:rPr>
        <w:t xml:space="preserve"> de</w:t>
      </w:r>
      <w:r w:rsidR="00835ECD" w:rsidRPr="00BE3ADF">
        <w:rPr>
          <w:rFonts w:ascii="Arial" w:hAnsi="Arial" w:cs="Arial"/>
          <w:color w:val="000000" w:themeColor="text1"/>
          <w:sz w:val="24"/>
          <w:szCs w:val="24"/>
        </w:rPr>
        <w:t xml:space="preserve"> </w:t>
      </w:r>
      <w:r w:rsidR="00835ECD" w:rsidRPr="00EE25AC">
        <w:rPr>
          <w:rFonts w:ascii="Arial" w:hAnsi="Arial" w:cs="Arial"/>
          <w:i/>
          <w:color w:val="000000" w:themeColor="text1"/>
          <w:sz w:val="24"/>
          <w:szCs w:val="24"/>
        </w:rPr>
        <w:t>entusiasmo pela educação</w:t>
      </w:r>
      <w:r w:rsidR="00835ECD" w:rsidRPr="00BE3ADF">
        <w:rPr>
          <w:rFonts w:ascii="Arial" w:hAnsi="Arial" w:cs="Arial"/>
          <w:color w:val="000000" w:themeColor="text1"/>
          <w:sz w:val="24"/>
          <w:szCs w:val="24"/>
        </w:rPr>
        <w:t xml:space="preserve"> e </w:t>
      </w:r>
      <w:r w:rsidR="00835ECD" w:rsidRPr="00EE25AC">
        <w:rPr>
          <w:rFonts w:ascii="Arial" w:hAnsi="Arial" w:cs="Arial"/>
          <w:i/>
          <w:color w:val="000000" w:themeColor="text1"/>
          <w:sz w:val="24"/>
          <w:szCs w:val="24"/>
        </w:rPr>
        <w:t>otimismo pedagógico</w:t>
      </w:r>
      <w:r w:rsidR="006D0100">
        <w:rPr>
          <w:rFonts w:ascii="Arial" w:hAnsi="Arial" w:cs="Arial"/>
          <w:i/>
          <w:color w:val="000000" w:themeColor="text1"/>
          <w:sz w:val="24"/>
          <w:szCs w:val="24"/>
        </w:rPr>
        <w:t xml:space="preserve">, </w:t>
      </w:r>
      <w:r w:rsidR="006D0100" w:rsidRPr="006D0100">
        <w:rPr>
          <w:rFonts w:ascii="Arial" w:hAnsi="Arial" w:cs="Arial"/>
          <w:color w:val="000000" w:themeColor="text1"/>
          <w:sz w:val="24"/>
          <w:szCs w:val="24"/>
        </w:rPr>
        <w:t>dão o tom das mudanças propaladas</w:t>
      </w:r>
      <w:r w:rsidR="0040786D" w:rsidRPr="006D0100">
        <w:rPr>
          <w:rFonts w:ascii="Arial" w:hAnsi="Arial" w:cs="Arial"/>
          <w:color w:val="000000" w:themeColor="text1"/>
          <w:sz w:val="24"/>
          <w:szCs w:val="24"/>
        </w:rPr>
        <w:t>.</w:t>
      </w:r>
      <w:r w:rsidR="00835ECD" w:rsidRPr="00BE3ADF">
        <w:rPr>
          <w:rFonts w:ascii="Arial" w:hAnsi="Arial" w:cs="Arial"/>
          <w:color w:val="000000" w:themeColor="text1"/>
          <w:sz w:val="24"/>
          <w:szCs w:val="24"/>
        </w:rPr>
        <w:t xml:space="preserve"> O primeiro, segundo </w:t>
      </w:r>
      <w:proofErr w:type="spellStart"/>
      <w:r w:rsidR="00835ECD" w:rsidRPr="00BE3ADF">
        <w:rPr>
          <w:rFonts w:ascii="Arial" w:hAnsi="Arial" w:cs="Arial"/>
          <w:color w:val="000000" w:themeColor="text1"/>
          <w:sz w:val="24"/>
          <w:szCs w:val="24"/>
        </w:rPr>
        <w:t>Nagle</w:t>
      </w:r>
      <w:proofErr w:type="spellEnd"/>
      <w:r w:rsidR="00835ECD" w:rsidRPr="00BE3ADF">
        <w:rPr>
          <w:rFonts w:ascii="Arial" w:hAnsi="Arial" w:cs="Arial"/>
          <w:color w:val="000000" w:themeColor="text1"/>
          <w:sz w:val="24"/>
          <w:szCs w:val="24"/>
        </w:rPr>
        <w:t>, advogava a incorporação da população como um todo no processo educativo</w:t>
      </w:r>
      <w:r w:rsidR="00513889" w:rsidRPr="00BE3ADF">
        <w:rPr>
          <w:rFonts w:ascii="Arial" w:hAnsi="Arial" w:cs="Arial"/>
          <w:color w:val="000000" w:themeColor="text1"/>
          <w:sz w:val="24"/>
          <w:szCs w:val="24"/>
        </w:rPr>
        <w:t>, especialmente por meio da multiplicação das escolas primárias,</w:t>
      </w:r>
      <w:r w:rsidR="0040786D">
        <w:rPr>
          <w:rFonts w:ascii="Arial" w:hAnsi="Arial" w:cs="Arial"/>
          <w:color w:val="000000" w:themeColor="text1"/>
          <w:sz w:val="24"/>
          <w:szCs w:val="24"/>
        </w:rPr>
        <w:t xml:space="preserve"> levando</w:t>
      </w:r>
      <w:r w:rsidR="00BE50D8">
        <w:rPr>
          <w:rFonts w:ascii="Arial" w:hAnsi="Arial" w:cs="Arial"/>
          <w:color w:val="000000" w:themeColor="text1"/>
          <w:sz w:val="24"/>
          <w:szCs w:val="24"/>
        </w:rPr>
        <w:t xml:space="preserve"> o país</w:t>
      </w:r>
      <w:r w:rsidR="006706B2">
        <w:rPr>
          <w:rFonts w:ascii="Arial" w:hAnsi="Arial" w:cs="Arial"/>
          <w:color w:val="000000" w:themeColor="text1"/>
          <w:sz w:val="24"/>
          <w:szCs w:val="24"/>
        </w:rPr>
        <w:t xml:space="preserve"> a</w:t>
      </w:r>
      <w:r w:rsidR="00BE50D8">
        <w:rPr>
          <w:rFonts w:ascii="Arial" w:hAnsi="Arial" w:cs="Arial"/>
          <w:color w:val="000000" w:themeColor="text1"/>
          <w:sz w:val="24"/>
          <w:szCs w:val="24"/>
        </w:rPr>
        <w:t xml:space="preserve"> </w:t>
      </w:r>
      <w:r w:rsidR="006706B2">
        <w:rPr>
          <w:rFonts w:ascii="Arial" w:hAnsi="Arial" w:cs="Arial"/>
          <w:color w:val="000000" w:themeColor="text1"/>
          <w:sz w:val="24"/>
          <w:szCs w:val="24"/>
        </w:rPr>
        <w:t xml:space="preserve">construir </w:t>
      </w:r>
      <w:r w:rsidR="00BE50D8">
        <w:rPr>
          <w:rFonts w:ascii="Arial" w:hAnsi="Arial" w:cs="Arial"/>
          <w:color w:val="000000" w:themeColor="text1"/>
          <w:sz w:val="24"/>
          <w:szCs w:val="24"/>
        </w:rPr>
        <w:t xml:space="preserve">uma identidade </w:t>
      </w:r>
      <w:r w:rsidR="006D0100">
        <w:rPr>
          <w:rFonts w:ascii="Arial" w:hAnsi="Arial" w:cs="Arial"/>
          <w:color w:val="000000" w:themeColor="text1"/>
          <w:sz w:val="24"/>
          <w:szCs w:val="24"/>
        </w:rPr>
        <w:t>nacional</w:t>
      </w:r>
      <w:r w:rsidR="00835ECD" w:rsidRPr="00BE3ADF">
        <w:rPr>
          <w:rFonts w:ascii="Arial" w:hAnsi="Arial" w:cs="Arial"/>
          <w:color w:val="000000" w:themeColor="text1"/>
          <w:sz w:val="24"/>
          <w:szCs w:val="24"/>
        </w:rPr>
        <w:t>. Estava em questão</w:t>
      </w:r>
      <w:r w:rsidR="00513889" w:rsidRPr="00BE3ADF">
        <w:rPr>
          <w:rFonts w:ascii="Arial" w:hAnsi="Arial" w:cs="Arial"/>
          <w:color w:val="000000" w:themeColor="text1"/>
          <w:sz w:val="24"/>
          <w:szCs w:val="24"/>
        </w:rPr>
        <w:t>,</w:t>
      </w:r>
      <w:r w:rsidR="00835ECD" w:rsidRPr="00BE3ADF">
        <w:rPr>
          <w:rFonts w:ascii="Arial" w:hAnsi="Arial" w:cs="Arial"/>
          <w:color w:val="000000" w:themeColor="text1"/>
          <w:sz w:val="24"/>
          <w:szCs w:val="24"/>
        </w:rPr>
        <w:t xml:space="preserve"> assim, uma forma de afirmar o Brasil enquanto nação, a</w:t>
      </w:r>
      <w:r w:rsidR="00513889" w:rsidRPr="00BE3ADF">
        <w:rPr>
          <w:rFonts w:ascii="Arial" w:hAnsi="Arial" w:cs="Arial"/>
          <w:color w:val="000000" w:themeColor="text1"/>
          <w:sz w:val="24"/>
          <w:szCs w:val="24"/>
        </w:rPr>
        <w:t>lgo que também se expressara</w:t>
      </w:r>
      <w:r w:rsidR="00835ECD" w:rsidRPr="00BE3ADF">
        <w:rPr>
          <w:rFonts w:ascii="Arial" w:hAnsi="Arial" w:cs="Arial"/>
          <w:color w:val="000000" w:themeColor="text1"/>
          <w:sz w:val="24"/>
          <w:szCs w:val="24"/>
        </w:rPr>
        <w:t xml:space="preserve"> nas ten</w:t>
      </w:r>
      <w:r w:rsidR="00513889" w:rsidRPr="00BE3ADF">
        <w:rPr>
          <w:rFonts w:ascii="Arial" w:hAnsi="Arial" w:cs="Arial"/>
          <w:color w:val="000000" w:themeColor="text1"/>
          <w:sz w:val="24"/>
          <w:szCs w:val="24"/>
        </w:rPr>
        <w:t xml:space="preserve">tativas </w:t>
      </w:r>
      <w:r w:rsidR="0040786D">
        <w:rPr>
          <w:rFonts w:ascii="Arial" w:hAnsi="Arial" w:cs="Arial"/>
          <w:color w:val="000000" w:themeColor="text1"/>
          <w:sz w:val="24"/>
          <w:szCs w:val="24"/>
        </w:rPr>
        <w:t>das reformas do</w:t>
      </w:r>
      <w:r w:rsidR="006706B2">
        <w:rPr>
          <w:rFonts w:ascii="Arial" w:hAnsi="Arial" w:cs="Arial"/>
          <w:color w:val="000000" w:themeColor="text1"/>
          <w:sz w:val="24"/>
          <w:szCs w:val="24"/>
        </w:rPr>
        <w:t xml:space="preserve"> período</w:t>
      </w:r>
      <w:r w:rsidR="00835ECD" w:rsidRPr="00BE3ADF">
        <w:rPr>
          <w:rFonts w:ascii="Arial" w:hAnsi="Arial" w:cs="Arial"/>
          <w:color w:val="000000" w:themeColor="text1"/>
          <w:sz w:val="24"/>
          <w:szCs w:val="24"/>
        </w:rPr>
        <w:t xml:space="preserve"> monárquico. Já </w:t>
      </w:r>
      <w:r w:rsidR="00513889" w:rsidRPr="00BE3ADF">
        <w:rPr>
          <w:rFonts w:ascii="Arial" w:hAnsi="Arial" w:cs="Arial"/>
          <w:color w:val="000000" w:themeColor="text1"/>
          <w:sz w:val="24"/>
          <w:szCs w:val="24"/>
        </w:rPr>
        <w:t xml:space="preserve">o </w:t>
      </w:r>
      <w:r w:rsidR="00513889" w:rsidRPr="006D0100">
        <w:rPr>
          <w:rFonts w:ascii="Arial" w:hAnsi="Arial" w:cs="Arial"/>
          <w:i/>
          <w:color w:val="000000" w:themeColor="text1"/>
          <w:sz w:val="24"/>
          <w:szCs w:val="24"/>
        </w:rPr>
        <w:t>otimismo pedagó</w:t>
      </w:r>
      <w:r w:rsidR="0040786D" w:rsidRPr="006D0100">
        <w:rPr>
          <w:rFonts w:ascii="Arial" w:hAnsi="Arial" w:cs="Arial"/>
          <w:i/>
          <w:color w:val="000000" w:themeColor="text1"/>
          <w:sz w:val="24"/>
          <w:szCs w:val="24"/>
        </w:rPr>
        <w:t>gico</w:t>
      </w:r>
      <w:r w:rsidR="0040786D">
        <w:rPr>
          <w:rFonts w:ascii="Arial" w:hAnsi="Arial" w:cs="Arial"/>
          <w:color w:val="000000" w:themeColor="text1"/>
          <w:sz w:val="24"/>
          <w:szCs w:val="24"/>
        </w:rPr>
        <w:t>, se bem que também propusesse</w:t>
      </w:r>
      <w:r w:rsidR="00513889" w:rsidRPr="00BE3ADF">
        <w:rPr>
          <w:rFonts w:ascii="Arial" w:hAnsi="Arial" w:cs="Arial"/>
          <w:color w:val="000000" w:themeColor="text1"/>
          <w:sz w:val="24"/>
          <w:szCs w:val="24"/>
        </w:rPr>
        <w:t xml:space="preserve"> um</w:t>
      </w:r>
      <w:r w:rsidR="0040786D">
        <w:rPr>
          <w:rFonts w:ascii="Arial" w:hAnsi="Arial" w:cs="Arial"/>
          <w:color w:val="000000" w:themeColor="text1"/>
          <w:sz w:val="24"/>
          <w:szCs w:val="24"/>
        </w:rPr>
        <w:t xml:space="preserve"> maior número de escolas, diferia</w:t>
      </w:r>
      <w:r w:rsidR="00513889" w:rsidRPr="00BE3ADF">
        <w:rPr>
          <w:rFonts w:ascii="Arial" w:hAnsi="Arial" w:cs="Arial"/>
          <w:color w:val="000000" w:themeColor="text1"/>
          <w:sz w:val="24"/>
          <w:szCs w:val="24"/>
        </w:rPr>
        <w:t xml:space="preserve">-se do entusiasmo pela educação, por introduzir um movimento que já vinha se expressando desde fins do século XIX no Brasil, o da Escola Nova, cujos princípios suplantariam na então década de 1920 </w:t>
      </w:r>
      <w:r w:rsidR="00526946" w:rsidRPr="00BE3ADF">
        <w:rPr>
          <w:rFonts w:ascii="Arial" w:hAnsi="Arial" w:cs="Arial"/>
          <w:color w:val="000000" w:themeColor="text1"/>
          <w:sz w:val="24"/>
          <w:szCs w:val="24"/>
        </w:rPr>
        <w:t>a vertente leiga da concepção tradicional.</w:t>
      </w:r>
      <w:r w:rsidR="00513889" w:rsidRPr="00BE3ADF">
        <w:rPr>
          <w:rFonts w:ascii="Arial" w:hAnsi="Arial" w:cs="Arial"/>
          <w:color w:val="000000" w:themeColor="text1"/>
          <w:sz w:val="24"/>
          <w:szCs w:val="24"/>
        </w:rPr>
        <w:t xml:space="preserve"> </w:t>
      </w:r>
      <w:r w:rsidR="00526946" w:rsidRPr="00BE3ADF">
        <w:rPr>
          <w:rFonts w:ascii="Arial" w:hAnsi="Arial" w:cs="Arial"/>
          <w:color w:val="000000" w:themeColor="text1"/>
          <w:sz w:val="24"/>
          <w:szCs w:val="24"/>
        </w:rPr>
        <w:t>A defesa de uma escola públic</w:t>
      </w:r>
      <w:r w:rsidR="00BE3ADF" w:rsidRPr="00BE3ADF">
        <w:rPr>
          <w:rFonts w:ascii="Arial" w:hAnsi="Arial" w:cs="Arial"/>
          <w:color w:val="000000" w:themeColor="text1"/>
          <w:sz w:val="24"/>
          <w:szCs w:val="24"/>
        </w:rPr>
        <w:t>a, laica e universal, e da coeducação</w:t>
      </w:r>
      <w:r w:rsidR="0077650E">
        <w:rPr>
          <w:rFonts w:ascii="Arial" w:hAnsi="Arial" w:cs="Arial"/>
          <w:color w:val="000000" w:themeColor="text1"/>
          <w:sz w:val="24"/>
          <w:szCs w:val="24"/>
        </w:rPr>
        <w:t>,</w:t>
      </w:r>
      <w:r w:rsidR="00526946" w:rsidRPr="00BE3ADF">
        <w:rPr>
          <w:rFonts w:ascii="Arial" w:hAnsi="Arial" w:cs="Arial"/>
          <w:color w:val="000000" w:themeColor="text1"/>
          <w:sz w:val="24"/>
          <w:szCs w:val="24"/>
        </w:rPr>
        <w:t xml:space="preserve"> </w:t>
      </w:r>
      <w:r w:rsidR="00BE3ADF" w:rsidRPr="00BE3ADF">
        <w:rPr>
          <w:rFonts w:ascii="Arial" w:hAnsi="Arial" w:cs="Arial"/>
          <w:color w:val="000000" w:themeColor="text1"/>
          <w:sz w:val="24"/>
          <w:szCs w:val="24"/>
        </w:rPr>
        <w:t>no plano administrativo; e</w:t>
      </w:r>
      <w:r w:rsidR="0040786D">
        <w:rPr>
          <w:rFonts w:ascii="Arial" w:hAnsi="Arial" w:cs="Arial"/>
          <w:color w:val="000000" w:themeColor="text1"/>
          <w:sz w:val="24"/>
          <w:szCs w:val="24"/>
        </w:rPr>
        <w:t>,</w:t>
      </w:r>
      <w:r w:rsidR="00BE3ADF" w:rsidRPr="00BE3ADF">
        <w:rPr>
          <w:rFonts w:ascii="Arial" w:hAnsi="Arial" w:cs="Arial"/>
          <w:color w:val="000000" w:themeColor="text1"/>
          <w:sz w:val="24"/>
          <w:szCs w:val="24"/>
        </w:rPr>
        <w:t xml:space="preserve"> no plano pedagógico,</w:t>
      </w:r>
      <w:r w:rsidR="00526946" w:rsidRPr="00BE3ADF">
        <w:rPr>
          <w:rFonts w:ascii="Arial" w:hAnsi="Arial" w:cs="Arial"/>
          <w:color w:val="000000" w:themeColor="text1"/>
          <w:sz w:val="24"/>
          <w:szCs w:val="24"/>
        </w:rPr>
        <w:t xml:space="preserve"> </w:t>
      </w:r>
      <w:r w:rsidR="00BE3ADF" w:rsidRPr="00BE3ADF">
        <w:rPr>
          <w:rFonts w:ascii="Arial" w:hAnsi="Arial" w:cs="Arial"/>
          <w:color w:val="000000" w:themeColor="text1"/>
          <w:sz w:val="24"/>
          <w:szCs w:val="24"/>
        </w:rPr>
        <w:t xml:space="preserve">da valorização da psique e do tempo próprio da criança, do papel de auxiliar que o professor exerce em relação ao desenvolvimento espontâneo do aprendizado infantil, no qual o processo de obtenção do saber é mais relevante do que o </w:t>
      </w:r>
      <w:r w:rsidR="00BE3ADF" w:rsidRPr="00BE3ADF">
        <w:rPr>
          <w:rFonts w:ascii="Arial" w:hAnsi="Arial" w:cs="Arial"/>
          <w:color w:val="000000" w:themeColor="text1"/>
          <w:sz w:val="24"/>
          <w:szCs w:val="24"/>
        </w:rPr>
        <w:lastRenderedPageBreak/>
        <w:t>saber</w:t>
      </w:r>
      <w:r w:rsidR="0040786D">
        <w:rPr>
          <w:rFonts w:ascii="Arial" w:hAnsi="Arial" w:cs="Arial"/>
          <w:color w:val="000000" w:themeColor="text1"/>
          <w:sz w:val="24"/>
          <w:szCs w:val="24"/>
        </w:rPr>
        <w:t xml:space="preserve"> específico (LIBÂNEO, 1994), foram</w:t>
      </w:r>
      <w:r w:rsidR="00BE3ADF" w:rsidRPr="00BE3ADF">
        <w:rPr>
          <w:rFonts w:ascii="Arial" w:hAnsi="Arial" w:cs="Arial"/>
          <w:color w:val="000000" w:themeColor="text1"/>
          <w:sz w:val="24"/>
          <w:szCs w:val="24"/>
        </w:rPr>
        <w:t xml:space="preserve"> algumas das inovações propostas pelos </w:t>
      </w:r>
      <w:proofErr w:type="spellStart"/>
      <w:r w:rsidR="00BE3ADF" w:rsidRPr="00BE3ADF">
        <w:rPr>
          <w:rFonts w:ascii="Arial" w:hAnsi="Arial" w:cs="Arial"/>
          <w:color w:val="000000" w:themeColor="text1"/>
          <w:sz w:val="24"/>
          <w:szCs w:val="24"/>
        </w:rPr>
        <w:t>escolanovistas</w:t>
      </w:r>
      <w:proofErr w:type="spellEnd"/>
      <w:r w:rsidR="00BE3ADF" w:rsidRPr="00BE3ADF">
        <w:rPr>
          <w:rFonts w:ascii="Arial" w:hAnsi="Arial" w:cs="Arial"/>
          <w:color w:val="000000" w:themeColor="text1"/>
          <w:sz w:val="24"/>
          <w:szCs w:val="24"/>
        </w:rPr>
        <w:t>.</w:t>
      </w:r>
    </w:p>
    <w:p w:rsidR="00EA6284" w:rsidRPr="00076861" w:rsidRDefault="00EE25AC" w:rsidP="00594BEF">
      <w:pPr>
        <w:pStyle w:val="Escritadetexto"/>
        <w:ind w:firstLine="708"/>
        <w:rPr>
          <w:rFonts w:ascii="Arial" w:hAnsi="Arial" w:cs="Arial"/>
          <w:color w:val="000000" w:themeColor="text1"/>
          <w:sz w:val="24"/>
          <w:szCs w:val="24"/>
        </w:rPr>
      </w:pPr>
      <w:r w:rsidRPr="00076861">
        <w:rPr>
          <w:rFonts w:ascii="Arial" w:hAnsi="Arial" w:cs="Arial"/>
          <w:color w:val="000000" w:themeColor="text1"/>
          <w:sz w:val="24"/>
          <w:szCs w:val="24"/>
        </w:rPr>
        <w:t xml:space="preserve">Na </w:t>
      </w:r>
      <w:r w:rsidR="00CB13AE" w:rsidRPr="00076861">
        <w:rPr>
          <w:rFonts w:ascii="Arial" w:hAnsi="Arial" w:cs="Arial"/>
          <w:color w:val="000000" w:themeColor="text1"/>
          <w:sz w:val="24"/>
          <w:szCs w:val="24"/>
        </w:rPr>
        <w:t>direção trilhada</w:t>
      </w:r>
      <w:r w:rsidRPr="00076861">
        <w:rPr>
          <w:rFonts w:ascii="Arial" w:hAnsi="Arial" w:cs="Arial"/>
          <w:color w:val="000000" w:themeColor="text1"/>
          <w:sz w:val="24"/>
          <w:szCs w:val="24"/>
        </w:rPr>
        <w:t xml:space="preserve"> por </w:t>
      </w:r>
      <w:proofErr w:type="spellStart"/>
      <w:r w:rsidRPr="00076861">
        <w:rPr>
          <w:rFonts w:ascii="Arial" w:hAnsi="Arial" w:cs="Arial"/>
          <w:color w:val="000000" w:themeColor="text1"/>
          <w:sz w:val="24"/>
          <w:szCs w:val="24"/>
        </w:rPr>
        <w:t>Nagle</w:t>
      </w:r>
      <w:proofErr w:type="spellEnd"/>
      <w:r w:rsidR="00CB13AE" w:rsidRPr="00076861">
        <w:rPr>
          <w:rFonts w:ascii="Arial" w:hAnsi="Arial" w:cs="Arial"/>
          <w:color w:val="000000" w:themeColor="text1"/>
          <w:sz w:val="24"/>
          <w:szCs w:val="24"/>
        </w:rPr>
        <w:t xml:space="preserve"> (1974)</w:t>
      </w:r>
      <w:r w:rsidRPr="00076861">
        <w:rPr>
          <w:rFonts w:ascii="Arial" w:hAnsi="Arial" w:cs="Arial"/>
          <w:color w:val="000000" w:themeColor="text1"/>
          <w:sz w:val="24"/>
          <w:szCs w:val="24"/>
        </w:rPr>
        <w:t xml:space="preserve"> quanto </w:t>
      </w:r>
      <w:r w:rsidR="0040786D">
        <w:rPr>
          <w:rFonts w:ascii="Arial" w:hAnsi="Arial" w:cs="Arial"/>
          <w:color w:val="000000" w:themeColor="text1"/>
          <w:sz w:val="24"/>
          <w:szCs w:val="24"/>
        </w:rPr>
        <w:t>à caracterização desses dois movimentos</w:t>
      </w:r>
      <w:r w:rsidRPr="00076861">
        <w:rPr>
          <w:rFonts w:ascii="Arial" w:hAnsi="Arial" w:cs="Arial"/>
          <w:color w:val="000000" w:themeColor="text1"/>
          <w:sz w:val="24"/>
          <w:szCs w:val="24"/>
        </w:rPr>
        <w:t>, Ghiraldelli Jr. (2001), Ribeiro (1995) e Paiva (197</w:t>
      </w:r>
      <w:r w:rsidR="0040786D">
        <w:rPr>
          <w:rFonts w:ascii="Arial" w:hAnsi="Arial" w:cs="Arial"/>
          <w:color w:val="000000" w:themeColor="text1"/>
          <w:sz w:val="24"/>
          <w:szCs w:val="24"/>
        </w:rPr>
        <w:t>3)</w:t>
      </w:r>
      <w:r w:rsidR="008705F6">
        <w:rPr>
          <w:rFonts w:ascii="Arial" w:hAnsi="Arial" w:cs="Arial"/>
          <w:color w:val="000000" w:themeColor="text1"/>
          <w:sz w:val="24"/>
          <w:szCs w:val="24"/>
        </w:rPr>
        <w:t xml:space="preserve"> (apud PORFÍRIO, 2010)</w:t>
      </w:r>
      <w:r w:rsidR="0040786D">
        <w:rPr>
          <w:rFonts w:ascii="Arial" w:hAnsi="Arial" w:cs="Arial"/>
          <w:color w:val="000000" w:themeColor="text1"/>
          <w:sz w:val="24"/>
          <w:szCs w:val="24"/>
        </w:rPr>
        <w:t xml:space="preserve"> descrevem-no</w:t>
      </w:r>
      <w:r w:rsidRPr="00076861">
        <w:rPr>
          <w:rFonts w:ascii="Arial" w:hAnsi="Arial" w:cs="Arial"/>
          <w:color w:val="000000" w:themeColor="text1"/>
          <w:sz w:val="24"/>
          <w:szCs w:val="24"/>
        </w:rPr>
        <w:t xml:space="preserve"> como tendo sido, respectivamente, de cunho quantitativo, </w:t>
      </w:r>
      <w:r w:rsidR="0040786D">
        <w:rPr>
          <w:rFonts w:ascii="Arial" w:hAnsi="Arial" w:cs="Arial"/>
          <w:color w:val="000000" w:themeColor="text1"/>
          <w:sz w:val="24"/>
          <w:szCs w:val="24"/>
        </w:rPr>
        <w:t xml:space="preserve">pois que </w:t>
      </w:r>
      <w:r w:rsidRPr="00076861">
        <w:rPr>
          <w:rFonts w:ascii="Arial" w:hAnsi="Arial" w:cs="Arial"/>
          <w:color w:val="000000" w:themeColor="text1"/>
          <w:sz w:val="24"/>
          <w:szCs w:val="24"/>
        </w:rPr>
        <w:t>voltado</w:t>
      </w:r>
      <w:r w:rsidR="0077650E">
        <w:rPr>
          <w:rFonts w:ascii="Arial" w:hAnsi="Arial" w:cs="Arial"/>
          <w:color w:val="000000" w:themeColor="text1"/>
          <w:sz w:val="24"/>
          <w:szCs w:val="24"/>
        </w:rPr>
        <w:t>s</w:t>
      </w:r>
      <w:r w:rsidRPr="00076861">
        <w:rPr>
          <w:rFonts w:ascii="Arial" w:hAnsi="Arial" w:cs="Arial"/>
          <w:color w:val="000000" w:themeColor="text1"/>
          <w:sz w:val="24"/>
          <w:szCs w:val="24"/>
        </w:rPr>
        <w:t xml:space="preserve"> à extensão do ensino e à alfabetização das classes populares; e de cunho qualitativo, </w:t>
      </w:r>
      <w:r w:rsidR="0040786D">
        <w:rPr>
          <w:rFonts w:ascii="Arial" w:hAnsi="Arial" w:cs="Arial"/>
          <w:color w:val="000000" w:themeColor="text1"/>
          <w:sz w:val="24"/>
          <w:szCs w:val="24"/>
        </w:rPr>
        <w:t>por enfocar</w:t>
      </w:r>
      <w:r w:rsidR="0077650E">
        <w:rPr>
          <w:rFonts w:ascii="Arial" w:hAnsi="Arial" w:cs="Arial"/>
          <w:color w:val="000000" w:themeColor="text1"/>
          <w:sz w:val="24"/>
          <w:szCs w:val="24"/>
        </w:rPr>
        <w:t>em</w:t>
      </w:r>
      <w:r w:rsidRPr="00076861">
        <w:rPr>
          <w:rFonts w:ascii="Arial" w:hAnsi="Arial" w:cs="Arial"/>
          <w:color w:val="000000" w:themeColor="text1"/>
          <w:sz w:val="24"/>
          <w:szCs w:val="24"/>
        </w:rPr>
        <w:t xml:space="preserve"> as questões didáticas e pedagógicas da rede escolar. </w:t>
      </w:r>
      <w:r w:rsidR="00945048" w:rsidRPr="00076861">
        <w:rPr>
          <w:rFonts w:ascii="Arial" w:hAnsi="Arial" w:cs="Arial"/>
          <w:color w:val="000000" w:themeColor="text1"/>
          <w:sz w:val="24"/>
          <w:szCs w:val="24"/>
        </w:rPr>
        <w:t>A escola nova</w:t>
      </w:r>
      <w:r w:rsidR="0040786D">
        <w:rPr>
          <w:rFonts w:ascii="Arial" w:hAnsi="Arial" w:cs="Arial"/>
          <w:color w:val="000000" w:themeColor="text1"/>
          <w:sz w:val="24"/>
          <w:szCs w:val="24"/>
        </w:rPr>
        <w:t xml:space="preserve">, atrelada ao momento do otimismo pedagógico, </w:t>
      </w:r>
      <w:r w:rsidR="00945048" w:rsidRPr="00076861">
        <w:rPr>
          <w:rFonts w:ascii="Arial" w:hAnsi="Arial" w:cs="Arial"/>
          <w:color w:val="000000" w:themeColor="text1"/>
          <w:sz w:val="24"/>
          <w:szCs w:val="24"/>
        </w:rPr>
        <w:t>significou</w:t>
      </w:r>
      <w:r w:rsidR="0040786D">
        <w:rPr>
          <w:rFonts w:ascii="Arial" w:hAnsi="Arial" w:cs="Arial"/>
          <w:color w:val="000000" w:themeColor="text1"/>
          <w:sz w:val="24"/>
          <w:szCs w:val="24"/>
        </w:rPr>
        <w:t xml:space="preserve">, segundo </w:t>
      </w:r>
      <w:proofErr w:type="spellStart"/>
      <w:r w:rsidR="0040786D">
        <w:rPr>
          <w:rFonts w:ascii="Arial" w:hAnsi="Arial" w:cs="Arial"/>
          <w:color w:val="000000" w:themeColor="text1"/>
          <w:sz w:val="24"/>
          <w:szCs w:val="24"/>
        </w:rPr>
        <w:t>Nagle</w:t>
      </w:r>
      <w:proofErr w:type="spellEnd"/>
      <w:r w:rsidR="0040786D">
        <w:rPr>
          <w:rFonts w:ascii="Arial" w:hAnsi="Arial" w:cs="Arial"/>
          <w:color w:val="000000" w:themeColor="text1"/>
          <w:sz w:val="24"/>
          <w:szCs w:val="24"/>
        </w:rPr>
        <w:t>,</w:t>
      </w:r>
      <w:r w:rsidR="00945048" w:rsidRPr="00076861">
        <w:rPr>
          <w:rFonts w:ascii="Arial" w:hAnsi="Arial" w:cs="Arial"/>
          <w:color w:val="000000" w:themeColor="text1"/>
          <w:sz w:val="24"/>
          <w:szCs w:val="24"/>
        </w:rPr>
        <w:t xml:space="preserve"> a lenta substituição do </w:t>
      </w:r>
      <w:r w:rsidR="0040786D">
        <w:rPr>
          <w:rFonts w:ascii="Arial" w:hAnsi="Arial" w:cs="Arial"/>
          <w:color w:val="000000" w:themeColor="text1"/>
          <w:sz w:val="24"/>
          <w:szCs w:val="24"/>
        </w:rPr>
        <w:t>viés politizado da educação</w:t>
      </w:r>
      <w:r w:rsidR="00945048" w:rsidRPr="00076861">
        <w:rPr>
          <w:rFonts w:ascii="Arial" w:hAnsi="Arial" w:cs="Arial"/>
          <w:color w:val="000000" w:themeColor="text1"/>
          <w:sz w:val="24"/>
          <w:szCs w:val="24"/>
        </w:rPr>
        <w:t xml:space="preserve"> por uma abordagem técnica e mais restrita, </w:t>
      </w:r>
      <w:r w:rsidR="0040786D">
        <w:rPr>
          <w:rFonts w:ascii="Arial" w:hAnsi="Arial" w:cs="Arial"/>
          <w:color w:val="000000" w:themeColor="text1"/>
          <w:sz w:val="24"/>
          <w:szCs w:val="24"/>
        </w:rPr>
        <w:t>em que marcam presença</w:t>
      </w:r>
      <w:r w:rsidR="00945048" w:rsidRPr="00076861">
        <w:rPr>
          <w:rFonts w:ascii="Arial" w:hAnsi="Arial" w:cs="Arial"/>
          <w:color w:val="000000" w:themeColor="text1"/>
          <w:sz w:val="24"/>
          <w:szCs w:val="24"/>
        </w:rPr>
        <w:t xml:space="preserve"> os profissionais da educação. </w:t>
      </w:r>
      <w:r w:rsidR="0040786D">
        <w:rPr>
          <w:rFonts w:ascii="Arial" w:hAnsi="Arial" w:cs="Arial"/>
          <w:color w:val="000000" w:themeColor="text1"/>
          <w:sz w:val="24"/>
          <w:szCs w:val="24"/>
        </w:rPr>
        <w:t>Nesse sentido, assegura o autor</w:t>
      </w:r>
      <w:r w:rsidR="00B31E80" w:rsidRPr="00076861">
        <w:rPr>
          <w:rFonts w:ascii="Arial" w:hAnsi="Arial" w:cs="Arial"/>
          <w:color w:val="000000" w:themeColor="text1"/>
          <w:sz w:val="24"/>
          <w:szCs w:val="24"/>
        </w:rPr>
        <w:t xml:space="preserve"> que o </w:t>
      </w:r>
      <w:proofErr w:type="spellStart"/>
      <w:r w:rsidR="00B31E80" w:rsidRPr="00076861">
        <w:rPr>
          <w:rFonts w:ascii="Arial" w:hAnsi="Arial" w:cs="Arial"/>
          <w:color w:val="000000" w:themeColor="text1"/>
          <w:sz w:val="24"/>
          <w:szCs w:val="24"/>
        </w:rPr>
        <w:t>escolanovismo</w:t>
      </w:r>
      <w:proofErr w:type="spellEnd"/>
      <w:r w:rsidR="00B31E80" w:rsidRPr="00076861">
        <w:rPr>
          <w:rFonts w:ascii="Arial" w:hAnsi="Arial" w:cs="Arial"/>
          <w:color w:val="000000" w:themeColor="text1"/>
          <w:sz w:val="24"/>
          <w:szCs w:val="24"/>
        </w:rPr>
        <w:t xml:space="preserve"> teria sido uma “</w:t>
      </w:r>
      <w:r w:rsidR="00945048" w:rsidRPr="00076861">
        <w:rPr>
          <w:rFonts w:ascii="Arial" w:hAnsi="Arial" w:cs="Arial"/>
          <w:color w:val="000000" w:themeColor="text1"/>
          <w:sz w:val="24"/>
          <w:szCs w:val="24"/>
        </w:rPr>
        <w:t>distorção técnica que aparece na década dos vinte” (</w:t>
      </w:r>
      <w:r w:rsidR="00B31E80" w:rsidRPr="00076861">
        <w:rPr>
          <w:rFonts w:ascii="Arial" w:hAnsi="Arial" w:cs="Arial"/>
          <w:iCs/>
          <w:color w:val="000000" w:themeColor="text1"/>
          <w:sz w:val="24"/>
          <w:szCs w:val="24"/>
        </w:rPr>
        <w:t>NAGLE, 1974,</w:t>
      </w:r>
      <w:r w:rsidR="00945048" w:rsidRPr="00076861">
        <w:rPr>
          <w:rFonts w:ascii="Arial" w:hAnsi="Arial" w:cs="Arial"/>
          <w:color w:val="000000" w:themeColor="text1"/>
          <w:sz w:val="24"/>
          <w:szCs w:val="24"/>
        </w:rPr>
        <w:t xml:space="preserve"> p. 260). </w:t>
      </w:r>
    </w:p>
    <w:p w:rsidR="00FB2150" w:rsidRPr="00076861" w:rsidRDefault="00EA6284" w:rsidP="00594BEF">
      <w:pPr>
        <w:pStyle w:val="Escritadetexto"/>
        <w:ind w:firstLine="708"/>
        <w:rPr>
          <w:rFonts w:ascii="Arial" w:hAnsi="Arial" w:cs="Arial"/>
          <w:color w:val="000000" w:themeColor="text1"/>
          <w:sz w:val="24"/>
          <w:szCs w:val="24"/>
        </w:rPr>
      </w:pPr>
      <w:r w:rsidRPr="00076861">
        <w:rPr>
          <w:rFonts w:ascii="Arial" w:hAnsi="Arial" w:cs="Arial"/>
          <w:color w:val="000000" w:themeColor="text1"/>
          <w:sz w:val="24"/>
          <w:szCs w:val="24"/>
        </w:rPr>
        <w:t>Ess</w:t>
      </w:r>
      <w:r w:rsidR="00B31E80" w:rsidRPr="00076861">
        <w:rPr>
          <w:rFonts w:ascii="Arial" w:hAnsi="Arial" w:cs="Arial"/>
          <w:color w:val="000000" w:themeColor="text1"/>
          <w:sz w:val="24"/>
          <w:szCs w:val="24"/>
        </w:rPr>
        <w:t>a, porém, não é a posição de Carvalho (2002), que</w:t>
      </w:r>
      <w:r w:rsidR="0077650E">
        <w:rPr>
          <w:rFonts w:ascii="Arial" w:hAnsi="Arial" w:cs="Arial"/>
          <w:color w:val="000000" w:themeColor="text1"/>
          <w:sz w:val="24"/>
          <w:szCs w:val="24"/>
        </w:rPr>
        <w:t>,</w:t>
      </w:r>
      <w:r w:rsidR="00B31E80" w:rsidRPr="00076861">
        <w:rPr>
          <w:rFonts w:ascii="Arial" w:hAnsi="Arial" w:cs="Arial"/>
          <w:color w:val="000000" w:themeColor="text1"/>
          <w:sz w:val="24"/>
          <w:szCs w:val="24"/>
        </w:rPr>
        <w:t xml:space="preserve"> discorda</w:t>
      </w:r>
      <w:r w:rsidR="0040786D">
        <w:rPr>
          <w:rFonts w:ascii="Arial" w:hAnsi="Arial" w:cs="Arial"/>
          <w:color w:val="000000" w:themeColor="text1"/>
          <w:sz w:val="24"/>
          <w:szCs w:val="24"/>
        </w:rPr>
        <w:t>ndo</w:t>
      </w:r>
      <w:r w:rsidR="00B31E80" w:rsidRPr="00076861">
        <w:rPr>
          <w:rFonts w:ascii="Arial" w:hAnsi="Arial" w:cs="Arial"/>
          <w:color w:val="000000" w:themeColor="text1"/>
          <w:sz w:val="24"/>
          <w:szCs w:val="24"/>
        </w:rPr>
        <w:t xml:space="preserve"> de </w:t>
      </w:r>
      <w:proofErr w:type="spellStart"/>
      <w:r w:rsidR="00B31E80" w:rsidRPr="00076861">
        <w:rPr>
          <w:rFonts w:ascii="Arial" w:hAnsi="Arial" w:cs="Arial"/>
          <w:color w:val="000000" w:themeColor="text1"/>
          <w:sz w:val="24"/>
          <w:szCs w:val="24"/>
        </w:rPr>
        <w:t>Nagle</w:t>
      </w:r>
      <w:proofErr w:type="spellEnd"/>
      <w:r w:rsidR="00B31E80" w:rsidRPr="00076861">
        <w:rPr>
          <w:rFonts w:ascii="Arial" w:hAnsi="Arial" w:cs="Arial"/>
          <w:color w:val="000000" w:themeColor="text1"/>
          <w:sz w:val="24"/>
          <w:szCs w:val="24"/>
        </w:rPr>
        <w:t xml:space="preserve">, </w:t>
      </w:r>
      <w:r w:rsidR="0040786D">
        <w:rPr>
          <w:rFonts w:ascii="Arial" w:hAnsi="Arial" w:cs="Arial"/>
          <w:color w:val="000000" w:themeColor="text1"/>
          <w:sz w:val="24"/>
          <w:szCs w:val="24"/>
        </w:rPr>
        <w:t>afirma ter havido</w:t>
      </w:r>
      <w:r w:rsidR="00B31E80" w:rsidRPr="00076861">
        <w:rPr>
          <w:rFonts w:ascii="Arial" w:hAnsi="Arial" w:cs="Arial"/>
          <w:color w:val="000000" w:themeColor="text1"/>
          <w:sz w:val="24"/>
          <w:szCs w:val="24"/>
        </w:rPr>
        <w:t xml:space="preserve"> sim uma dimensão p</w:t>
      </w:r>
      <w:r w:rsidR="0040786D">
        <w:rPr>
          <w:rFonts w:ascii="Arial" w:hAnsi="Arial" w:cs="Arial"/>
          <w:color w:val="000000" w:themeColor="text1"/>
          <w:sz w:val="24"/>
          <w:szCs w:val="24"/>
        </w:rPr>
        <w:t>olítica nas mudanças operadas pelo</w:t>
      </w:r>
      <w:r w:rsidR="00B31E80" w:rsidRPr="00076861">
        <w:rPr>
          <w:rFonts w:ascii="Arial" w:hAnsi="Arial" w:cs="Arial"/>
          <w:color w:val="000000" w:themeColor="text1"/>
          <w:sz w:val="24"/>
          <w:szCs w:val="24"/>
        </w:rPr>
        <w:t xml:space="preserve"> novo modelo </w:t>
      </w:r>
      <w:r w:rsidR="0040786D">
        <w:rPr>
          <w:rFonts w:ascii="Arial" w:hAnsi="Arial" w:cs="Arial"/>
          <w:color w:val="000000" w:themeColor="text1"/>
          <w:sz w:val="24"/>
          <w:szCs w:val="24"/>
        </w:rPr>
        <w:t>pedagógico</w:t>
      </w:r>
      <w:r w:rsidR="00B31E80" w:rsidRPr="00076861">
        <w:rPr>
          <w:rFonts w:ascii="Arial" w:hAnsi="Arial" w:cs="Arial"/>
          <w:color w:val="000000" w:themeColor="text1"/>
          <w:sz w:val="24"/>
          <w:szCs w:val="24"/>
        </w:rPr>
        <w:t xml:space="preserve">. Não </w:t>
      </w:r>
      <w:r w:rsidR="0040786D">
        <w:rPr>
          <w:rFonts w:ascii="Arial" w:hAnsi="Arial" w:cs="Arial"/>
          <w:color w:val="000000" w:themeColor="text1"/>
          <w:sz w:val="24"/>
          <w:szCs w:val="24"/>
        </w:rPr>
        <w:t xml:space="preserve">teria </w:t>
      </w:r>
      <w:r w:rsidR="0077650E">
        <w:rPr>
          <w:rFonts w:ascii="Arial" w:hAnsi="Arial" w:cs="Arial"/>
          <w:color w:val="000000" w:themeColor="text1"/>
          <w:sz w:val="24"/>
          <w:szCs w:val="24"/>
        </w:rPr>
        <w:t>ocorrido</w:t>
      </w:r>
      <w:r w:rsidR="0040786D">
        <w:rPr>
          <w:rFonts w:ascii="Arial" w:hAnsi="Arial" w:cs="Arial"/>
          <w:color w:val="000000" w:themeColor="text1"/>
          <w:sz w:val="24"/>
          <w:szCs w:val="24"/>
        </w:rPr>
        <w:t xml:space="preserve"> então</w:t>
      </w:r>
      <w:r w:rsidR="00B31E80" w:rsidRPr="00076861">
        <w:rPr>
          <w:rFonts w:ascii="Arial" w:hAnsi="Arial" w:cs="Arial"/>
          <w:color w:val="000000" w:themeColor="text1"/>
          <w:sz w:val="24"/>
          <w:szCs w:val="24"/>
        </w:rPr>
        <w:t xml:space="preserve"> um </w:t>
      </w:r>
      <w:r w:rsidR="0040786D">
        <w:rPr>
          <w:rFonts w:ascii="Arial" w:hAnsi="Arial" w:cs="Arial"/>
          <w:color w:val="000000" w:themeColor="text1"/>
          <w:sz w:val="24"/>
          <w:szCs w:val="24"/>
        </w:rPr>
        <w:t>“</w:t>
      </w:r>
      <w:r w:rsidR="00B31E80" w:rsidRPr="00076861">
        <w:rPr>
          <w:rFonts w:ascii="Arial" w:hAnsi="Arial" w:cs="Arial"/>
          <w:color w:val="000000" w:themeColor="text1"/>
          <w:sz w:val="24"/>
          <w:szCs w:val="24"/>
        </w:rPr>
        <w:t>fechamento</w:t>
      </w:r>
      <w:r w:rsidR="0040786D">
        <w:rPr>
          <w:rFonts w:ascii="Arial" w:hAnsi="Arial" w:cs="Arial"/>
          <w:color w:val="000000" w:themeColor="text1"/>
          <w:sz w:val="24"/>
          <w:szCs w:val="24"/>
        </w:rPr>
        <w:t>”</w:t>
      </w:r>
      <w:r w:rsidR="00B31E80" w:rsidRPr="00076861">
        <w:rPr>
          <w:rFonts w:ascii="Arial" w:hAnsi="Arial" w:cs="Arial"/>
          <w:color w:val="000000" w:themeColor="text1"/>
          <w:sz w:val="24"/>
          <w:szCs w:val="24"/>
        </w:rPr>
        <w:t xml:space="preserve"> da educação em si mesma, </w:t>
      </w:r>
      <w:r w:rsidR="0077650E">
        <w:rPr>
          <w:rFonts w:ascii="Arial" w:hAnsi="Arial" w:cs="Arial"/>
          <w:color w:val="000000" w:themeColor="text1"/>
          <w:sz w:val="24"/>
          <w:szCs w:val="24"/>
        </w:rPr>
        <w:t>voltada</w:t>
      </w:r>
      <w:r w:rsidR="00B31E80" w:rsidRPr="00076861">
        <w:rPr>
          <w:rFonts w:ascii="Arial" w:hAnsi="Arial" w:cs="Arial"/>
          <w:color w:val="000000" w:themeColor="text1"/>
          <w:sz w:val="24"/>
          <w:szCs w:val="24"/>
        </w:rPr>
        <w:t xml:space="preserve"> ao plano interno</w:t>
      </w:r>
      <w:r w:rsidR="00D82B9C" w:rsidRPr="00076861">
        <w:rPr>
          <w:rFonts w:ascii="Arial" w:hAnsi="Arial" w:cs="Arial"/>
          <w:color w:val="000000" w:themeColor="text1"/>
          <w:sz w:val="24"/>
          <w:szCs w:val="24"/>
        </w:rPr>
        <w:t xml:space="preserve">, </w:t>
      </w:r>
      <w:r w:rsidR="0040786D">
        <w:rPr>
          <w:rFonts w:ascii="Arial" w:hAnsi="Arial" w:cs="Arial"/>
          <w:color w:val="000000" w:themeColor="text1"/>
          <w:sz w:val="24"/>
          <w:szCs w:val="24"/>
        </w:rPr>
        <w:t>no qual atuaria</w:t>
      </w:r>
      <w:r w:rsidR="00480BD1">
        <w:rPr>
          <w:rFonts w:ascii="Arial" w:hAnsi="Arial" w:cs="Arial"/>
          <w:color w:val="000000" w:themeColor="text1"/>
          <w:sz w:val="24"/>
          <w:szCs w:val="24"/>
        </w:rPr>
        <w:t xml:space="preserve"> um técnico, de visão apolítica,</w:t>
      </w:r>
      <w:r w:rsidR="0040786D">
        <w:rPr>
          <w:rFonts w:ascii="Arial" w:hAnsi="Arial" w:cs="Arial"/>
          <w:color w:val="000000" w:themeColor="text1"/>
          <w:sz w:val="24"/>
          <w:szCs w:val="24"/>
        </w:rPr>
        <w:t xml:space="preserve"> apto a resolver</w:t>
      </w:r>
      <w:r w:rsidR="00480BD1">
        <w:rPr>
          <w:rFonts w:ascii="Arial" w:hAnsi="Arial" w:cs="Arial"/>
          <w:color w:val="000000" w:themeColor="text1"/>
          <w:sz w:val="24"/>
          <w:szCs w:val="24"/>
        </w:rPr>
        <w:t xml:space="preserve"> </w:t>
      </w:r>
      <w:r w:rsidR="00D82B9C" w:rsidRPr="00076861">
        <w:rPr>
          <w:rFonts w:ascii="Arial" w:hAnsi="Arial" w:cs="Arial"/>
          <w:color w:val="000000" w:themeColor="text1"/>
          <w:sz w:val="24"/>
          <w:szCs w:val="24"/>
        </w:rPr>
        <w:t>as questões postas</w:t>
      </w:r>
      <w:r w:rsidR="00B31E80" w:rsidRPr="00076861">
        <w:rPr>
          <w:rFonts w:ascii="Arial" w:hAnsi="Arial" w:cs="Arial"/>
          <w:color w:val="000000" w:themeColor="text1"/>
          <w:sz w:val="24"/>
          <w:szCs w:val="24"/>
        </w:rPr>
        <w:t xml:space="preserve">. </w:t>
      </w:r>
      <w:r w:rsidR="00D82B9C" w:rsidRPr="00076861">
        <w:rPr>
          <w:rFonts w:ascii="Arial" w:hAnsi="Arial" w:cs="Arial"/>
          <w:color w:val="000000" w:themeColor="text1"/>
          <w:sz w:val="24"/>
          <w:szCs w:val="24"/>
        </w:rPr>
        <w:t xml:space="preserve">Para a autora, </w:t>
      </w:r>
      <w:r w:rsidR="00480BD1">
        <w:rPr>
          <w:rFonts w:ascii="Arial" w:hAnsi="Arial" w:cs="Arial"/>
          <w:color w:val="000000" w:themeColor="text1"/>
          <w:sz w:val="24"/>
          <w:szCs w:val="24"/>
        </w:rPr>
        <w:t>os renovadores possuíam</w:t>
      </w:r>
      <w:r w:rsidR="00FB2150" w:rsidRPr="00076861">
        <w:rPr>
          <w:rFonts w:ascii="Arial" w:hAnsi="Arial" w:cs="Arial"/>
          <w:color w:val="000000" w:themeColor="text1"/>
          <w:sz w:val="24"/>
          <w:szCs w:val="24"/>
        </w:rPr>
        <w:t xml:space="preserve"> um projeto político</w:t>
      </w:r>
      <w:r w:rsidR="00480BD1">
        <w:rPr>
          <w:rFonts w:ascii="Arial" w:hAnsi="Arial" w:cs="Arial"/>
          <w:color w:val="000000" w:themeColor="text1"/>
          <w:sz w:val="24"/>
          <w:szCs w:val="24"/>
        </w:rPr>
        <w:t>, mas, frise-se,</w:t>
      </w:r>
      <w:r w:rsidR="00FB2150" w:rsidRPr="00076861">
        <w:rPr>
          <w:rFonts w:ascii="Arial" w:hAnsi="Arial" w:cs="Arial"/>
          <w:color w:val="000000" w:themeColor="text1"/>
          <w:sz w:val="24"/>
          <w:szCs w:val="24"/>
        </w:rPr>
        <w:t xml:space="preserve"> autoritário,</w:t>
      </w:r>
      <w:r w:rsidR="00B31E80" w:rsidRPr="00076861">
        <w:rPr>
          <w:rFonts w:ascii="Arial" w:hAnsi="Arial" w:cs="Arial"/>
          <w:color w:val="000000" w:themeColor="text1"/>
          <w:sz w:val="24"/>
          <w:szCs w:val="24"/>
        </w:rPr>
        <w:t xml:space="preserve"> </w:t>
      </w:r>
      <w:r w:rsidR="00480BD1">
        <w:rPr>
          <w:rFonts w:ascii="Arial" w:hAnsi="Arial" w:cs="Arial"/>
          <w:color w:val="000000" w:themeColor="text1"/>
          <w:sz w:val="24"/>
          <w:szCs w:val="24"/>
        </w:rPr>
        <w:t>que defendia</w:t>
      </w:r>
      <w:r w:rsidR="00B31E80" w:rsidRPr="00076861">
        <w:rPr>
          <w:rFonts w:ascii="Arial" w:hAnsi="Arial" w:cs="Arial"/>
          <w:color w:val="000000" w:themeColor="text1"/>
          <w:sz w:val="24"/>
          <w:szCs w:val="24"/>
        </w:rPr>
        <w:t xml:space="preserve"> </w:t>
      </w:r>
      <w:r w:rsidR="0077650E">
        <w:rPr>
          <w:rFonts w:ascii="Arial" w:hAnsi="Arial" w:cs="Arial"/>
          <w:color w:val="000000" w:themeColor="text1"/>
          <w:sz w:val="24"/>
          <w:szCs w:val="24"/>
        </w:rPr>
        <w:t xml:space="preserve">a </w:t>
      </w:r>
      <w:r w:rsidR="00B31E80" w:rsidRPr="00076861">
        <w:rPr>
          <w:rFonts w:ascii="Arial" w:hAnsi="Arial" w:cs="Arial"/>
          <w:color w:val="000000" w:themeColor="text1"/>
          <w:sz w:val="24"/>
          <w:szCs w:val="24"/>
        </w:rPr>
        <w:t>formação integra</w:t>
      </w:r>
      <w:r w:rsidR="00416B5E" w:rsidRPr="00076861">
        <w:rPr>
          <w:rFonts w:ascii="Arial" w:hAnsi="Arial" w:cs="Arial"/>
          <w:color w:val="000000" w:themeColor="text1"/>
          <w:sz w:val="24"/>
          <w:szCs w:val="24"/>
        </w:rPr>
        <w:t>l</w:t>
      </w:r>
      <w:r w:rsidR="00D82B9C" w:rsidRPr="00076861">
        <w:rPr>
          <w:rFonts w:ascii="Arial" w:hAnsi="Arial" w:cs="Arial"/>
          <w:color w:val="000000" w:themeColor="text1"/>
          <w:sz w:val="24"/>
          <w:szCs w:val="24"/>
        </w:rPr>
        <w:t xml:space="preserve">, </w:t>
      </w:r>
      <w:r w:rsidR="00480BD1">
        <w:rPr>
          <w:rFonts w:ascii="Arial" w:hAnsi="Arial" w:cs="Arial"/>
          <w:color w:val="000000" w:themeColor="text1"/>
          <w:sz w:val="24"/>
          <w:szCs w:val="24"/>
        </w:rPr>
        <w:t>com ênfase na moralidade</w:t>
      </w:r>
      <w:r w:rsidR="00D82B9C" w:rsidRPr="00076861">
        <w:rPr>
          <w:rFonts w:ascii="Arial" w:hAnsi="Arial" w:cs="Arial"/>
          <w:color w:val="000000" w:themeColor="text1"/>
          <w:sz w:val="24"/>
          <w:szCs w:val="24"/>
        </w:rPr>
        <w:t xml:space="preserve">. </w:t>
      </w:r>
      <w:r w:rsidR="00FB2150" w:rsidRPr="00076861">
        <w:rPr>
          <w:rFonts w:ascii="Arial" w:hAnsi="Arial" w:cs="Arial"/>
          <w:color w:val="000000" w:themeColor="text1"/>
          <w:sz w:val="24"/>
          <w:szCs w:val="24"/>
        </w:rPr>
        <w:t>Isso</w:t>
      </w:r>
      <w:r w:rsidR="00D82B9C" w:rsidRPr="00076861">
        <w:rPr>
          <w:rFonts w:ascii="Arial" w:hAnsi="Arial" w:cs="Arial"/>
          <w:color w:val="000000" w:themeColor="text1"/>
          <w:sz w:val="24"/>
          <w:szCs w:val="24"/>
        </w:rPr>
        <w:t xml:space="preserve"> explic</w:t>
      </w:r>
      <w:r w:rsidR="007E5DAD">
        <w:rPr>
          <w:rFonts w:ascii="Arial" w:hAnsi="Arial" w:cs="Arial"/>
          <w:color w:val="000000" w:themeColor="text1"/>
          <w:sz w:val="24"/>
          <w:szCs w:val="24"/>
        </w:rPr>
        <w:t>aria o veio político adotado em suas proposta</w:t>
      </w:r>
      <w:r w:rsidR="00D82B9C" w:rsidRPr="00076861">
        <w:rPr>
          <w:rFonts w:ascii="Arial" w:hAnsi="Arial" w:cs="Arial"/>
          <w:color w:val="000000" w:themeColor="text1"/>
          <w:sz w:val="24"/>
          <w:szCs w:val="24"/>
        </w:rPr>
        <w:t xml:space="preserve">s, que pretendiam extirpar da sociedade as </w:t>
      </w:r>
      <w:r w:rsidR="00FB2150" w:rsidRPr="00076861">
        <w:rPr>
          <w:rFonts w:ascii="Arial" w:hAnsi="Arial" w:cs="Arial"/>
          <w:color w:val="000000" w:themeColor="text1"/>
          <w:sz w:val="24"/>
          <w:szCs w:val="24"/>
        </w:rPr>
        <w:t>“</w:t>
      </w:r>
      <w:r w:rsidR="00D82B9C" w:rsidRPr="00076861">
        <w:rPr>
          <w:rFonts w:ascii="Arial" w:hAnsi="Arial" w:cs="Arial"/>
          <w:color w:val="000000" w:themeColor="text1"/>
          <w:sz w:val="24"/>
          <w:szCs w:val="24"/>
        </w:rPr>
        <w:t>doenças</w:t>
      </w:r>
      <w:r w:rsidR="00FB2150" w:rsidRPr="00076861">
        <w:rPr>
          <w:rFonts w:ascii="Arial" w:hAnsi="Arial" w:cs="Arial"/>
          <w:color w:val="000000" w:themeColor="text1"/>
          <w:sz w:val="24"/>
          <w:szCs w:val="24"/>
        </w:rPr>
        <w:t xml:space="preserve">”, </w:t>
      </w:r>
      <w:r w:rsidR="00480BD1">
        <w:rPr>
          <w:rFonts w:ascii="Arial" w:hAnsi="Arial" w:cs="Arial"/>
          <w:color w:val="000000" w:themeColor="text1"/>
          <w:sz w:val="24"/>
          <w:szCs w:val="24"/>
        </w:rPr>
        <w:t xml:space="preserve">ou </w:t>
      </w:r>
      <w:r w:rsidR="00FB2150" w:rsidRPr="00076861">
        <w:rPr>
          <w:rFonts w:ascii="Arial" w:hAnsi="Arial" w:cs="Arial"/>
          <w:color w:val="000000" w:themeColor="text1"/>
          <w:sz w:val="24"/>
          <w:szCs w:val="24"/>
        </w:rPr>
        <w:t xml:space="preserve">higienizar </w:t>
      </w:r>
      <w:r w:rsidR="0077650E">
        <w:rPr>
          <w:rFonts w:ascii="Arial" w:hAnsi="Arial" w:cs="Arial"/>
          <w:color w:val="000000" w:themeColor="text1"/>
          <w:sz w:val="24"/>
          <w:szCs w:val="24"/>
        </w:rPr>
        <w:t>física e moralmente os indivíduos</w:t>
      </w:r>
      <w:r w:rsidR="00FB2150" w:rsidRPr="00076861">
        <w:rPr>
          <w:rFonts w:ascii="Arial" w:hAnsi="Arial" w:cs="Arial"/>
          <w:color w:val="000000" w:themeColor="text1"/>
          <w:sz w:val="24"/>
          <w:szCs w:val="24"/>
        </w:rPr>
        <w:t>,</w:t>
      </w:r>
      <w:r w:rsidR="00D82B9C" w:rsidRPr="00076861">
        <w:rPr>
          <w:rFonts w:ascii="Arial" w:hAnsi="Arial" w:cs="Arial"/>
          <w:color w:val="000000" w:themeColor="text1"/>
          <w:sz w:val="24"/>
          <w:szCs w:val="24"/>
        </w:rPr>
        <w:t xml:space="preserve"> que</w:t>
      </w:r>
      <w:r w:rsidR="00FB2150" w:rsidRPr="00076861">
        <w:rPr>
          <w:rFonts w:ascii="Arial" w:hAnsi="Arial" w:cs="Arial"/>
          <w:color w:val="000000" w:themeColor="text1"/>
          <w:sz w:val="24"/>
          <w:szCs w:val="24"/>
        </w:rPr>
        <w:t>,</w:t>
      </w:r>
      <w:r w:rsidR="00D82B9C" w:rsidRPr="00076861">
        <w:rPr>
          <w:rFonts w:ascii="Arial" w:hAnsi="Arial" w:cs="Arial"/>
          <w:color w:val="000000" w:themeColor="text1"/>
          <w:sz w:val="24"/>
          <w:szCs w:val="24"/>
        </w:rPr>
        <w:t xml:space="preserve"> </w:t>
      </w:r>
      <w:r w:rsidR="00FB2150" w:rsidRPr="00076861">
        <w:rPr>
          <w:rFonts w:ascii="Arial" w:hAnsi="Arial" w:cs="Arial"/>
          <w:color w:val="000000" w:themeColor="text1"/>
          <w:sz w:val="24"/>
          <w:szCs w:val="24"/>
        </w:rPr>
        <w:t>segundo eles,</w:t>
      </w:r>
      <w:r w:rsidR="00D82B9C" w:rsidRPr="00076861">
        <w:rPr>
          <w:rFonts w:ascii="Arial" w:hAnsi="Arial" w:cs="Arial"/>
          <w:color w:val="000000" w:themeColor="text1"/>
          <w:sz w:val="24"/>
          <w:szCs w:val="24"/>
        </w:rPr>
        <w:t xml:space="preserve"> impediam o país</w:t>
      </w:r>
      <w:r w:rsidR="002B4485" w:rsidRPr="00076861">
        <w:rPr>
          <w:rFonts w:ascii="Arial" w:hAnsi="Arial" w:cs="Arial"/>
          <w:color w:val="000000" w:themeColor="text1"/>
          <w:sz w:val="24"/>
          <w:szCs w:val="24"/>
        </w:rPr>
        <w:t xml:space="preserve"> de </w:t>
      </w:r>
      <w:r w:rsidR="00FB2150" w:rsidRPr="00076861">
        <w:rPr>
          <w:rFonts w:ascii="Arial" w:hAnsi="Arial" w:cs="Arial"/>
          <w:color w:val="000000" w:themeColor="text1"/>
          <w:sz w:val="24"/>
          <w:szCs w:val="24"/>
        </w:rPr>
        <w:t>afirmar sua nacionalidade</w:t>
      </w:r>
      <w:r w:rsidR="00480BD1">
        <w:rPr>
          <w:rFonts w:ascii="Arial" w:hAnsi="Arial" w:cs="Arial"/>
          <w:color w:val="000000" w:themeColor="text1"/>
          <w:sz w:val="24"/>
          <w:szCs w:val="24"/>
        </w:rPr>
        <w:t xml:space="preserve"> e resolver seus dilemas sociais e econômicos</w:t>
      </w:r>
      <w:r w:rsidR="00D82B9C" w:rsidRPr="00076861">
        <w:rPr>
          <w:rFonts w:ascii="Arial" w:hAnsi="Arial" w:cs="Arial"/>
          <w:color w:val="000000" w:themeColor="text1"/>
          <w:sz w:val="24"/>
          <w:szCs w:val="24"/>
        </w:rPr>
        <w:t xml:space="preserve">. Para isso, </w:t>
      </w:r>
      <w:r w:rsidR="00FB2150" w:rsidRPr="00076861">
        <w:rPr>
          <w:rFonts w:ascii="Arial" w:hAnsi="Arial" w:cs="Arial"/>
          <w:color w:val="000000" w:themeColor="text1"/>
          <w:sz w:val="24"/>
          <w:szCs w:val="24"/>
        </w:rPr>
        <w:t xml:space="preserve">atribuía-se </w:t>
      </w:r>
      <w:r w:rsidR="00480BD1">
        <w:rPr>
          <w:rFonts w:ascii="Arial" w:hAnsi="Arial" w:cs="Arial"/>
          <w:color w:val="000000" w:themeColor="text1"/>
          <w:sz w:val="24"/>
          <w:szCs w:val="24"/>
        </w:rPr>
        <w:t>ao programa educacional</w:t>
      </w:r>
      <w:r w:rsidR="00FB2150" w:rsidRPr="00076861">
        <w:rPr>
          <w:rFonts w:ascii="Arial" w:hAnsi="Arial" w:cs="Arial"/>
          <w:color w:val="000000" w:themeColor="text1"/>
          <w:sz w:val="24"/>
          <w:szCs w:val="24"/>
        </w:rPr>
        <w:t xml:space="preserve"> um papel mora</w:t>
      </w:r>
      <w:r w:rsidR="00480BD1">
        <w:rPr>
          <w:rFonts w:ascii="Arial" w:hAnsi="Arial" w:cs="Arial"/>
          <w:color w:val="000000" w:themeColor="text1"/>
          <w:sz w:val="24"/>
          <w:szCs w:val="24"/>
        </w:rPr>
        <w:t xml:space="preserve">lizador, capaz de </w:t>
      </w:r>
      <w:r w:rsidR="0077650E">
        <w:rPr>
          <w:rFonts w:ascii="Arial" w:hAnsi="Arial" w:cs="Arial"/>
          <w:color w:val="000000" w:themeColor="text1"/>
          <w:sz w:val="24"/>
          <w:szCs w:val="24"/>
        </w:rPr>
        <w:t>formar um</w:t>
      </w:r>
      <w:r w:rsidR="00FB2150" w:rsidRPr="00076861">
        <w:rPr>
          <w:rFonts w:ascii="Arial" w:hAnsi="Arial" w:cs="Arial"/>
          <w:color w:val="000000" w:themeColor="text1"/>
          <w:sz w:val="24"/>
          <w:szCs w:val="24"/>
        </w:rPr>
        <w:t xml:space="preserve"> </w:t>
      </w:r>
      <w:r w:rsidR="00480BD1">
        <w:rPr>
          <w:rFonts w:ascii="Arial" w:hAnsi="Arial" w:cs="Arial"/>
          <w:color w:val="000000" w:themeColor="text1"/>
          <w:sz w:val="24"/>
          <w:szCs w:val="24"/>
        </w:rPr>
        <w:t>“</w:t>
      </w:r>
      <w:r w:rsidR="00FB2150" w:rsidRPr="00076861">
        <w:rPr>
          <w:rFonts w:ascii="Arial" w:hAnsi="Arial" w:cs="Arial"/>
          <w:color w:val="000000" w:themeColor="text1"/>
          <w:sz w:val="24"/>
          <w:szCs w:val="24"/>
        </w:rPr>
        <w:t>povo</w:t>
      </w:r>
      <w:r w:rsidR="00480BD1">
        <w:rPr>
          <w:rFonts w:ascii="Arial" w:hAnsi="Arial" w:cs="Arial"/>
          <w:color w:val="000000" w:themeColor="text1"/>
          <w:sz w:val="24"/>
          <w:szCs w:val="24"/>
        </w:rPr>
        <w:t>”</w:t>
      </w:r>
      <w:r w:rsidR="00FB2150" w:rsidRPr="00076861">
        <w:rPr>
          <w:rFonts w:ascii="Arial" w:hAnsi="Arial" w:cs="Arial"/>
          <w:color w:val="000000" w:themeColor="text1"/>
          <w:sz w:val="24"/>
          <w:szCs w:val="24"/>
        </w:rPr>
        <w:t xml:space="preserve">, disciplinando-o e moldando-o de acordo com as concepções de uma elite intelectual que se </w:t>
      </w:r>
      <w:proofErr w:type="spellStart"/>
      <w:r w:rsidR="00FB2150" w:rsidRPr="00076861">
        <w:rPr>
          <w:rFonts w:ascii="Arial" w:hAnsi="Arial" w:cs="Arial"/>
          <w:color w:val="000000" w:themeColor="text1"/>
          <w:sz w:val="24"/>
          <w:szCs w:val="24"/>
        </w:rPr>
        <w:t>autoinvestia</w:t>
      </w:r>
      <w:proofErr w:type="spellEnd"/>
      <w:r w:rsidR="00FB2150" w:rsidRPr="00076861">
        <w:rPr>
          <w:rFonts w:ascii="Arial" w:hAnsi="Arial" w:cs="Arial"/>
          <w:color w:val="000000" w:themeColor="text1"/>
          <w:sz w:val="24"/>
          <w:szCs w:val="24"/>
        </w:rPr>
        <w:t xml:space="preserve"> da autoridade para </w:t>
      </w:r>
      <w:r w:rsidR="0077650E">
        <w:rPr>
          <w:rFonts w:ascii="Arial" w:hAnsi="Arial" w:cs="Arial"/>
          <w:color w:val="000000" w:themeColor="text1"/>
          <w:sz w:val="24"/>
          <w:szCs w:val="24"/>
        </w:rPr>
        <w:t xml:space="preserve">tal </w:t>
      </w:r>
      <w:r w:rsidR="00480BD1">
        <w:rPr>
          <w:rFonts w:ascii="Arial" w:hAnsi="Arial" w:cs="Arial"/>
          <w:color w:val="000000" w:themeColor="text1"/>
          <w:sz w:val="24"/>
          <w:szCs w:val="24"/>
        </w:rPr>
        <w:t>imposição</w:t>
      </w:r>
      <w:r w:rsidR="000243BC" w:rsidRPr="00076861">
        <w:rPr>
          <w:rFonts w:ascii="Arial" w:hAnsi="Arial" w:cs="Arial"/>
          <w:color w:val="000000" w:themeColor="text1"/>
          <w:sz w:val="24"/>
          <w:szCs w:val="24"/>
        </w:rPr>
        <w:t xml:space="preserve"> </w:t>
      </w:r>
      <w:r w:rsidRPr="00076861">
        <w:rPr>
          <w:rFonts w:ascii="Arial" w:hAnsi="Arial" w:cs="Arial"/>
          <w:color w:val="000000" w:themeColor="text1"/>
          <w:sz w:val="24"/>
          <w:szCs w:val="24"/>
        </w:rPr>
        <w:t>(</w:t>
      </w:r>
      <w:r w:rsidR="00FB2150" w:rsidRPr="00076861">
        <w:rPr>
          <w:rFonts w:ascii="Arial" w:hAnsi="Arial" w:cs="Arial"/>
          <w:color w:val="000000" w:themeColor="text1"/>
          <w:sz w:val="24"/>
          <w:szCs w:val="24"/>
        </w:rPr>
        <w:t>CARVALHO</w:t>
      </w:r>
      <w:r w:rsidRPr="00076861">
        <w:rPr>
          <w:rFonts w:ascii="Arial" w:hAnsi="Arial" w:cs="Arial"/>
          <w:color w:val="000000" w:themeColor="text1"/>
          <w:sz w:val="24"/>
          <w:szCs w:val="24"/>
        </w:rPr>
        <w:t>,</w:t>
      </w:r>
      <w:r w:rsidR="00FB2150" w:rsidRPr="00076861">
        <w:rPr>
          <w:rFonts w:ascii="Arial" w:hAnsi="Arial" w:cs="Arial"/>
          <w:color w:val="000000" w:themeColor="text1"/>
          <w:sz w:val="24"/>
          <w:szCs w:val="24"/>
        </w:rPr>
        <w:t xml:space="preserve"> 2002</w:t>
      </w:r>
      <w:r w:rsidRPr="00076861">
        <w:rPr>
          <w:rFonts w:ascii="Arial" w:hAnsi="Arial" w:cs="Arial"/>
          <w:color w:val="000000" w:themeColor="text1"/>
          <w:sz w:val="24"/>
          <w:szCs w:val="24"/>
        </w:rPr>
        <w:t>)</w:t>
      </w:r>
      <w:r w:rsidR="00FB2150" w:rsidRPr="00076861">
        <w:rPr>
          <w:rFonts w:ascii="Arial" w:hAnsi="Arial" w:cs="Arial"/>
          <w:color w:val="000000" w:themeColor="text1"/>
          <w:sz w:val="24"/>
          <w:szCs w:val="24"/>
        </w:rPr>
        <w:t xml:space="preserve">. </w:t>
      </w:r>
    </w:p>
    <w:p w:rsidR="00B31E80" w:rsidRDefault="00EA6284" w:rsidP="00594BEF">
      <w:pPr>
        <w:pStyle w:val="Escritadetexto"/>
        <w:ind w:firstLine="708"/>
        <w:rPr>
          <w:rFonts w:ascii="Arial" w:hAnsi="Arial" w:cs="Arial"/>
          <w:color w:val="000000" w:themeColor="text1"/>
          <w:sz w:val="24"/>
          <w:szCs w:val="24"/>
        </w:rPr>
      </w:pPr>
      <w:r w:rsidRPr="00076861">
        <w:rPr>
          <w:rFonts w:ascii="Arial" w:eastAsia="ArialMT" w:hAnsi="Arial" w:cs="Arial"/>
          <w:color w:val="000000" w:themeColor="text1"/>
          <w:sz w:val="24"/>
          <w:szCs w:val="24"/>
        </w:rPr>
        <w:t>Interessante notarmos</w:t>
      </w:r>
      <w:r w:rsidR="00477436" w:rsidRPr="00076861">
        <w:rPr>
          <w:rFonts w:ascii="Arial" w:eastAsia="ArialMT" w:hAnsi="Arial" w:cs="Arial"/>
          <w:color w:val="000000" w:themeColor="text1"/>
          <w:sz w:val="24"/>
          <w:szCs w:val="24"/>
        </w:rPr>
        <w:t xml:space="preserve"> que</w:t>
      </w:r>
      <w:r w:rsidRPr="00076861">
        <w:rPr>
          <w:rFonts w:ascii="Arial" w:eastAsia="ArialMT" w:hAnsi="Arial" w:cs="Arial"/>
          <w:color w:val="000000" w:themeColor="text1"/>
          <w:sz w:val="24"/>
          <w:szCs w:val="24"/>
        </w:rPr>
        <w:t xml:space="preserve"> </w:t>
      </w:r>
      <w:r w:rsidR="00DD0B1F">
        <w:rPr>
          <w:rFonts w:ascii="Arial" w:eastAsia="ArialMT" w:hAnsi="Arial" w:cs="Arial"/>
          <w:color w:val="000000" w:themeColor="text1"/>
          <w:sz w:val="24"/>
          <w:szCs w:val="24"/>
        </w:rPr>
        <w:t xml:space="preserve">a questão do </w:t>
      </w:r>
      <w:r w:rsidR="00D17911">
        <w:rPr>
          <w:rFonts w:ascii="Arial" w:eastAsia="ArialMT" w:hAnsi="Arial" w:cs="Arial"/>
          <w:color w:val="000000" w:themeColor="text1"/>
          <w:sz w:val="24"/>
          <w:szCs w:val="24"/>
        </w:rPr>
        <w:t>“</w:t>
      </w:r>
      <w:proofErr w:type="spellStart"/>
      <w:r w:rsidR="00DD0B1F">
        <w:rPr>
          <w:rFonts w:ascii="Arial" w:eastAsia="ArialMT" w:hAnsi="Arial" w:cs="Arial"/>
          <w:color w:val="000000" w:themeColor="text1"/>
          <w:sz w:val="24"/>
          <w:szCs w:val="24"/>
        </w:rPr>
        <w:t>higienismo</w:t>
      </w:r>
      <w:proofErr w:type="spellEnd"/>
      <w:r w:rsidR="00D17911">
        <w:rPr>
          <w:rFonts w:ascii="Arial" w:eastAsia="ArialMT" w:hAnsi="Arial" w:cs="Arial"/>
          <w:color w:val="000000" w:themeColor="text1"/>
          <w:sz w:val="24"/>
          <w:szCs w:val="24"/>
        </w:rPr>
        <w:t>”</w:t>
      </w:r>
      <w:r w:rsidR="00DD0B1F">
        <w:rPr>
          <w:rFonts w:ascii="Arial" w:eastAsia="ArialMT" w:hAnsi="Arial" w:cs="Arial"/>
          <w:color w:val="000000" w:themeColor="text1"/>
          <w:sz w:val="24"/>
          <w:szCs w:val="24"/>
        </w:rPr>
        <w:t xml:space="preserve"> atrelada ao discurso pedagógico</w:t>
      </w:r>
      <w:r w:rsidRPr="00076861">
        <w:rPr>
          <w:rFonts w:ascii="Arial" w:eastAsia="ArialMT" w:hAnsi="Arial" w:cs="Arial"/>
          <w:color w:val="000000" w:themeColor="text1"/>
          <w:sz w:val="24"/>
          <w:szCs w:val="24"/>
        </w:rPr>
        <w:t xml:space="preserve"> remonta às falas das </w:t>
      </w:r>
      <w:r w:rsidR="00477436" w:rsidRPr="00076861">
        <w:rPr>
          <w:rFonts w:ascii="Arial" w:eastAsia="ArialMT" w:hAnsi="Arial" w:cs="Arial"/>
          <w:color w:val="000000" w:themeColor="text1"/>
          <w:sz w:val="24"/>
          <w:szCs w:val="24"/>
        </w:rPr>
        <w:t>elites dirigentes do Segundo Império</w:t>
      </w:r>
      <w:r w:rsidRPr="00076861">
        <w:rPr>
          <w:rFonts w:ascii="Arial" w:eastAsia="ArialMT" w:hAnsi="Arial" w:cs="Arial"/>
          <w:color w:val="000000" w:themeColor="text1"/>
          <w:sz w:val="24"/>
          <w:szCs w:val="24"/>
        </w:rPr>
        <w:t xml:space="preserve">, </w:t>
      </w:r>
      <w:r w:rsidR="00480BD1">
        <w:rPr>
          <w:rFonts w:ascii="Arial" w:eastAsia="ArialMT" w:hAnsi="Arial" w:cs="Arial"/>
          <w:color w:val="000000" w:themeColor="text1"/>
          <w:sz w:val="24"/>
          <w:szCs w:val="24"/>
        </w:rPr>
        <w:t>os quais</w:t>
      </w:r>
      <w:r w:rsidRPr="00076861">
        <w:rPr>
          <w:rFonts w:ascii="Arial" w:eastAsia="ArialMT" w:hAnsi="Arial" w:cs="Arial"/>
          <w:color w:val="000000" w:themeColor="text1"/>
          <w:sz w:val="24"/>
          <w:szCs w:val="24"/>
        </w:rPr>
        <w:t xml:space="preserve"> concebiam que a nação para se constituir enquanto tal havia que ser “higienizada” ou depurada de</w:t>
      </w:r>
      <w:r w:rsidR="00480BD1">
        <w:rPr>
          <w:rFonts w:ascii="Arial" w:eastAsia="ArialMT" w:hAnsi="Arial" w:cs="Arial"/>
          <w:color w:val="000000" w:themeColor="text1"/>
          <w:sz w:val="24"/>
          <w:szCs w:val="24"/>
        </w:rPr>
        <w:t xml:space="preserve"> sua</w:t>
      </w:r>
      <w:r w:rsidRPr="00076861">
        <w:rPr>
          <w:rFonts w:ascii="Arial" w:eastAsia="ArialMT" w:hAnsi="Arial" w:cs="Arial"/>
          <w:color w:val="000000" w:themeColor="text1"/>
          <w:sz w:val="24"/>
          <w:szCs w:val="24"/>
        </w:rPr>
        <w:t xml:space="preserve"> miséria moral e física. No decorrer da P</w:t>
      </w:r>
      <w:r w:rsidR="0013791F" w:rsidRPr="00076861">
        <w:rPr>
          <w:rFonts w:ascii="Arial" w:eastAsia="ArialMT" w:hAnsi="Arial" w:cs="Arial"/>
          <w:color w:val="000000" w:themeColor="text1"/>
          <w:sz w:val="24"/>
          <w:szCs w:val="24"/>
        </w:rPr>
        <w:t>rimeira República esse tipo de formulação ideológica</w:t>
      </w:r>
      <w:r w:rsidR="00480BD1">
        <w:rPr>
          <w:rFonts w:ascii="Arial" w:eastAsia="ArialMT" w:hAnsi="Arial" w:cs="Arial"/>
          <w:color w:val="000000" w:themeColor="text1"/>
          <w:sz w:val="24"/>
          <w:szCs w:val="24"/>
        </w:rPr>
        <w:t xml:space="preserve"> </w:t>
      </w:r>
      <w:r w:rsidR="00DD0B1F">
        <w:rPr>
          <w:rFonts w:ascii="Arial" w:eastAsia="ArialMT" w:hAnsi="Arial" w:cs="Arial"/>
          <w:color w:val="000000" w:themeColor="text1"/>
          <w:sz w:val="24"/>
          <w:szCs w:val="24"/>
        </w:rPr>
        <w:t>se estendeu, sendo sublinhada</w:t>
      </w:r>
      <w:r w:rsidR="00415093">
        <w:rPr>
          <w:rFonts w:ascii="Arial" w:eastAsia="ArialMT" w:hAnsi="Arial" w:cs="Arial"/>
          <w:color w:val="000000" w:themeColor="text1"/>
          <w:sz w:val="24"/>
          <w:szCs w:val="24"/>
        </w:rPr>
        <w:t xml:space="preserve"> principalmente</w:t>
      </w:r>
      <w:r w:rsidR="0013791F" w:rsidRPr="00076861">
        <w:rPr>
          <w:rFonts w:ascii="Arial" w:eastAsia="ArialMT" w:hAnsi="Arial" w:cs="Arial"/>
          <w:color w:val="000000" w:themeColor="text1"/>
          <w:sz w:val="24"/>
          <w:szCs w:val="24"/>
        </w:rPr>
        <w:t xml:space="preserve"> nos anos 1920</w:t>
      </w:r>
      <w:r w:rsidR="00415093">
        <w:rPr>
          <w:rFonts w:ascii="Arial" w:eastAsia="ArialMT" w:hAnsi="Arial" w:cs="Arial"/>
          <w:color w:val="000000" w:themeColor="text1"/>
          <w:sz w:val="24"/>
          <w:szCs w:val="24"/>
        </w:rPr>
        <w:t xml:space="preserve">. O discurso em defesa de uma formação integral, com destaque </w:t>
      </w:r>
      <w:r w:rsidR="00DD0B1F">
        <w:rPr>
          <w:rFonts w:ascii="Arial" w:eastAsia="ArialMT" w:hAnsi="Arial" w:cs="Arial"/>
          <w:color w:val="000000" w:themeColor="text1"/>
          <w:sz w:val="24"/>
          <w:szCs w:val="24"/>
        </w:rPr>
        <w:t>ao aspecto da moralidade</w:t>
      </w:r>
      <w:r w:rsidR="00D17911">
        <w:rPr>
          <w:rFonts w:ascii="Arial" w:eastAsia="ArialMT" w:hAnsi="Arial" w:cs="Arial"/>
          <w:color w:val="000000" w:themeColor="text1"/>
          <w:sz w:val="24"/>
          <w:szCs w:val="24"/>
        </w:rPr>
        <w:t>,</w:t>
      </w:r>
      <w:r w:rsidR="0013791F" w:rsidRPr="00076861">
        <w:rPr>
          <w:rFonts w:ascii="Arial" w:eastAsia="ArialMT" w:hAnsi="Arial" w:cs="Arial"/>
          <w:color w:val="000000" w:themeColor="text1"/>
          <w:sz w:val="24"/>
          <w:szCs w:val="24"/>
        </w:rPr>
        <w:t xml:space="preserve"> </w:t>
      </w:r>
      <w:r w:rsidR="000243BC" w:rsidRPr="00076861">
        <w:rPr>
          <w:rFonts w:ascii="Arial" w:eastAsia="ArialMT" w:hAnsi="Arial" w:cs="Arial"/>
          <w:color w:val="000000" w:themeColor="text1"/>
          <w:sz w:val="24"/>
          <w:szCs w:val="24"/>
        </w:rPr>
        <w:t xml:space="preserve">será um elemento que unificará </w:t>
      </w:r>
      <w:r w:rsidR="000243BC" w:rsidRPr="00076861">
        <w:rPr>
          <w:rFonts w:ascii="Arial" w:eastAsia="ArialMT" w:hAnsi="Arial" w:cs="Arial"/>
          <w:color w:val="000000" w:themeColor="text1"/>
          <w:sz w:val="24"/>
          <w:szCs w:val="24"/>
        </w:rPr>
        <w:lastRenderedPageBreak/>
        <w:t>vertent</w:t>
      </w:r>
      <w:r w:rsidR="00415093">
        <w:rPr>
          <w:rFonts w:ascii="Arial" w:eastAsia="ArialMT" w:hAnsi="Arial" w:cs="Arial"/>
          <w:color w:val="000000" w:themeColor="text1"/>
          <w:sz w:val="24"/>
          <w:szCs w:val="24"/>
        </w:rPr>
        <w:t xml:space="preserve">es tradicionalmente adversárias </w:t>
      </w:r>
      <w:r w:rsidR="00076861" w:rsidRPr="00076861">
        <w:rPr>
          <w:rFonts w:ascii="Arial" w:eastAsia="ArialMT" w:hAnsi="Arial" w:cs="Arial"/>
          <w:color w:val="000000" w:themeColor="text1"/>
          <w:sz w:val="24"/>
          <w:szCs w:val="24"/>
        </w:rPr>
        <w:t>quando da fundação, em 1924, da Associação Brasileira de Educação (ABE)</w:t>
      </w:r>
      <w:r w:rsidR="00416B5E" w:rsidRPr="00076861">
        <w:rPr>
          <w:rFonts w:ascii="Arial" w:hAnsi="Arial" w:cs="Arial"/>
          <w:color w:val="000000" w:themeColor="text1"/>
          <w:sz w:val="24"/>
          <w:szCs w:val="24"/>
        </w:rPr>
        <w:t>.</w:t>
      </w:r>
      <w:r w:rsidR="000243BC" w:rsidRPr="00076861">
        <w:rPr>
          <w:rFonts w:ascii="Arial" w:hAnsi="Arial" w:cs="Arial"/>
          <w:color w:val="000000" w:themeColor="text1"/>
          <w:sz w:val="24"/>
          <w:szCs w:val="24"/>
        </w:rPr>
        <w:t xml:space="preserve"> </w:t>
      </w:r>
      <w:r w:rsidR="00076861" w:rsidRPr="00076861">
        <w:rPr>
          <w:rFonts w:ascii="Arial" w:hAnsi="Arial" w:cs="Arial"/>
          <w:color w:val="000000" w:themeColor="text1"/>
          <w:sz w:val="24"/>
          <w:szCs w:val="24"/>
        </w:rPr>
        <w:t>Nela, c</w:t>
      </w:r>
      <w:r w:rsidR="000243BC" w:rsidRPr="00076861">
        <w:rPr>
          <w:rFonts w:ascii="Arial" w:hAnsi="Arial" w:cs="Arial"/>
          <w:color w:val="000000" w:themeColor="text1"/>
          <w:sz w:val="24"/>
          <w:szCs w:val="24"/>
        </w:rPr>
        <w:t>atólicos, liberais e positivistas</w:t>
      </w:r>
      <w:r w:rsidR="00E53E9C">
        <w:rPr>
          <w:rFonts w:ascii="Arial" w:hAnsi="Arial" w:cs="Arial"/>
          <w:color w:val="000000" w:themeColor="text1"/>
          <w:sz w:val="24"/>
          <w:szCs w:val="24"/>
        </w:rPr>
        <w:t xml:space="preserve"> eram unânimes na de</w:t>
      </w:r>
      <w:r w:rsidR="0077650E">
        <w:rPr>
          <w:rFonts w:ascii="Arial" w:hAnsi="Arial" w:cs="Arial"/>
          <w:color w:val="000000" w:themeColor="text1"/>
          <w:sz w:val="24"/>
          <w:szCs w:val="24"/>
        </w:rPr>
        <w:t>fesa da causa “cívico-educaciona</w:t>
      </w:r>
      <w:r w:rsidR="00DD0B1F">
        <w:rPr>
          <w:rFonts w:ascii="Arial" w:hAnsi="Arial" w:cs="Arial"/>
          <w:color w:val="000000" w:themeColor="text1"/>
          <w:sz w:val="24"/>
          <w:szCs w:val="24"/>
        </w:rPr>
        <w:t xml:space="preserve">l” </w:t>
      </w:r>
      <w:r w:rsidR="00E53E9C">
        <w:rPr>
          <w:rFonts w:ascii="Arial" w:hAnsi="Arial" w:cs="Arial"/>
          <w:color w:val="000000" w:themeColor="text1"/>
          <w:sz w:val="24"/>
          <w:szCs w:val="24"/>
        </w:rPr>
        <w:t>(CARVALHO, 2002)</w:t>
      </w:r>
      <w:r w:rsidR="00DD0B1F">
        <w:rPr>
          <w:rFonts w:ascii="Arial" w:hAnsi="Arial" w:cs="Arial"/>
          <w:color w:val="000000" w:themeColor="text1"/>
          <w:sz w:val="24"/>
          <w:szCs w:val="24"/>
        </w:rPr>
        <w:t>, embora, ressalta-se, as propostas configurasse</w:t>
      </w:r>
      <w:r w:rsidR="007E5DAD">
        <w:rPr>
          <w:rFonts w:ascii="Arial" w:hAnsi="Arial" w:cs="Arial"/>
          <w:color w:val="000000" w:themeColor="text1"/>
          <w:sz w:val="24"/>
          <w:szCs w:val="24"/>
        </w:rPr>
        <w:t>m</w:t>
      </w:r>
      <w:r w:rsidR="00DD0B1F">
        <w:rPr>
          <w:rFonts w:ascii="Arial" w:hAnsi="Arial" w:cs="Arial"/>
          <w:color w:val="000000" w:themeColor="text1"/>
          <w:sz w:val="24"/>
          <w:szCs w:val="24"/>
        </w:rPr>
        <w:t xml:space="preserve"> um quadro heterogêneo de interesses, fosse pelo estabelecimento de um partido político, fosse pela veiculação de um postulado moral católico, além de outras divisões internas.   </w:t>
      </w:r>
      <w:r w:rsidR="007E5DAD">
        <w:rPr>
          <w:rFonts w:ascii="Arial" w:hAnsi="Arial" w:cs="Arial"/>
          <w:color w:val="000000" w:themeColor="text1"/>
          <w:sz w:val="24"/>
          <w:szCs w:val="24"/>
        </w:rPr>
        <w:t>De todo modo, s</w:t>
      </w:r>
      <w:r w:rsidR="00076861" w:rsidRPr="00076861">
        <w:rPr>
          <w:rFonts w:ascii="Arial" w:hAnsi="Arial" w:cs="Arial"/>
          <w:color w:val="000000" w:themeColor="text1"/>
          <w:sz w:val="24"/>
          <w:szCs w:val="24"/>
        </w:rPr>
        <w:t xml:space="preserve">omente a partir de 1929, com a publicação da </w:t>
      </w:r>
      <w:proofErr w:type="spellStart"/>
      <w:r w:rsidR="00076861" w:rsidRPr="00076861">
        <w:rPr>
          <w:rFonts w:ascii="Arial" w:hAnsi="Arial" w:cs="Arial"/>
          <w:b/>
          <w:color w:val="000000" w:themeColor="text1"/>
          <w:sz w:val="24"/>
          <w:szCs w:val="24"/>
        </w:rPr>
        <w:t>Divini</w:t>
      </w:r>
      <w:proofErr w:type="spellEnd"/>
      <w:r w:rsidR="00076861" w:rsidRPr="00076861">
        <w:rPr>
          <w:rFonts w:ascii="Arial" w:hAnsi="Arial" w:cs="Arial"/>
          <w:b/>
          <w:color w:val="000000" w:themeColor="text1"/>
          <w:sz w:val="24"/>
          <w:szCs w:val="24"/>
        </w:rPr>
        <w:t xml:space="preserve"> </w:t>
      </w:r>
      <w:proofErr w:type="spellStart"/>
      <w:r w:rsidR="00076861" w:rsidRPr="00076861">
        <w:rPr>
          <w:rFonts w:ascii="Arial" w:hAnsi="Arial" w:cs="Arial"/>
          <w:b/>
          <w:color w:val="000000" w:themeColor="text1"/>
          <w:sz w:val="24"/>
          <w:szCs w:val="24"/>
        </w:rPr>
        <w:t>Illius</w:t>
      </w:r>
      <w:proofErr w:type="spellEnd"/>
      <w:r w:rsidR="00076861" w:rsidRPr="00076861">
        <w:rPr>
          <w:rFonts w:ascii="Arial" w:hAnsi="Arial" w:cs="Arial"/>
          <w:b/>
          <w:color w:val="000000" w:themeColor="text1"/>
          <w:sz w:val="24"/>
          <w:szCs w:val="24"/>
        </w:rPr>
        <w:t xml:space="preserve"> </w:t>
      </w:r>
      <w:proofErr w:type="spellStart"/>
      <w:r w:rsidR="00076861" w:rsidRPr="00076861">
        <w:rPr>
          <w:rFonts w:ascii="Arial" w:hAnsi="Arial" w:cs="Arial"/>
          <w:b/>
          <w:color w:val="000000" w:themeColor="text1"/>
          <w:sz w:val="24"/>
          <w:szCs w:val="24"/>
        </w:rPr>
        <w:t>Magistri</w:t>
      </w:r>
      <w:proofErr w:type="spellEnd"/>
      <w:r w:rsidR="00076861" w:rsidRPr="00076861">
        <w:rPr>
          <w:rFonts w:ascii="Arial" w:hAnsi="Arial" w:cs="Arial"/>
          <w:color w:val="000000" w:themeColor="text1"/>
          <w:sz w:val="24"/>
          <w:szCs w:val="24"/>
        </w:rPr>
        <w:t>, apresentada na encíclica do papa XI, é que o conflito entre católicos e renovadores</w:t>
      </w:r>
      <w:r w:rsidR="007E5DAD">
        <w:rPr>
          <w:rFonts w:ascii="Arial" w:hAnsi="Arial" w:cs="Arial"/>
          <w:color w:val="000000" w:themeColor="text1"/>
          <w:sz w:val="24"/>
          <w:szCs w:val="24"/>
        </w:rPr>
        <w:t>, especialmente,</w:t>
      </w:r>
      <w:r w:rsidR="00076861" w:rsidRPr="00076861">
        <w:rPr>
          <w:rFonts w:ascii="Arial" w:hAnsi="Arial" w:cs="Arial"/>
          <w:color w:val="000000" w:themeColor="text1"/>
          <w:sz w:val="24"/>
          <w:szCs w:val="24"/>
        </w:rPr>
        <w:t xml:space="preserve"> se explicita, tendo os primeiros então procurado distinguir das premissas </w:t>
      </w:r>
      <w:proofErr w:type="spellStart"/>
      <w:r w:rsidR="00076861" w:rsidRPr="00076861">
        <w:rPr>
          <w:rFonts w:ascii="Arial" w:hAnsi="Arial" w:cs="Arial"/>
          <w:color w:val="000000" w:themeColor="text1"/>
          <w:sz w:val="24"/>
          <w:szCs w:val="24"/>
        </w:rPr>
        <w:t>escolanovistas</w:t>
      </w:r>
      <w:proofErr w:type="spellEnd"/>
      <w:r w:rsidR="00076861" w:rsidRPr="00076861">
        <w:rPr>
          <w:rFonts w:ascii="Arial" w:hAnsi="Arial" w:cs="Arial"/>
          <w:color w:val="000000" w:themeColor="text1"/>
          <w:sz w:val="24"/>
          <w:szCs w:val="24"/>
        </w:rPr>
        <w:t xml:space="preserve"> a compatibilidade ou não com a crença cristã.</w:t>
      </w:r>
    </w:p>
    <w:p w:rsidR="004762F9" w:rsidRDefault="004762F9" w:rsidP="00594BEF">
      <w:pPr>
        <w:pStyle w:val="Escritadetexto"/>
        <w:ind w:firstLine="708"/>
        <w:rPr>
          <w:rFonts w:ascii="Arial" w:hAnsi="Arial" w:cs="Arial"/>
          <w:color w:val="000000" w:themeColor="text1"/>
          <w:sz w:val="24"/>
          <w:szCs w:val="24"/>
        </w:rPr>
      </w:pPr>
      <w:r>
        <w:rPr>
          <w:rFonts w:ascii="Arial" w:hAnsi="Arial" w:cs="Arial"/>
          <w:color w:val="000000" w:themeColor="text1"/>
          <w:sz w:val="24"/>
          <w:szCs w:val="24"/>
        </w:rPr>
        <w:t xml:space="preserve">Com a Revolução de 1930, essa rivalidade passa a ser tencionada pelo chamados “pioneiros”, alusão ao grupo signatário do Manifesto dos Pioneiros da Educação Nova, e os católicos na disputa pelo controle educacional. O embate </w:t>
      </w:r>
      <w:r w:rsidR="007E5DAD">
        <w:rPr>
          <w:rFonts w:ascii="Arial" w:hAnsi="Arial" w:cs="Arial"/>
          <w:color w:val="000000" w:themeColor="text1"/>
          <w:sz w:val="24"/>
          <w:szCs w:val="24"/>
        </w:rPr>
        <w:t>entre esses</w:t>
      </w:r>
      <w:r>
        <w:rPr>
          <w:rFonts w:ascii="Arial" w:hAnsi="Arial" w:cs="Arial"/>
          <w:color w:val="000000" w:themeColor="text1"/>
          <w:sz w:val="24"/>
          <w:szCs w:val="24"/>
        </w:rPr>
        <w:t xml:space="preserve"> dois grupos foi crucial para os desdobramentos das ideias pedagógicas </w:t>
      </w:r>
      <w:r w:rsidR="007E5DAD">
        <w:rPr>
          <w:rFonts w:ascii="Arial" w:hAnsi="Arial" w:cs="Arial"/>
          <w:color w:val="000000" w:themeColor="text1"/>
          <w:sz w:val="24"/>
          <w:szCs w:val="24"/>
        </w:rPr>
        <w:t>predominantes na</w:t>
      </w:r>
      <w:r>
        <w:rPr>
          <w:rFonts w:ascii="Arial" w:hAnsi="Arial" w:cs="Arial"/>
          <w:color w:val="000000" w:themeColor="text1"/>
          <w:sz w:val="24"/>
          <w:szCs w:val="24"/>
        </w:rPr>
        <w:t xml:space="preserve"> organização escolar</w:t>
      </w:r>
      <w:r w:rsidR="007E5DAD">
        <w:rPr>
          <w:rFonts w:ascii="Arial" w:hAnsi="Arial" w:cs="Arial"/>
          <w:color w:val="000000" w:themeColor="text1"/>
          <w:sz w:val="24"/>
          <w:szCs w:val="24"/>
        </w:rPr>
        <w:t xml:space="preserve"> dessa década</w:t>
      </w:r>
      <w:r>
        <w:rPr>
          <w:rFonts w:ascii="Arial" w:hAnsi="Arial" w:cs="Arial"/>
          <w:color w:val="000000" w:themeColor="text1"/>
          <w:sz w:val="24"/>
          <w:szCs w:val="24"/>
        </w:rPr>
        <w:t xml:space="preserve">, tendo </w:t>
      </w:r>
      <w:r w:rsidR="007F2DB4">
        <w:rPr>
          <w:rFonts w:ascii="Arial" w:hAnsi="Arial" w:cs="Arial"/>
          <w:color w:val="000000" w:themeColor="text1"/>
          <w:sz w:val="24"/>
          <w:szCs w:val="24"/>
        </w:rPr>
        <w:t>incidido no processo de</w:t>
      </w:r>
      <w:r w:rsidR="00860662">
        <w:rPr>
          <w:rFonts w:ascii="Arial" w:hAnsi="Arial" w:cs="Arial"/>
          <w:color w:val="000000" w:themeColor="text1"/>
          <w:sz w:val="24"/>
          <w:szCs w:val="24"/>
        </w:rPr>
        <w:t xml:space="preserve"> elaboração</w:t>
      </w:r>
      <w:r>
        <w:rPr>
          <w:rFonts w:ascii="Arial" w:hAnsi="Arial" w:cs="Arial"/>
          <w:color w:val="000000" w:themeColor="text1"/>
          <w:sz w:val="24"/>
          <w:szCs w:val="24"/>
        </w:rPr>
        <w:t xml:space="preserve"> </w:t>
      </w:r>
      <w:r w:rsidR="00860662">
        <w:rPr>
          <w:rFonts w:ascii="Arial" w:hAnsi="Arial" w:cs="Arial"/>
          <w:color w:val="000000" w:themeColor="text1"/>
          <w:sz w:val="24"/>
          <w:szCs w:val="24"/>
        </w:rPr>
        <w:t>da Constituição de 1934, por conseguinte, de seus desdobramentos</w:t>
      </w:r>
      <w:r>
        <w:rPr>
          <w:rFonts w:ascii="Arial" w:hAnsi="Arial" w:cs="Arial"/>
          <w:color w:val="000000" w:themeColor="text1"/>
          <w:sz w:val="24"/>
          <w:szCs w:val="24"/>
        </w:rPr>
        <w:t xml:space="preserve"> até pelo menos a imposição do Estado Novo.</w:t>
      </w:r>
    </w:p>
    <w:p w:rsidR="00594BEF" w:rsidRPr="00594BEF" w:rsidRDefault="00594BEF" w:rsidP="00076861">
      <w:pPr>
        <w:pStyle w:val="Escritadetexto"/>
        <w:spacing w:line="276" w:lineRule="auto"/>
        <w:ind w:firstLine="708"/>
        <w:rPr>
          <w:rFonts w:ascii="Arial" w:hAnsi="Arial" w:cs="Arial"/>
          <w:b/>
          <w:color w:val="000000" w:themeColor="text1"/>
          <w:sz w:val="24"/>
          <w:szCs w:val="24"/>
        </w:rPr>
      </w:pPr>
    </w:p>
    <w:p w:rsidR="00594BEF" w:rsidRPr="00594BEF" w:rsidRDefault="00594BEF" w:rsidP="00076861">
      <w:pPr>
        <w:pStyle w:val="Escritadetexto"/>
        <w:spacing w:line="276" w:lineRule="auto"/>
        <w:ind w:firstLine="708"/>
        <w:rPr>
          <w:rFonts w:ascii="Arial" w:hAnsi="Arial" w:cs="Arial"/>
          <w:b/>
          <w:color w:val="000000" w:themeColor="text1"/>
          <w:sz w:val="24"/>
          <w:szCs w:val="24"/>
        </w:rPr>
      </w:pPr>
      <w:r w:rsidRPr="00594BEF">
        <w:rPr>
          <w:rFonts w:ascii="Arial" w:hAnsi="Arial" w:cs="Arial"/>
          <w:b/>
          <w:color w:val="000000" w:themeColor="text1"/>
          <w:sz w:val="24"/>
          <w:szCs w:val="24"/>
        </w:rPr>
        <w:t>3 CONSIDERAÇÕES FINAIS</w:t>
      </w:r>
    </w:p>
    <w:p w:rsidR="00480BD1" w:rsidRPr="003E75A7" w:rsidRDefault="003E75A7" w:rsidP="00594BEF">
      <w:pPr>
        <w:pStyle w:val="Escritadetexto"/>
        <w:ind w:firstLine="708"/>
        <w:rPr>
          <w:rFonts w:ascii="Arial" w:hAnsi="Arial" w:cs="Arial"/>
          <w:color w:val="FF0000"/>
          <w:sz w:val="24"/>
          <w:szCs w:val="24"/>
        </w:rPr>
      </w:pPr>
      <w:r>
        <w:rPr>
          <w:rFonts w:ascii="Arial" w:hAnsi="Arial" w:cs="Arial"/>
          <w:color w:val="000000" w:themeColor="text1"/>
          <w:sz w:val="24"/>
          <w:szCs w:val="24"/>
        </w:rPr>
        <w:t>P</w:t>
      </w:r>
      <w:r w:rsidRPr="003E75A7">
        <w:rPr>
          <w:rFonts w:ascii="Arial" w:hAnsi="Arial" w:cs="Arial"/>
          <w:color w:val="000000" w:themeColor="text1"/>
          <w:sz w:val="24"/>
          <w:szCs w:val="24"/>
        </w:rPr>
        <w:t>or fim, conscientes de que não podemos esgotar o tema ora proposto, e</w:t>
      </w:r>
      <w:r w:rsidRPr="003E75A7">
        <w:rPr>
          <w:rFonts w:ascii="Arial" w:hAnsi="Arial" w:cs="Arial"/>
          <w:color w:val="FF0000"/>
          <w:sz w:val="24"/>
          <w:szCs w:val="24"/>
          <w:shd w:val="clear" w:color="auto" w:fill="FFFFFF"/>
        </w:rPr>
        <w:t xml:space="preserve"> </w:t>
      </w:r>
      <w:r w:rsidRPr="003E75A7">
        <w:rPr>
          <w:rFonts w:ascii="Arial" w:hAnsi="Arial" w:cs="Arial"/>
          <w:color w:val="000000" w:themeColor="text1"/>
          <w:sz w:val="24"/>
          <w:szCs w:val="24"/>
          <w:shd w:val="clear" w:color="auto" w:fill="FFFFFF"/>
        </w:rPr>
        <w:t xml:space="preserve">somente enfatizando o percurso temporal o qual indicamos no início dessa exposição (1889 </w:t>
      </w:r>
      <w:r w:rsidR="00D17911">
        <w:rPr>
          <w:rFonts w:ascii="Arial" w:hAnsi="Arial" w:cs="Arial"/>
          <w:color w:val="000000" w:themeColor="text1"/>
          <w:sz w:val="24"/>
          <w:szCs w:val="24"/>
          <w:shd w:val="clear" w:color="auto" w:fill="FFFFFF"/>
        </w:rPr>
        <w:t xml:space="preserve">até </w:t>
      </w:r>
      <w:r w:rsidRPr="003E75A7">
        <w:rPr>
          <w:rFonts w:ascii="Arial" w:hAnsi="Arial" w:cs="Arial"/>
          <w:color w:val="000000" w:themeColor="text1"/>
          <w:sz w:val="24"/>
          <w:szCs w:val="24"/>
          <w:shd w:val="clear" w:color="auto" w:fill="FFFFFF"/>
        </w:rPr>
        <w:t>os anos 1920)</w:t>
      </w:r>
      <w:r w:rsidR="007F2DB4">
        <w:rPr>
          <w:rFonts w:ascii="Arial" w:hAnsi="Arial" w:cs="Arial"/>
          <w:color w:val="000000" w:themeColor="text1"/>
          <w:sz w:val="24"/>
          <w:szCs w:val="24"/>
          <w:shd w:val="clear" w:color="auto" w:fill="FFFFFF"/>
        </w:rPr>
        <w:t>,</w:t>
      </w:r>
      <w:r w:rsidRPr="003E75A7">
        <w:rPr>
          <w:rFonts w:ascii="Arial" w:hAnsi="Arial" w:cs="Arial"/>
          <w:color w:val="000000" w:themeColor="text1"/>
          <w:sz w:val="24"/>
          <w:szCs w:val="24"/>
          <w:shd w:val="clear" w:color="auto" w:fill="FFFFFF"/>
        </w:rPr>
        <w:t xml:space="preserve"> podemos inferir sobre alguns pormenores que sustentaram o projeto educacional brasileiro no referido perí</w:t>
      </w:r>
      <w:r w:rsidR="00D17911">
        <w:rPr>
          <w:rFonts w:ascii="Arial" w:hAnsi="Arial" w:cs="Arial"/>
          <w:color w:val="000000" w:themeColor="text1"/>
          <w:sz w:val="24"/>
          <w:szCs w:val="24"/>
          <w:shd w:val="clear" w:color="auto" w:fill="FFFFFF"/>
        </w:rPr>
        <w:t>odo.</w:t>
      </w:r>
      <w:r w:rsidRPr="003E75A7">
        <w:rPr>
          <w:rFonts w:ascii="Arial" w:hAnsi="Arial" w:cs="Arial"/>
          <w:color w:val="000000" w:themeColor="text1"/>
          <w:sz w:val="24"/>
          <w:szCs w:val="24"/>
          <w:shd w:val="clear" w:color="auto" w:fill="FFFFFF"/>
        </w:rPr>
        <w:t xml:space="preserve"> </w:t>
      </w:r>
      <w:r w:rsidR="00D17911">
        <w:rPr>
          <w:rFonts w:ascii="Arial" w:hAnsi="Arial" w:cs="Arial"/>
          <w:color w:val="000000" w:themeColor="text1"/>
          <w:sz w:val="24"/>
          <w:szCs w:val="24"/>
          <w:shd w:val="clear" w:color="auto" w:fill="FFFFFF"/>
        </w:rPr>
        <w:t>O</w:t>
      </w:r>
      <w:r w:rsidRPr="003E75A7">
        <w:rPr>
          <w:rFonts w:ascii="Arial" w:hAnsi="Arial" w:cs="Arial"/>
          <w:color w:val="000000" w:themeColor="text1"/>
          <w:sz w:val="24"/>
          <w:szCs w:val="24"/>
          <w:shd w:val="clear" w:color="auto" w:fill="FFFFFF"/>
        </w:rPr>
        <w:t xml:space="preserve"> primeiro deles con</w:t>
      </w:r>
      <w:r w:rsidR="009A0F35">
        <w:rPr>
          <w:rFonts w:ascii="Arial" w:hAnsi="Arial" w:cs="Arial"/>
          <w:color w:val="000000" w:themeColor="text1"/>
          <w:sz w:val="24"/>
          <w:szCs w:val="24"/>
          <w:shd w:val="clear" w:color="auto" w:fill="FFFFFF"/>
        </w:rPr>
        <w:t>cerne à alta taxa</w:t>
      </w:r>
      <w:r w:rsidRPr="003E75A7">
        <w:rPr>
          <w:rFonts w:ascii="Arial" w:hAnsi="Arial" w:cs="Arial"/>
          <w:color w:val="000000" w:themeColor="text1"/>
          <w:sz w:val="24"/>
          <w:szCs w:val="24"/>
          <w:shd w:val="clear" w:color="auto" w:fill="FFFFFF"/>
        </w:rPr>
        <w:t xml:space="preserve"> de analfa</w:t>
      </w:r>
      <w:r w:rsidR="009A0F35">
        <w:rPr>
          <w:rFonts w:ascii="Arial" w:hAnsi="Arial" w:cs="Arial"/>
          <w:color w:val="000000" w:themeColor="text1"/>
          <w:sz w:val="24"/>
          <w:szCs w:val="24"/>
          <w:shd w:val="clear" w:color="auto" w:fill="FFFFFF"/>
        </w:rPr>
        <w:t xml:space="preserve">betismo, que entre 1900 e 1920 </w:t>
      </w:r>
      <w:r w:rsidRPr="003E75A7">
        <w:rPr>
          <w:rFonts w:ascii="Arial" w:hAnsi="Arial" w:cs="Arial"/>
          <w:color w:val="000000" w:themeColor="text1"/>
          <w:sz w:val="24"/>
          <w:szCs w:val="24"/>
          <w:shd w:val="clear" w:color="auto" w:fill="FFFFFF"/>
        </w:rPr>
        <w:t>se manteve em 65% em relação à população como um todo</w:t>
      </w:r>
      <w:r w:rsidR="00D17911">
        <w:rPr>
          <w:rFonts w:ascii="Arial" w:hAnsi="Arial" w:cs="Arial"/>
          <w:color w:val="000000" w:themeColor="text1"/>
          <w:sz w:val="24"/>
          <w:szCs w:val="24"/>
          <w:shd w:val="clear" w:color="auto" w:fill="FFFFFF"/>
        </w:rPr>
        <w:t xml:space="preserve">, demonstrando a ineficácia das </w:t>
      </w:r>
      <w:r w:rsidR="009A0F35">
        <w:rPr>
          <w:rFonts w:ascii="Arial" w:hAnsi="Arial" w:cs="Arial"/>
          <w:color w:val="000000" w:themeColor="text1"/>
          <w:sz w:val="24"/>
          <w:szCs w:val="24"/>
          <w:shd w:val="clear" w:color="auto" w:fill="FFFFFF"/>
        </w:rPr>
        <w:t>políticas públicas para sanar este grave problema. O</w:t>
      </w:r>
      <w:r w:rsidRPr="003E75A7">
        <w:rPr>
          <w:rFonts w:ascii="Arial" w:hAnsi="Arial" w:cs="Arial"/>
          <w:color w:val="000000" w:themeColor="text1"/>
          <w:sz w:val="24"/>
          <w:szCs w:val="24"/>
          <w:shd w:val="clear" w:color="auto" w:fill="FFFFFF"/>
        </w:rPr>
        <w:t xml:space="preserve"> segundo ponto diz respeito à tensão provocada pelas ideias de centralização/descentralização do ensino que acabaram por obstaculizar um s</w:t>
      </w:r>
      <w:r w:rsidR="009A0F35">
        <w:rPr>
          <w:rFonts w:ascii="Arial" w:hAnsi="Arial" w:cs="Arial"/>
          <w:color w:val="000000" w:themeColor="text1"/>
          <w:sz w:val="24"/>
          <w:szCs w:val="24"/>
          <w:shd w:val="clear" w:color="auto" w:fill="FFFFFF"/>
        </w:rPr>
        <w:t>istema articulado de educação. E</w:t>
      </w:r>
      <w:r w:rsidR="006074DF">
        <w:rPr>
          <w:rFonts w:ascii="Arial" w:hAnsi="Arial" w:cs="Arial"/>
          <w:color w:val="000000" w:themeColor="text1"/>
          <w:sz w:val="24"/>
          <w:szCs w:val="24"/>
          <w:shd w:val="clear" w:color="auto" w:fill="FFFFFF"/>
        </w:rPr>
        <w:t xml:space="preserve">, em terceiro lugar, </w:t>
      </w:r>
      <w:r w:rsidR="00594BEF">
        <w:rPr>
          <w:rFonts w:ascii="Arial" w:hAnsi="Arial" w:cs="Arial"/>
          <w:color w:val="000000" w:themeColor="text1"/>
          <w:sz w:val="24"/>
          <w:szCs w:val="24"/>
          <w:shd w:val="clear" w:color="auto" w:fill="FFFFFF"/>
        </w:rPr>
        <w:t>a introdução do ideário da Escola N</w:t>
      </w:r>
      <w:r w:rsidRPr="003E75A7">
        <w:rPr>
          <w:rFonts w:ascii="Arial" w:hAnsi="Arial" w:cs="Arial"/>
          <w:color w:val="000000" w:themeColor="text1"/>
          <w:sz w:val="24"/>
          <w:szCs w:val="24"/>
          <w:shd w:val="clear" w:color="auto" w:fill="FFFFFF"/>
        </w:rPr>
        <w:t>ova</w:t>
      </w:r>
      <w:r w:rsidR="009A0F35">
        <w:rPr>
          <w:rFonts w:ascii="Arial" w:hAnsi="Arial" w:cs="Arial"/>
          <w:color w:val="000000" w:themeColor="text1"/>
          <w:sz w:val="24"/>
          <w:szCs w:val="24"/>
          <w:shd w:val="clear" w:color="auto" w:fill="FFFFFF"/>
        </w:rPr>
        <w:t xml:space="preserve"> enquanto modelo pedagógico, o qual,</w:t>
      </w:r>
      <w:r w:rsidRPr="003E75A7">
        <w:rPr>
          <w:rFonts w:ascii="Arial" w:hAnsi="Arial" w:cs="Arial"/>
          <w:color w:val="000000" w:themeColor="text1"/>
          <w:sz w:val="24"/>
          <w:szCs w:val="24"/>
          <w:shd w:val="clear" w:color="auto" w:fill="FFFFFF"/>
        </w:rPr>
        <w:t xml:space="preserve"> embora r</w:t>
      </w:r>
      <w:r w:rsidR="009A0F35">
        <w:rPr>
          <w:rFonts w:ascii="Arial" w:hAnsi="Arial" w:cs="Arial"/>
          <w:color w:val="000000" w:themeColor="text1"/>
          <w:sz w:val="24"/>
          <w:szCs w:val="24"/>
          <w:shd w:val="clear" w:color="auto" w:fill="FFFFFF"/>
        </w:rPr>
        <w:t>emontasse ao final do século XIX</w:t>
      </w:r>
      <w:r w:rsidRPr="003E75A7">
        <w:rPr>
          <w:rFonts w:ascii="Arial" w:hAnsi="Arial" w:cs="Arial"/>
          <w:color w:val="000000" w:themeColor="text1"/>
          <w:sz w:val="24"/>
          <w:szCs w:val="24"/>
          <w:shd w:val="clear" w:color="auto" w:fill="FFFFFF"/>
        </w:rPr>
        <w:t>, adquiriu fôlego na década de 1920, tendo adentrado a década seguinte</w:t>
      </w:r>
      <w:r w:rsidR="00594BEF">
        <w:rPr>
          <w:rFonts w:ascii="Arial" w:hAnsi="Arial" w:cs="Arial"/>
          <w:color w:val="000000" w:themeColor="text1"/>
          <w:sz w:val="24"/>
          <w:szCs w:val="24"/>
          <w:shd w:val="clear" w:color="auto" w:fill="FFFFFF"/>
        </w:rPr>
        <w:t>,</w:t>
      </w:r>
      <w:r w:rsidRPr="003E75A7">
        <w:rPr>
          <w:rFonts w:ascii="Arial" w:hAnsi="Arial" w:cs="Arial"/>
          <w:color w:val="000000" w:themeColor="text1"/>
          <w:sz w:val="24"/>
          <w:szCs w:val="24"/>
          <w:shd w:val="clear" w:color="auto" w:fill="FFFFFF"/>
        </w:rPr>
        <w:t xml:space="preserve"> </w:t>
      </w:r>
      <w:r w:rsidR="006074DF">
        <w:rPr>
          <w:rFonts w:ascii="Arial" w:hAnsi="Arial" w:cs="Arial"/>
          <w:color w:val="000000" w:themeColor="text1"/>
          <w:sz w:val="24"/>
          <w:szCs w:val="24"/>
          <w:shd w:val="clear" w:color="auto" w:fill="FFFFFF"/>
        </w:rPr>
        <w:t>mediante a</w:t>
      </w:r>
      <w:r w:rsidR="009A0F35">
        <w:rPr>
          <w:rFonts w:ascii="Arial" w:hAnsi="Arial" w:cs="Arial"/>
          <w:color w:val="000000" w:themeColor="text1"/>
          <w:sz w:val="24"/>
          <w:szCs w:val="24"/>
          <w:shd w:val="clear" w:color="auto" w:fill="FFFFFF"/>
        </w:rPr>
        <w:t xml:space="preserve"> </w:t>
      </w:r>
      <w:r w:rsidRPr="003E75A7">
        <w:rPr>
          <w:rFonts w:ascii="Arial" w:hAnsi="Arial" w:cs="Arial"/>
          <w:color w:val="000000" w:themeColor="text1"/>
          <w:sz w:val="24"/>
          <w:szCs w:val="24"/>
          <w:shd w:val="clear" w:color="auto" w:fill="FFFFFF"/>
        </w:rPr>
        <w:t>redaçã</w:t>
      </w:r>
      <w:r w:rsidR="009A0F35">
        <w:rPr>
          <w:rFonts w:ascii="Arial" w:hAnsi="Arial" w:cs="Arial"/>
          <w:color w:val="000000" w:themeColor="text1"/>
          <w:sz w:val="24"/>
          <w:szCs w:val="24"/>
          <w:shd w:val="clear" w:color="auto" w:fill="FFFFFF"/>
        </w:rPr>
        <w:t xml:space="preserve">o </w:t>
      </w:r>
      <w:proofErr w:type="gramStart"/>
      <w:r w:rsidR="009A0F35">
        <w:rPr>
          <w:rFonts w:ascii="Arial" w:hAnsi="Arial" w:cs="Arial"/>
          <w:color w:val="000000" w:themeColor="text1"/>
          <w:sz w:val="24"/>
          <w:szCs w:val="24"/>
          <w:shd w:val="clear" w:color="auto" w:fill="FFFFFF"/>
        </w:rPr>
        <w:t>do  Manifesto</w:t>
      </w:r>
      <w:proofErr w:type="gramEnd"/>
      <w:r w:rsidR="009A0F35">
        <w:rPr>
          <w:rFonts w:ascii="Arial" w:hAnsi="Arial" w:cs="Arial"/>
          <w:color w:val="000000" w:themeColor="text1"/>
          <w:sz w:val="24"/>
          <w:szCs w:val="24"/>
          <w:shd w:val="clear" w:color="auto" w:fill="FFFFFF"/>
        </w:rPr>
        <w:t xml:space="preserve"> dos Pioneiros da Escola Nova de</w:t>
      </w:r>
      <w:r w:rsidRPr="003E75A7">
        <w:rPr>
          <w:rFonts w:ascii="Arial" w:hAnsi="Arial" w:cs="Arial"/>
          <w:color w:val="000000" w:themeColor="text1"/>
          <w:sz w:val="24"/>
          <w:szCs w:val="24"/>
          <w:shd w:val="clear" w:color="auto" w:fill="FFFFFF"/>
        </w:rPr>
        <w:t xml:space="preserve"> 1932</w:t>
      </w:r>
      <w:r w:rsidR="009A0F35">
        <w:rPr>
          <w:rFonts w:ascii="Arial" w:hAnsi="Arial" w:cs="Arial"/>
          <w:color w:val="000000" w:themeColor="text1"/>
          <w:sz w:val="24"/>
          <w:szCs w:val="24"/>
          <w:shd w:val="clear" w:color="auto" w:fill="FFFFFF"/>
        </w:rPr>
        <w:t xml:space="preserve">, documento considerado por Jorge </w:t>
      </w:r>
      <w:proofErr w:type="spellStart"/>
      <w:r w:rsidR="009A0F35">
        <w:rPr>
          <w:rFonts w:ascii="Arial" w:hAnsi="Arial" w:cs="Arial"/>
          <w:color w:val="000000" w:themeColor="text1"/>
          <w:sz w:val="24"/>
          <w:szCs w:val="24"/>
          <w:shd w:val="clear" w:color="auto" w:fill="FFFFFF"/>
        </w:rPr>
        <w:t>Nagle</w:t>
      </w:r>
      <w:proofErr w:type="spellEnd"/>
      <w:r w:rsidR="009A0F35">
        <w:rPr>
          <w:rFonts w:ascii="Arial" w:hAnsi="Arial" w:cs="Arial"/>
          <w:color w:val="000000" w:themeColor="text1"/>
          <w:sz w:val="24"/>
          <w:szCs w:val="24"/>
          <w:shd w:val="clear" w:color="auto" w:fill="FFFFFF"/>
        </w:rPr>
        <w:t xml:space="preserve"> como “a grande plataforma </w:t>
      </w:r>
      <w:r w:rsidR="006074DF">
        <w:rPr>
          <w:rFonts w:ascii="Arial" w:hAnsi="Arial" w:cs="Arial"/>
          <w:color w:val="000000" w:themeColor="text1"/>
          <w:sz w:val="24"/>
          <w:szCs w:val="24"/>
          <w:shd w:val="clear" w:color="auto" w:fill="FFFFFF"/>
        </w:rPr>
        <w:t>do ensino” (2016) no país</w:t>
      </w:r>
      <w:r w:rsidR="00445BC9">
        <w:rPr>
          <w:rFonts w:ascii="Arial" w:hAnsi="Arial" w:cs="Arial"/>
          <w:color w:val="000000" w:themeColor="text1"/>
          <w:sz w:val="24"/>
          <w:szCs w:val="24"/>
          <w:shd w:val="clear" w:color="auto" w:fill="FFFFFF"/>
        </w:rPr>
        <w:t>.  A</w:t>
      </w:r>
      <w:r w:rsidR="006074DF">
        <w:rPr>
          <w:rFonts w:ascii="Arial" w:hAnsi="Arial" w:cs="Arial"/>
          <w:color w:val="000000" w:themeColor="text1"/>
          <w:sz w:val="24"/>
          <w:szCs w:val="24"/>
          <w:shd w:val="clear" w:color="auto" w:fill="FFFFFF"/>
        </w:rPr>
        <w:t xml:space="preserve">ssim, em </w:t>
      </w:r>
      <w:r w:rsidR="006074DF">
        <w:rPr>
          <w:rFonts w:ascii="Arial" w:hAnsi="Arial" w:cs="Arial"/>
          <w:color w:val="000000" w:themeColor="text1"/>
          <w:sz w:val="24"/>
          <w:szCs w:val="24"/>
          <w:shd w:val="clear" w:color="auto" w:fill="FFFFFF"/>
        </w:rPr>
        <w:lastRenderedPageBreak/>
        <w:t xml:space="preserve">que pesem </w:t>
      </w:r>
      <w:r w:rsidRPr="003E75A7">
        <w:rPr>
          <w:rFonts w:ascii="Arial" w:hAnsi="Arial" w:cs="Arial"/>
          <w:color w:val="000000" w:themeColor="text1"/>
          <w:sz w:val="24"/>
          <w:szCs w:val="24"/>
          <w:shd w:val="clear" w:color="auto" w:fill="FFFFFF"/>
        </w:rPr>
        <w:t xml:space="preserve">os </w:t>
      </w:r>
      <w:r w:rsidR="006074DF">
        <w:rPr>
          <w:rFonts w:ascii="Arial" w:hAnsi="Arial" w:cs="Arial"/>
          <w:color w:val="000000" w:themeColor="text1"/>
          <w:sz w:val="24"/>
          <w:szCs w:val="24"/>
          <w:shd w:val="clear" w:color="auto" w:fill="FFFFFF"/>
        </w:rPr>
        <w:t>retrocessos presentes na Primeira República, é inegável sua relevância</w:t>
      </w:r>
      <w:r w:rsidRPr="003E75A7">
        <w:rPr>
          <w:rFonts w:ascii="Arial" w:hAnsi="Arial" w:cs="Arial"/>
          <w:color w:val="000000" w:themeColor="text1"/>
          <w:sz w:val="24"/>
          <w:szCs w:val="24"/>
          <w:shd w:val="clear" w:color="auto" w:fill="FFFFFF"/>
        </w:rPr>
        <w:t xml:space="preserve"> para a estruturação</w:t>
      </w:r>
      <w:r w:rsidR="00445BC9">
        <w:rPr>
          <w:rFonts w:ascii="Arial" w:hAnsi="Arial" w:cs="Arial"/>
          <w:color w:val="000000" w:themeColor="text1"/>
          <w:sz w:val="24"/>
          <w:szCs w:val="24"/>
          <w:shd w:val="clear" w:color="auto" w:fill="FFFFFF"/>
        </w:rPr>
        <w:t xml:space="preserve"> educacional</w:t>
      </w:r>
      <w:r w:rsidRPr="003E75A7">
        <w:rPr>
          <w:rFonts w:ascii="Arial" w:hAnsi="Arial" w:cs="Arial"/>
          <w:color w:val="000000" w:themeColor="text1"/>
          <w:sz w:val="24"/>
          <w:szCs w:val="24"/>
          <w:shd w:val="clear" w:color="auto" w:fill="FFFFFF"/>
        </w:rPr>
        <w:t xml:space="preserve"> no período su</w:t>
      </w:r>
      <w:r w:rsidR="006074DF">
        <w:rPr>
          <w:rFonts w:ascii="Arial" w:hAnsi="Arial" w:cs="Arial"/>
          <w:color w:val="000000" w:themeColor="text1"/>
          <w:sz w:val="24"/>
          <w:szCs w:val="24"/>
          <w:shd w:val="clear" w:color="auto" w:fill="FFFFFF"/>
        </w:rPr>
        <w:t>b</w:t>
      </w:r>
      <w:r w:rsidRPr="003E75A7">
        <w:rPr>
          <w:rFonts w:ascii="Arial" w:hAnsi="Arial" w:cs="Arial"/>
          <w:color w:val="000000" w:themeColor="text1"/>
          <w:sz w:val="24"/>
          <w:szCs w:val="24"/>
          <w:shd w:val="clear" w:color="auto" w:fill="FFFFFF"/>
        </w:rPr>
        <w:t>sequente</w:t>
      </w:r>
      <w:r w:rsidR="00F354BD">
        <w:rPr>
          <w:rFonts w:ascii="Arial" w:hAnsi="Arial" w:cs="Arial"/>
          <w:color w:val="000000" w:themeColor="text1"/>
          <w:sz w:val="24"/>
          <w:szCs w:val="24"/>
          <w:shd w:val="clear" w:color="auto" w:fill="FFFFFF"/>
        </w:rPr>
        <w:t>, com destaque para o papel</w:t>
      </w:r>
      <w:r w:rsidR="00445BC9">
        <w:rPr>
          <w:rFonts w:ascii="Arial" w:hAnsi="Arial" w:cs="Arial"/>
          <w:color w:val="000000" w:themeColor="text1"/>
          <w:sz w:val="24"/>
          <w:szCs w:val="24"/>
          <w:shd w:val="clear" w:color="auto" w:fill="FFFFFF"/>
        </w:rPr>
        <w:t xml:space="preserve"> </w:t>
      </w:r>
      <w:r w:rsidR="00F354BD">
        <w:rPr>
          <w:rFonts w:ascii="Arial" w:hAnsi="Arial" w:cs="Arial"/>
          <w:color w:val="000000" w:themeColor="text1"/>
          <w:sz w:val="24"/>
          <w:szCs w:val="24"/>
          <w:shd w:val="clear" w:color="auto" w:fill="FFFFFF"/>
        </w:rPr>
        <w:t xml:space="preserve">hegemônico </w:t>
      </w:r>
      <w:r w:rsidR="00445BC9">
        <w:rPr>
          <w:rFonts w:ascii="Arial" w:hAnsi="Arial" w:cs="Arial"/>
          <w:color w:val="000000" w:themeColor="text1"/>
          <w:sz w:val="24"/>
          <w:szCs w:val="24"/>
          <w:shd w:val="clear" w:color="auto" w:fill="FFFFFF"/>
        </w:rPr>
        <w:t xml:space="preserve">que o </w:t>
      </w:r>
      <w:proofErr w:type="spellStart"/>
      <w:r w:rsidR="00445BC9">
        <w:rPr>
          <w:rFonts w:ascii="Arial" w:hAnsi="Arial" w:cs="Arial"/>
          <w:color w:val="000000" w:themeColor="text1"/>
          <w:sz w:val="24"/>
          <w:szCs w:val="24"/>
          <w:shd w:val="clear" w:color="auto" w:fill="FFFFFF"/>
        </w:rPr>
        <w:t>escolanovismo</w:t>
      </w:r>
      <w:proofErr w:type="spellEnd"/>
      <w:r w:rsidR="00445BC9">
        <w:rPr>
          <w:rFonts w:ascii="Arial" w:hAnsi="Arial" w:cs="Arial"/>
          <w:color w:val="000000" w:themeColor="text1"/>
          <w:sz w:val="24"/>
          <w:szCs w:val="24"/>
          <w:shd w:val="clear" w:color="auto" w:fill="FFFFFF"/>
        </w:rPr>
        <w:t xml:space="preserve"> assumirá entre os</w:t>
      </w:r>
      <w:r w:rsidR="00320278">
        <w:rPr>
          <w:rFonts w:ascii="Arial" w:hAnsi="Arial" w:cs="Arial"/>
          <w:color w:val="000000" w:themeColor="text1"/>
          <w:sz w:val="24"/>
          <w:szCs w:val="24"/>
          <w:shd w:val="clear" w:color="auto" w:fill="FFFFFF"/>
        </w:rPr>
        <w:t xml:space="preserve"> chamados</w:t>
      </w:r>
      <w:r w:rsidR="00445BC9">
        <w:rPr>
          <w:rFonts w:ascii="Arial" w:hAnsi="Arial" w:cs="Arial"/>
          <w:color w:val="000000" w:themeColor="text1"/>
          <w:sz w:val="24"/>
          <w:szCs w:val="24"/>
          <w:shd w:val="clear" w:color="auto" w:fill="FFFFFF"/>
        </w:rPr>
        <w:t xml:space="preserve"> progressistas frente ao conservadorismo católico</w:t>
      </w:r>
      <w:r w:rsidRPr="003E75A7">
        <w:rPr>
          <w:rFonts w:ascii="Arial" w:hAnsi="Arial" w:cs="Arial"/>
          <w:color w:val="000000" w:themeColor="text1"/>
          <w:sz w:val="24"/>
          <w:szCs w:val="24"/>
          <w:shd w:val="clear" w:color="auto" w:fill="FFFFFF"/>
        </w:rPr>
        <w:t>.</w:t>
      </w:r>
    </w:p>
    <w:p w:rsidR="00EE25AC" w:rsidRDefault="00EE25AC" w:rsidP="00D807A9">
      <w:pPr>
        <w:ind w:firstLine="708"/>
        <w:jc w:val="both"/>
        <w:rPr>
          <w:rFonts w:ascii="Arial" w:hAnsi="Arial" w:cs="Arial"/>
          <w:color w:val="000000" w:themeColor="text1"/>
          <w:sz w:val="24"/>
          <w:szCs w:val="24"/>
        </w:rPr>
      </w:pPr>
    </w:p>
    <w:p w:rsidR="00C34826" w:rsidRDefault="00C34826" w:rsidP="00D807A9">
      <w:pPr>
        <w:ind w:firstLine="708"/>
        <w:jc w:val="both"/>
        <w:rPr>
          <w:rFonts w:ascii="Arial" w:hAnsi="Arial" w:cs="Arial"/>
          <w:b/>
          <w:color w:val="000000" w:themeColor="text1"/>
          <w:sz w:val="24"/>
          <w:szCs w:val="24"/>
        </w:rPr>
      </w:pPr>
      <w:r w:rsidRPr="00C34826">
        <w:rPr>
          <w:rFonts w:ascii="Arial" w:hAnsi="Arial" w:cs="Arial"/>
          <w:b/>
          <w:color w:val="000000" w:themeColor="text1"/>
          <w:sz w:val="24"/>
          <w:szCs w:val="24"/>
        </w:rPr>
        <w:t>REFERÊNCIAS</w:t>
      </w:r>
    </w:p>
    <w:p w:rsidR="008705F6" w:rsidRPr="004E3AB6" w:rsidRDefault="008705F6"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ARANHA, Maria Lúcia de Arruda. </w:t>
      </w:r>
      <w:r w:rsidRPr="004E3AB6">
        <w:rPr>
          <w:rFonts w:ascii="Arial" w:hAnsi="Arial" w:cs="Arial"/>
          <w:b/>
          <w:color w:val="000000" w:themeColor="text1"/>
          <w:sz w:val="24"/>
          <w:szCs w:val="24"/>
        </w:rPr>
        <w:t>História da educação e da pedagogia.</w:t>
      </w:r>
      <w:r w:rsidRPr="004E3AB6">
        <w:rPr>
          <w:rFonts w:ascii="Arial" w:hAnsi="Arial" w:cs="Arial"/>
          <w:color w:val="000000" w:themeColor="text1"/>
          <w:sz w:val="24"/>
          <w:szCs w:val="24"/>
        </w:rPr>
        <w:t xml:space="preserve"> 3. ed. São Paulo: Moderna, 2006</w:t>
      </w:r>
      <w:r w:rsidR="00BC053B" w:rsidRPr="004E3AB6">
        <w:rPr>
          <w:rFonts w:ascii="Arial" w:hAnsi="Arial" w:cs="Arial"/>
          <w:color w:val="000000" w:themeColor="text1"/>
          <w:sz w:val="24"/>
          <w:szCs w:val="24"/>
        </w:rPr>
        <w:t>.</w:t>
      </w:r>
    </w:p>
    <w:p w:rsidR="00C34826" w:rsidRPr="004E3AB6" w:rsidRDefault="00C34826"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BOTELHO, André. </w:t>
      </w:r>
      <w:r w:rsidRPr="004E3AB6">
        <w:rPr>
          <w:rFonts w:ascii="Arial" w:hAnsi="Arial" w:cs="Arial"/>
          <w:b/>
          <w:color w:val="000000" w:themeColor="text1"/>
          <w:sz w:val="24"/>
          <w:szCs w:val="24"/>
        </w:rPr>
        <w:t>Aprendizado do Brasil.</w:t>
      </w:r>
      <w:r w:rsidRPr="004E3AB6">
        <w:rPr>
          <w:rFonts w:ascii="Arial" w:hAnsi="Arial" w:cs="Arial"/>
          <w:color w:val="000000" w:themeColor="text1"/>
          <w:sz w:val="24"/>
          <w:szCs w:val="24"/>
        </w:rPr>
        <w:t xml:space="preserve"> A nação em busca dos seus portadores sociais. Campinas: Unicamp, 2002.</w:t>
      </w:r>
    </w:p>
    <w:p w:rsidR="00C34826" w:rsidRPr="004E3AB6" w:rsidRDefault="00C34826"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CARVALHO, Marta Maria Chagas de. Pedagogia da Escola Nova, produção da natureza infantil e controle doutrinário da escola. In: FREITAS, Marcos </w:t>
      </w:r>
      <w:r w:rsidR="008705F6" w:rsidRPr="004E3AB6">
        <w:rPr>
          <w:rFonts w:ascii="Arial" w:hAnsi="Arial" w:cs="Arial"/>
          <w:color w:val="000000" w:themeColor="text1"/>
          <w:sz w:val="24"/>
          <w:szCs w:val="24"/>
        </w:rPr>
        <w:t>Cezar de;</w:t>
      </w:r>
      <w:r w:rsidRPr="004E3AB6">
        <w:rPr>
          <w:rFonts w:ascii="Arial" w:hAnsi="Arial" w:cs="Arial"/>
          <w:color w:val="000000" w:themeColor="text1"/>
          <w:sz w:val="24"/>
          <w:szCs w:val="24"/>
        </w:rPr>
        <w:t xml:space="preserve"> KUHLMANN JR, Moysés (</w:t>
      </w:r>
      <w:proofErr w:type="spellStart"/>
      <w:r w:rsidRPr="004E3AB6">
        <w:rPr>
          <w:rFonts w:ascii="Arial" w:hAnsi="Arial" w:cs="Arial"/>
          <w:color w:val="000000" w:themeColor="text1"/>
          <w:sz w:val="24"/>
          <w:szCs w:val="24"/>
        </w:rPr>
        <w:t>Orgs</w:t>
      </w:r>
      <w:proofErr w:type="spellEnd"/>
      <w:r w:rsidRPr="004E3AB6">
        <w:rPr>
          <w:rFonts w:ascii="Arial" w:hAnsi="Arial" w:cs="Arial"/>
          <w:color w:val="000000" w:themeColor="text1"/>
          <w:sz w:val="24"/>
          <w:szCs w:val="24"/>
        </w:rPr>
        <w:t xml:space="preserve">.). </w:t>
      </w:r>
      <w:r w:rsidRPr="004E3AB6">
        <w:rPr>
          <w:rFonts w:ascii="Arial" w:hAnsi="Arial" w:cs="Arial"/>
          <w:b/>
          <w:color w:val="000000" w:themeColor="text1"/>
          <w:sz w:val="24"/>
          <w:szCs w:val="24"/>
        </w:rPr>
        <w:t>Os Intelectuais na História da Infância</w:t>
      </w:r>
      <w:r w:rsidRPr="004E3AB6">
        <w:rPr>
          <w:rFonts w:ascii="Arial" w:hAnsi="Arial" w:cs="Arial"/>
          <w:color w:val="000000" w:themeColor="text1"/>
          <w:sz w:val="24"/>
          <w:szCs w:val="24"/>
        </w:rPr>
        <w:t>. São Paulo: Cortez, 2002.</w:t>
      </w:r>
    </w:p>
    <w:p w:rsidR="00EE25AC" w:rsidRPr="004E3AB6" w:rsidRDefault="007F2DB4"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CARVALHO, José Murilo de. </w:t>
      </w:r>
      <w:r w:rsidRPr="004E3AB6">
        <w:rPr>
          <w:rFonts w:ascii="Arial" w:hAnsi="Arial" w:cs="Arial"/>
          <w:b/>
          <w:color w:val="000000" w:themeColor="text1"/>
          <w:sz w:val="24"/>
          <w:szCs w:val="24"/>
        </w:rPr>
        <w:t>Os Bestializados:</w:t>
      </w:r>
      <w:r w:rsidRPr="004E3AB6">
        <w:rPr>
          <w:rFonts w:ascii="Arial" w:hAnsi="Arial" w:cs="Arial"/>
          <w:color w:val="000000" w:themeColor="text1"/>
          <w:sz w:val="24"/>
          <w:szCs w:val="24"/>
        </w:rPr>
        <w:t xml:space="preserve"> o Rio de Janeiro e a República que não foi. São Paulo: Companhia das Letras, 1987.</w:t>
      </w:r>
    </w:p>
    <w:p w:rsidR="00C34826" w:rsidRPr="004E3AB6" w:rsidRDefault="00C34826"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GHIRALDELLI JR. Paulo. </w:t>
      </w:r>
      <w:r w:rsidR="008705F6" w:rsidRPr="004E3AB6">
        <w:rPr>
          <w:rFonts w:ascii="Arial" w:hAnsi="Arial" w:cs="Arial"/>
          <w:b/>
          <w:color w:val="000000" w:themeColor="text1"/>
          <w:sz w:val="24"/>
          <w:szCs w:val="24"/>
        </w:rPr>
        <w:t>História da Educação</w:t>
      </w:r>
      <w:r w:rsidR="008705F6" w:rsidRPr="004E3AB6">
        <w:rPr>
          <w:rFonts w:ascii="Arial" w:hAnsi="Arial" w:cs="Arial"/>
          <w:color w:val="000000" w:themeColor="text1"/>
          <w:sz w:val="24"/>
          <w:szCs w:val="24"/>
        </w:rPr>
        <w:t>. 2. ed.</w:t>
      </w:r>
      <w:r w:rsidRPr="004E3AB6">
        <w:rPr>
          <w:rFonts w:ascii="Arial" w:hAnsi="Arial" w:cs="Arial"/>
          <w:color w:val="000000" w:themeColor="text1"/>
          <w:sz w:val="24"/>
          <w:szCs w:val="24"/>
        </w:rPr>
        <w:t xml:space="preserve"> São Paulo: Cortez, 2001. (Coleção magistério. 2º grau. Série formação do professor).</w:t>
      </w:r>
    </w:p>
    <w:p w:rsidR="00BC053B" w:rsidRPr="004E3AB6" w:rsidRDefault="00BC053B" w:rsidP="004E3AB6">
      <w:pPr>
        <w:ind w:firstLine="708"/>
        <w:jc w:val="both"/>
        <w:rPr>
          <w:rFonts w:ascii="Arial" w:hAnsi="Arial" w:cs="Arial"/>
          <w:color w:val="000000" w:themeColor="text1"/>
          <w:sz w:val="24"/>
          <w:szCs w:val="24"/>
          <w:bdr w:val="none" w:sz="0" w:space="0" w:color="auto" w:frame="1"/>
          <w:shd w:val="clear" w:color="auto" w:fill="FFFFFF"/>
        </w:rPr>
      </w:pPr>
      <w:r w:rsidRPr="004E3AB6">
        <w:rPr>
          <w:rFonts w:ascii="Arial" w:hAnsi="Arial" w:cs="Arial"/>
          <w:color w:val="000000" w:themeColor="text1"/>
          <w:sz w:val="24"/>
          <w:szCs w:val="24"/>
        </w:rPr>
        <w:t xml:space="preserve">HONORATO, Tony. A Reforma Sampaio Dória: professores, poder e figurações. </w:t>
      </w:r>
      <w:r w:rsidRPr="004E3AB6">
        <w:rPr>
          <w:rFonts w:ascii="Arial" w:hAnsi="Arial" w:cs="Arial"/>
          <w:b/>
          <w:color w:val="000000" w:themeColor="text1"/>
          <w:sz w:val="24"/>
          <w:szCs w:val="24"/>
        </w:rPr>
        <w:t>Educação &amp; Realidade</w:t>
      </w:r>
      <w:r w:rsidRPr="004E3AB6">
        <w:rPr>
          <w:rFonts w:ascii="Arial" w:hAnsi="Arial" w:cs="Arial"/>
          <w:color w:val="000000" w:themeColor="text1"/>
          <w:sz w:val="24"/>
          <w:szCs w:val="24"/>
        </w:rPr>
        <w:t>, Porto Alegre, v. 42, n. 4, p. 1279-1302, out./dez. 2017. Disponível em: &lt;</w:t>
      </w:r>
      <w:hyperlink r:id="rId7" w:history="1">
        <w:r w:rsidRPr="004E3AB6">
          <w:rPr>
            <w:rStyle w:val="Hyperlink"/>
            <w:rFonts w:ascii="Arial" w:hAnsi="Arial" w:cs="Arial"/>
            <w:color w:val="000000" w:themeColor="text1"/>
            <w:sz w:val="24"/>
            <w:szCs w:val="24"/>
            <w:u w:val="none"/>
          </w:rPr>
          <w:t>http://www.scielo.br/pdf/edreal/v42n4/2175-6236-edreal-42-04-01279.pdf</w:t>
        </w:r>
      </w:hyperlink>
      <w:r w:rsidRPr="004E3AB6">
        <w:rPr>
          <w:rFonts w:ascii="Arial" w:hAnsi="Arial" w:cs="Arial"/>
          <w:color w:val="000000" w:themeColor="text1"/>
          <w:sz w:val="24"/>
          <w:szCs w:val="24"/>
        </w:rPr>
        <w:t>&gt;. Acesso em: jul. 2019.</w:t>
      </w:r>
    </w:p>
    <w:p w:rsidR="00BC053B" w:rsidRPr="004E3AB6" w:rsidRDefault="00BC053B"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bdr w:val="none" w:sz="0" w:space="0" w:color="auto" w:frame="1"/>
          <w:shd w:val="clear" w:color="auto" w:fill="FFFFFF"/>
        </w:rPr>
        <w:t>LIBÂNEO, José Carlos. </w:t>
      </w:r>
      <w:r w:rsidRPr="004E3AB6">
        <w:rPr>
          <w:rStyle w:val="Forte"/>
          <w:rFonts w:ascii="Arial" w:hAnsi="Arial" w:cs="Arial"/>
          <w:color w:val="000000" w:themeColor="text1"/>
          <w:sz w:val="24"/>
          <w:szCs w:val="24"/>
          <w:bdr w:val="none" w:sz="0" w:space="0" w:color="auto" w:frame="1"/>
          <w:shd w:val="clear" w:color="auto" w:fill="FFFFFF"/>
        </w:rPr>
        <w:t>Didática.</w:t>
      </w:r>
      <w:r w:rsidRPr="004E3AB6">
        <w:rPr>
          <w:rFonts w:ascii="Arial" w:hAnsi="Arial" w:cs="Arial"/>
          <w:color w:val="000000" w:themeColor="text1"/>
          <w:sz w:val="24"/>
          <w:szCs w:val="24"/>
          <w:shd w:val="clear" w:color="auto" w:fill="FFFFFF"/>
        </w:rPr>
        <w:t> São Paulo: Cortez, 1994.</w:t>
      </w:r>
    </w:p>
    <w:p w:rsidR="00C34826" w:rsidRPr="004E3AB6" w:rsidRDefault="00C34826" w:rsidP="004E3AB6">
      <w:pPr>
        <w:pStyle w:val="bibliografianova"/>
        <w:rPr>
          <w:rFonts w:ascii="Arial" w:hAnsi="Arial" w:cs="Arial"/>
          <w:color w:val="000000" w:themeColor="text1"/>
          <w:sz w:val="24"/>
          <w:szCs w:val="24"/>
        </w:rPr>
      </w:pPr>
      <w:r w:rsidRPr="004E3AB6">
        <w:rPr>
          <w:rFonts w:ascii="Arial" w:hAnsi="Arial" w:cs="Arial"/>
          <w:color w:val="000000" w:themeColor="text1"/>
          <w:sz w:val="24"/>
          <w:szCs w:val="24"/>
        </w:rPr>
        <w:t xml:space="preserve">NAGLE, Jorge. </w:t>
      </w:r>
      <w:r w:rsidRPr="004E3AB6">
        <w:rPr>
          <w:rFonts w:ascii="Arial" w:hAnsi="Arial" w:cs="Arial"/>
          <w:b/>
          <w:iCs/>
          <w:color w:val="000000" w:themeColor="text1"/>
          <w:sz w:val="24"/>
          <w:szCs w:val="24"/>
        </w:rPr>
        <w:t>Educação e sociedade na Primeira República</w:t>
      </w:r>
      <w:r w:rsidR="008705F6" w:rsidRPr="004E3AB6">
        <w:rPr>
          <w:rFonts w:ascii="Arial" w:hAnsi="Arial" w:cs="Arial"/>
          <w:color w:val="000000" w:themeColor="text1"/>
          <w:sz w:val="24"/>
          <w:szCs w:val="24"/>
        </w:rPr>
        <w:t>. São Paulo</w:t>
      </w:r>
      <w:r w:rsidRPr="004E3AB6">
        <w:rPr>
          <w:rFonts w:ascii="Arial" w:hAnsi="Arial" w:cs="Arial"/>
          <w:color w:val="000000" w:themeColor="text1"/>
          <w:sz w:val="24"/>
          <w:szCs w:val="24"/>
        </w:rPr>
        <w:t>: EPU, EDUSP, 1974.</w:t>
      </w:r>
    </w:p>
    <w:p w:rsidR="00C34826" w:rsidRPr="004E3AB6" w:rsidRDefault="008705F6"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PAIVA, </w:t>
      </w:r>
      <w:proofErr w:type="spellStart"/>
      <w:r w:rsidRPr="004E3AB6">
        <w:rPr>
          <w:rFonts w:ascii="Arial" w:hAnsi="Arial" w:cs="Arial"/>
          <w:color w:val="000000" w:themeColor="text1"/>
          <w:sz w:val="24"/>
          <w:szCs w:val="24"/>
        </w:rPr>
        <w:t>Vanilda</w:t>
      </w:r>
      <w:proofErr w:type="spellEnd"/>
      <w:r w:rsidRPr="004E3AB6">
        <w:rPr>
          <w:rFonts w:ascii="Arial" w:hAnsi="Arial" w:cs="Arial"/>
          <w:color w:val="000000" w:themeColor="text1"/>
          <w:sz w:val="24"/>
          <w:szCs w:val="24"/>
        </w:rPr>
        <w:t xml:space="preserve"> Pereira. </w:t>
      </w:r>
      <w:r w:rsidRPr="004E3AB6">
        <w:rPr>
          <w:rFonts w:ascii="Arial" w:hAnsi="Arial" w:cs="Arial"/>
          <w:b/>
          <w:color w:val="000000" w:themeColor="text1"/>
          <w:sz w:val="24"/>
          <w:szCs w:val="24"/>
        </w:rPr>
        <w:t>Educação popular e educação de adultos:</w:t>
      </w:r>
      <w:r w:rsidRPr="004E3AB6">
        <w:rPr>
          <w:rFonts w:ascii="Arial" w:hAnsi="Arial" w:cs="Arial"/>
          <w:color w:val="000000" w:themeColor="text1"/>
          <w:sz w:val="24"/>
          <w:szCs w:val="24"/>
        </w:rPr>
        <w:t xml:space="preserve"> contribuição à história da educação brasileira. São Paulo: Edições Loyola, 1973. (Temas Brasileiros II/ IBRADES).</w:t>
      </w:r>
    </w:p>
    <w:p w:rsidR="00D27817" w:rsidRPr="004E3AB6" w:rsidRDefault="00D27817"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PALMA FILHO, João Cardoso. A República e a Educação no Brasil: Primeira República (1889-1930). </w:t>
      </w:r>
      <w:r w:rsidRPr="004E3AB6">
        <w:rPr>
          <w:rFonts w:ascii="Arial" w:hAnsi="Arial" w:cs="Arial"/>
          <w:b/>
          <w:color w:val="000000" w:themeColor="text1"/>
          <w:sz w:val="24"/>
          <w:szCs w:val="24"/>
        </w:rPr>
        <w:t>Pedagogia Cidadã – Cadernos de Formação – História da Educação</w:t>
      </w:r>
      <w:r w:rsidRPr="004E3AB6">
        <w:rPr>
          <w:rFonts w:ascii="Arial" w:hAnsi="Arial" w:cs="Arial"/>
          <w:color w:val="000000" w:themeColor="text1"/>
          <w:sz w:val="24"/>
          <w:szCs w:val="24"/>
        </w:rPr>
        <w:t xml:space="preserve"> – 3. ed. São Paulo: PROGRAD/ UNESP/ Santa Clara Editora. 2005, p. 49-60 Disponível em: </w:t>
      </w:r>
      <w:hyperlink r:id="rId8" w:history="1">
        <w:r w:rsidRPr="004E3AB6">
          <w:rPr>
            <w:rStyle w:val="Hyperlink"/>
            <w:rFonts w:ascii="Arial" w:hAnsi="Arial" w:cs="Arial"/>
            <w:color w:val="000000" w:themeColor="text1"/>
            <w:sz w:val="24"/>
            <w:szCs w:val="24"/>
            <w:u w:val="none"/>
          </w:rPr>
          <w:t>https://acervodigital.unesp.br/bitstream/123456789/106/3/01d06t04.pdf</w:t>
        </w:r>
      </w:hyperlink>
      <w:r w:rsidRPr="004E3AB6">
        <w:rPr>
          <w:rFonts w:ascii="Arial" w:hAnsi="Arial" w:cs="Arial"/>
          <w:color w:val="000000" w:themeColor="text1"/>
          <w:sz w:val="24"/>
          <w:szCs w:val="24"/>
        </w:rPr>
        <w:t>. Acesso em: jul. 2019.</w:t>
      </w:r>
    </w:p>
    <w:p w:rsidR="008705F6" w:rsidRPr="004E3AB6" w:rsidRDefault="008705F6"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PORFÍRIO, Cristiane. </w:t>
      </w:r>
      <w:r w:rsidRPr="004E3AB6">
        <w:rPr>
          <w:rFonts w:ascii="Arial" w:hAnsi="Arial" w:cs="Arial"/>
          <w:b/>
          <w:color w:val="000000" w:themeColor="text1"/>
          <w:sz w:val="24"/>
          <w:szCs w:val="24"/>
        </w:rPr>
        <w:t>O quadro educacional do Brasil da Primeira República como protótipo da moldura educacional. Do Brasil no novo milênio</w:t>
      </w:r>
      <w:r w:rsidRPr="004E3AB6">
        <w:rPr>
          <w:rFonts w:ascii="Arial" w:hAnsi="Arial" w:cs="Arial"/>
          <w:color w:val="000000" w:themeColor="text1"/>
          <w:sz w:val="24"/>
          <w:szCs w:val="24"/>
        </w:rPr>
        <w:t>. Disponível em: &lt;</w:t>
      </w:r>
      <w:hyperlink r:id="rId9" w:history="1">
        <w:r w:rsidRPr="004E3AB6">
          <w:rPr>
            <w:rStyle w:val="Hyperlink"/>
            <w:rFonts w:ascii="Arial" w:hAnsi="Arial" w:cs="Arial"/>
            <w:color w:val="000000" w:themeColor="text1"/>
            <w:sz w:val="24"/>
            <w:szCs w:val="24"/>
            <w:u w:val="none"/>
          </w:rPr>
          <w:t>http://ww2.faculdadescearenses.edu.br/revista2/edicoes/vol3-1-2012/artigo10.pdf</w:t>
        </w:r>
      </w:hyperlink>
      <w:r w:rsidRPr="004E3AB6">
        <w:rPr>
          <w:rFonts w:ascii="Arial" w:hAnsi="Arial" w:cs="Arial"/>
          <w:color w:val="000000" w:themeColor="text1"/>
          <w:sz w:val="24"/>
          <w:szCs w:val="24"/>
        </w:rPr>
        <w:t>&gt;. Acesso em: jul. 2019.</w:t>
      </w:r>
    </w:p>
    <w:p w:rsidR="00C34826" w:rsidRPr="004E3AB6" w:rsidRDefault="00C34826"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lastRenderedPageBreak/>
        <w:t xml:space="preserve">RIBEIRO, Maria </w:t>
      </w:r>
      <w:proofErr w:type="spellStart"/>
      <w:r w:rsidRPr="004E3AB6">
        <w:rPr>
          <w:rFonts w:ascii="Arial" w:hAnsi="Arial" w:cs="Arial"/>
          <w:color w:val="000000" w:themeColor="text1"/>
          <w:sz w:val="24"/>
          <w:szCs w:val="24"/>
        </w:rPr>
        <w:t>Luisa</w:t>
      </w:r>
      <w:proofErr w:type="spellEnd"/>
      <w:r w:rsidRPr="004E3AB6">
        <w:rPr>
          <w:rFonts w:ascii="Arial" w:hAnsi="Arial" w:cs="Arial"/>
          <w:color w:val="000000" w:themeColor="text1"/>
          <w:sz w:val="24"/>
          <w:szCs w:val="24"/>
        </w:rPr>
        <w:t xml:space="preserve"> Santos. </w:t>
      </w:r>
      <w:r w:rsidRPr="004E3AB6">
        <w:rPr>
          <w:rFonts w:ascii="Arial" w:hAnsi="Arial" w:cs="Arial"/>
          <w:b/>
          <w:color w:val="000000" w:themeColor="text1"/>
          <w:sz w:val="24"/>
          <w:szCs w:val="24"/>
        </w:rPr>
        <w:t xml:space="preserve">História da educação brasileira: </w:t>
      </w:r>
      <w:r w:rsidR="008705F6" w:rsidRPr="004E3AB6">
        <w:rPr>
          <w:rFonts w:ascii="Arial" w:hAnsi="Arial" w:cs="Arial"/>
          <w:color w:val="000000" w:themeColor="text1"/>
          <w:sz w:val="24"/>
          <w:szCs w:val="24"/>
        </w:rPr>
        <w:t>a organização escolar. 14.</w:t>
      </w:r>
      <w:r w:rsidRPr="004E3AB6">
        <w:rPr>
          <w:rFonts w:ascii="Arial" w:hAnsi="Arial" w:cs="Arial"/>
          <w:color w:val="000000" w:themeColor="text1"/>
          <w:sz w:val="24"/>
          <w:szCs w:val="24"/>
        </w:rPr>
        <w:t xml:space="preserve"> ed. Campinas/SP: Autores Associados, 1995.</w:t>
      </w:r>
    </w:p>
    <w:p w:rsidR="007F2DB4" w:rsidRPr="004E3AB6" w:rsidRDefault="007F2DB4"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 xml:space="preserve">SAVIANI, </w:t>
      </w:r>
      <w:proofErr w:type="spellStart"/>
      <w:r w:rsidRPr="004E3AB6">
        <w:rPr>
          <w:rFonts w:ascii="Arial" w:hAnsi="Arial" w:cs="Arial"/>
          <w:color w:val="000000" w:themeColor="text1"/>
          <w:sz w:val="24"/>
          <w:szCs w:val="24"/>
        </w:rPr>
        <w:t>Dermeval</w:t>
      </w:r>
      <w:proofErr w:type="spellEnd"/>
      <w:r w:rsidRPr="004E3AB6">
        <w:rPr>
          <w:rFonts w:ascii="Arial" w:hAnsi="Arial" w:cs="Arial"/>
          <w:color w:val="000000" w:themeColor="text1"/>
          <w:sz w:val="24"/>
          <w:szCs w:val="24"/>
        </w:rPr>
        <w:t xml:space="preserve">. </w:t>
      </w:r>
      <w:r w:rsidRPr="004E3AB6">
        <w:rPr>
          <w:rFonts w:ascii="Arial" w:hAnsi="Arial" w:cs="Arial"/>
          <w:b/>
          <w:color w:val="000000" w:themeColor="text1"/>
          <w:sz w:val="24"/>
          <w:szCs w:val="24"/>
        </w:rPr>
        <w:t>História das ideias pedagógicas no Brasil</w:t>
      </w:r>
      <w:r w:rsidRPr="004E3AB6">
        <w:rPr>
          <w:rFonts w:ascii="Arial" w:hAnsi="Arial" w:cs="Arial"/>
          <w:color w:val="000000" w:themeColor="text1"/>
          <w:sz w:val="24"/>
          <w:szCs w:val="24"/>
        </w:rPr>
        <w:t xml:space="preserve">. 4. Ed. </w:t>
      </w:r>
      <w:proofErr w:type="spellStart"/>
      <w:r w:rsidRPr="004E3AB6">
        <w:rPr>
          <w:rFonts w:ascii="Arial" w:hAnsi="Arial" w:cs="Arial"/>
          <w:color w:val="000000" w:themeColor="text1"/>
          <w:sz w:val="24"/>
          <w:szCs w:val="24"/>
        </w:rPr>
        <w:t>Campinhas</w:t>
      </w:r>
      <w:proofErr w:type="spellEnd"/>
      <w:r w:rsidRPr="004E3AB6">
        <w:rPr>
          <w:rFonts w:ascii="Arial" w:hAnsi="Arial" w:cs="Arial"/>
          <w:color w:val="000000" w:themeColor="text1"/>
          <w:sz w:val="24"/>
          <w:szCs w:val="24"/>
        </w:rPr>
        <w:t>: Autores Associados, 2013.</w:t>
      </w:r>
    </w:p>
    <w:p w:rsidR="00BC053B" w:rsidRPr="004E3AB6" w:rsidRDefault="00BC053B"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SOUZA, Rosa Fátima de. Lições da escola primária. </w:t>
      </w:r>
      <w:r w:rsidRPr="004E3AB6">
        <w:rPr>
          <w:rFonts w:ascii="Arial" w:hAnsi="Arial" w:cs="Arial"/>
          <w:color w:val="000000" w:themeColor="text1"/>
          <w:sz w:val="24"/>
          <w:szCs w:val="24"/>
          <w:lang w:val="en-US"/>
        </w:rPr>
        <w:t xml:space="preserve">In: SAVIANI, </w:t>
      </w:r>
      <w:proofErr w:type="spellStart"/>
      <w:r w:rsidRPr="004E3AB6">
        <w:rPr>
          <w:rFonts w:ascii="Arial" w:hAnsi="Arial" w:cs="Arial"/>
          <w:color w:val="000000" w:themeColor="text1"/>
          <w:sz w:val="24"/>
          <w:szCs w:val="24"/>
          <w:lang w:val="en-US"/>
        </w:rPr>
        <w:t>Dermeval</w:t>
      </w:r>
      <w:proofErr w:type="spellEnd"/>
      <w:r w:rsidRPr="004E3AB6">
        <w:rPr>
          <w:rFonts w:ascii="Arial" w:hAnsi="Arial" w:cs="Arial"/>
          <w:color w:val="000000" w:themeColor="text1"/>
          <w:sz w:val="24"/>
          <w:szCs w:val="24"/>
          <w:lang w:val="en-US"/>
        </w:rPr>
        <w:t xml:space="preserve"> </w:t>
      </w:r>
      <w:proofErr w:type="gramStart"/>
      <w:r w:rsidRPr="004E3AB6">
        <w:rPr>
          <w:rFonts w:ascii="Arial" w:hAnsi="Arial" w:cs="Arial"/>
          <w:color w:val="000000" w:themeColor="text1"/>
          <w:sz w:val="24"/>
          <w:szCs w:val="24"/>
          <w:lang w:val="en-US"/>
        </w:rPr>
        <w:t>( et</w:t>
      </w:r>
      <w:proofErr w:type="gramEnd"/>
      <w:r w:rsidRPr="004E3AB6">
        <w:rPr>
          <w:rFonts w:ascii="Arial" w:hAnsi="Arial" w:cs="Arial"/>
          <w:color w:val="000000" w:themeColor="text1"/>
          <w:sz w:val="24"/>
          <w:szCs w:val="24"/>
          <w:lang w:val="en-US"/>
        </w:rPr>
        <w:t>. al.). </w:t>
      </w:r>
      <w:r w:rsidRPr="004E3AB6">
        <w:rPr>
          <w:rFonts w:ascii="Arial" w:hAnsi="Arial" w:cs="Arial"/>
          <w:b/>
          <w:bCs/>
          <w:color w:val="000000" w:themeColor="text1"/>
          <w:sz w:val="24"/>
          <w:szCs w:val="24"/>
        </w:rPr>
        <w:t>O legado educacional do século XX no Brasil. </w:t>
      </w:r>
      <w:r w:rsidRPr="004E3AB6">
        <w:rPr>
          <w:rFonts w:ascii="Arial" w:hAnsi="Arial" w:cs="Arial"/>
          <w:color w:val="000000" w:themeColor="text1"/>
          <w:sz w:val="24"/>
          <w:szCs w:val="24"/>
        </w:rPr>
        <w:t>Campinas, SP: Autores Associados, 2004.</w:t>
      </w:r>
    </w:p>
    <w:p w:rsidR="00BC053B" w:rsidRPr="004E3AB6" w:rsidRDefault="00BC053B" w:rsidP="004E3AB6">
      <w:pPr>
        <w:ind w:firstLine="708"/>
        <w:jc w:val="both"/>
        <w:rPr>
          <w:rFonts w:ascii="Arial" w:hAnsi="Arial" w:cs="Arial"/>
          <w:color w:val="000000" w:themeColor="text1"/>
          <w:sz w:val="24"/>
          <w:szCs w:val="24"/>
        </w:rPr>
      </w:pPr>
      <w:r w:rsidRPr="004E3AB6">
        <w:rPr>
          <w:rFonts w:ascii="Arial" w:hAnsi="Arial" w:cs="Arial"/>
          <w:color w:val="000000" w:themeColor="text1"/>
          <w:sz w:val="24"/>
          <w:szCs w:val="24"/>
        </w:rPr>
        <w:t>WEREBE, M.J.G. Grandezas e Misérias do Ensino no Brasil. São Paulo: Editora Ática, 1997.</w:t>
      </w:r>
    </w:p>
    <w:p w:rsidR="007F2DB4" w:rsidRPr="004E3AB6" w:rsidRDefault="007F2DB4" w:rsidP="004E3AB6">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p w:rsidR="00EE25AC" w:rsidRDefault="00EE25AC" w:rsidP="00D807A9">
      <w:pPr>
        <w:ind w:firstLine="708"/>
        <w:jc w:val="both"/>
        <w:rPr>
          <w:rFonts w:ascii="Arial" w:hAnsi="Arial" w:cs="Arial"/>
          <w:color w:val="000000" w:themeColor="text1"/>
          <w:sz w:val="24"/>
          <w:szCs w:val="24"/>
        </w:rPr>
      </w:pPr>
    </w:p>
    <w:sectPr w:rsidR="00EE25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62" w:rsidRDefault="00654462" w:rsidP="004E3AB6">
      <w:pPr>
        <w:spacing w:after="0" w:line="240" w:lineRule="auto"/>
      </w:pPr>
      <w:r>
        <w:separator/>
      </w:r>
    </w:p>
  </w:endnote>
  <w:endnote w:type="continuationSeparator" w:id="0">
    <w:p w:rsidR="00654462" w:rsidRDefault="00654462" w:rsidP="004E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62" w:rsidRDefault="00654462" w:rsidP="004E3AB6">
      <w:pPr>
        <w:spacing w:after="0" w:line="240" w:lineRule="auto"/>
      </w:pPr>
      <w:r>
        <w:separator/>
      </w:r>
    </w:p>
  </w:footnote>
  <w:footnote w:type="continuationSeparator" w:id="0">
    <w:p w:rsidR="00654462" w:rsidRDefault="00654462" w:rsidP="004E3AB6">
      <w:pPr>
        <w:spacing w:after="0" w:line="240" w:lineRule="auto"/>
      </w:pPr>
      <w:r>
        <w:continuationSeparator/>
      </w:r>
    </w:p>
  </w:footnote>
  <w:footnote w:id="1">
    <w:p w:rsidR="004E3AB6" w:rsidRDefault="004E3AB6" w:rsidP="004E3AB6">
      <w:pPr>
        <w:pStyle w:val="Textodenotaderodap"/>
        <w:jc w:val="both"/>
      </w:pPr>
      <w:r>
        <w:rPr>
          <w:rStyle w:val="Refdenotaderodap"/>
        </w:rPr>
        <w:footnoteRef/>
      </w:r>
      <w:r>
        <w:t xml:space="preserve"> Professora Doutora na Universidade Estadual de Minas Gerais (UEMG)/Ituiutaba – </w:t>
      </w:r>
      <w:proofErr w:type="spellStart"/>
      <w:r>
        <w:t>email</w:t>
      </w:r>
      <w:proofErr w:type="spellEnd"/>
      <w:r>
        <w:t>: claudinhaja@yahoo.com.br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E2"/>
    <w:rsid w:val="000243BC"/>
    <w:rsid w:val="00051FAF"/>
    <w:rsid w:val="00076861"/>
    <w:rsid w:val="000A2E5B"/>
    <w:rsid w:val="000A7F8B"/>
    <w:rsid w:val="000E3C8D"/>
    <w:rsid w:val="00121B98"/>
    <w:rsid w:val="0013146C"/>
    <w:rsid w:val="0013791F"/>
    <w:rsid w:val="001566FF"/>
    <w:rsid w:val="00195055"/>
    <w:rsid w:val="00196426"/>
    <w:rsid w:val="001A2728"/>
    <w:rsid w:val="001B4ABA"/>
    <w:rsid w:val="001C1A81"/>
    <w:rsid w:val="002277BE"/>
    <w:rsid w:val="002361AC"/>
    <w:rsid w:val="002B4485"/>
    <w:rsid w:val="002E75CF"/>
    <w:rsid w:val="00315A01"/>
    <w:rsid w:val="00320278"/>
    <w:rsid w:val="00320AC0"/>
    <w:rsid w:val="003E75A7"/>
    <w:rsid w:val="004009EB"/>
    <w:rsid w:val="004051CF"/>
    <w:rsid w:val="0040786D"/>
    <w:rsid w:val="00414338"/>
    <w:rsid w:val="00415093"/>
    <w:rsid w:val="00416B5E"/>
    <w:rsid w:val="00434A04"/>
    <w:rsid w:val="004458B7"/>
    <w:rsid w:val="00445BC9"/>
    <w:rsid w:val="00447D88"/>
    <w:rsid w:val="00451590"/>
    <w:rsid w:val="0046380F"/>
    <w:rsid w:val="004762F9"/>
    <w:rsid w:val="00477436"/>
    <w:rsid w:val="00480BD1"/>
    <w:rsid w:val="00493012"/>
    <w:rsid w:val="004D2A5C"/>
    <w:rsid w:val="004D4EE2"/>
    <w:rsid w:val="004E3AB6"/>
    <w:rsid w:val="004F45A5"/>
    <w:rsid w:val="00513889"/>
    <w:rsid w:val="00526946"/>
    <w:rsid w:val="00557812"/>
    <w:rsid w:val="00573417"/>
    <w:rsid w:val="00594BEF"/>
    <w:rsid w:val="005E3C60"/>
    <w:rsid w:val="006074DF"/>
    <w:rsid w:val="006233F1"/>
    <w:rsid w:val="00637ADB"/>
    <w:rsid w:val="00640761"/>
    <w:rsid w:val="00654462"/>
    <w:rsid w:val="006706B2"/>
    <w:rsid w:val="00673DA1"/>
    <w:rsid w:val="00677510"/>
    <w:rsid w:val="006D0100"/>
    <w:rsid w:val="006F2D30"/>
    <w:rsid w:val="00760532"/>
    <w:rsid w:val="007620D7"/>
    <w:rsid w:val="0077650E"/>
    <w:rsid w:val="0077698E"/>
    <w:rsid w:val="007E5DAD"/>
    <w:rsid w:val="007E70BF"/>
    <w:rsid w:val="007E7D43"/>
    <w:rsid w:val="007F2DB4"/>
    <w:rsid w:val="0081019C"/>
    <w:rsid w:val="00830C59"/>
    <w:rsid w:val="00835ECD"/>
    <w:rsid w:val="00860662"/>
    <w:rsid w:val="008705F6"/>
    <w:rsid w:val="008923B7"/>
    <w:rsid w:val="008C4A19"/>
    <w:rsid w:val="008E2BF3"/>
    <w:rsid w:val="00906832"/>
    <w:rsid w:val="00911A04"/>
    <w:rsid w:val="0092607A"/>
    <w:rsid w:val="00935FDB"/>
    <w:rsid w:val="00945048"/>
    <w:rsid w:val="00957966"/>
    <w:rsid w:val="009A0F35"/>
    <w:rsid w:val="009D77D7"/>
    <w:rsid w:val="009E3EA7"/>
    <w:rsid w:val="009E7750"/>
    <w:rsid w:val="00A55917"/>
    <w:rsid w:val="00A645C5"/>
    <w:rsid w:val="00A865EB"/>
    <w:rsid w:val="00A93F58"/>
    <w:rsid w:val="00AE1376"/>
    <w:rsid w:val="00B050D2"/>
    <w:rsid w:val="00B31E80"/>
    <w:rsid w:val="00B4468D"/>
    <w:rsid w:val="00BC053B"/>
    <w:rsid w:val="00BE3ADF"/>
    <w:rsid w:val="00BE50D8"/>
    <w:rsid w:val="00C34826"/>
    <w:rsid w:val="00C44A04"/>
    <w:rsid w:val="00C67823"/>
    <w:rsid w:val="00C903E9"/>
    <w:rsid w:val="00C94C17"/>
    <w:rsid w:val="00CB13AE"/>
    <w:rsid w:val="00D17911"/>
    <w:rsid w:val="00D27817"/>
    <w:rsid w:val="00D807A9"/>
    <w:rsid w:val="00D82B9C"/>
    <w:rsid w:val="00DA1D2C"/>
    <w:rsid w:val="00DB03F6"/>
    <w:rsid w:val="00DB220E"/>
    <w:rsid w:val="00DC3D51"/>
    <w:rsid w:val="00DD0B1F"/>
    <w:rsid w:val="00E14B1F"/>
    <w:rsid w:val="00E53E9C"/>
    <w:rsid w:val="00E60B54"/>
    <w:rsid w:val="00E64682"/>
    <w:rsid w:val="00EA6284"/>
    <w:rsid w:val="00EC388F"/>
    <w:rsid w:val="00EE25AC"/>
    <w:rsid w:val="00F02A2D"/>
    <w:rsid w:val="00F3000A"/>
    <w:rsid w:val="00F341BF"/>
    <w:rsid w:val="00F354BD"/>
    <w:rsid w:val="00F40D18"/>
    <w:rsid w:val="00F545EF"/>
    <w:rsid w:val="00F7657F"/>
    <w:rsid w:val="00FA4E60"/>
    <w:rsid w:val="00FB2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9B733-D2E2-4C40-9DB7-32637A56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tadetexto">
    <w:name w:val="Escrita de texto"/>
    <w:basedOn w:val="Normal"/>
    <w:uiPriority w:val="99"/>
    <w:rsid w:val="00945048"/>
    <w:pPr>
      <w:spacing w:after="0" w:line="360" w:lineRule="auto"/>
      <w:jc w:val="both"/>
    </w:pPr>
    <w:rPr>
      <w:rFonts w:ascii="Verdana" w:eastAsiaTheme="minorEastAsia" w:hAnsi="Verdana" w:cs="Verdana"/>
      <w:sz w:val="20"/>
      <w:szCs w:val="20"/>
      <w:lang w:eastAsia="pt-BR"/>
    </w:rPr>
  </w:style>
  <w:style w:type="paragraph" w:customStyle="1" w:styleId="bibliografianova">
    <w:name w:val="bibliografianova"/>
    <w:basedOn w:val="Normal"/>
    <w:uiPriority w:val="99"/>
    <w:rsid w:val="00C34826"/>
    <w:pPr>
      <w:spacing w:before="60" w:after="60" w:line="120" w:lineRule="atLeast"/>
      <w:jc w:val="both"/>
    </w:pPr>
    <w:rPr>
      <w:rFonts w:ascii="Verdana" w:eastAsiaTheme="minorEastAsia" w:hAnsi="Verdana" w:cs="Verdana"/>
      <w:color w:val="000000"/>
      <w:position w:val="-2"/>
      <w:sz w:val="20"/>
      <w:szCs w:val="20"/>
      <w:lang w:eastAsia="pt-BR"/>
    </w:rPr>
  </w:style>
  <w:style w:type="character" w:styleId="Hyperlink">
    <w:name w:val="Hyperlink"/>
    <w:basedOn w:val="Fontepargpadro"/>
    <w:uiPriority w:val="99"/>
    <w:semiHidden/>
    <w:unhideWhenUsed/>
    <w:rsid w:val="008705F6"/>
    <w:rPr>
      <w:color w:val="0000FF"/>
      <w:u w:val="single"/>
    </w:rPr>
  </w:style>
  <w:style w:type="character" w:styleId="Forte">
    <w:name w:val="Strong"/>
    <w:basedOn w:val="Fontepargpadro"/>
    <w:uiPriority w:val="22"/>
    <w:qFormat/>
    <w:rsid w:val="00BC053B"/>
    <w:rPr>
      <w:b/>
      <w:bCs/>
    </w:rPr>
  </w:style>
  <w:style w:type="paragraph" w:styleId="Textodenotaderodap">
    <w:name w:val="footnote text"/>
    <w:basedOn w:val="Normal"/>
    <w:link w:val="TextodenotaderodapChar"/>
    <w:uiPriority w:val="99"/>
    <w:semiHidden/>
    <w:unhideWhenUsed/>
    <w:rsid w:val="004E3A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3AB6"/>
    <w:rPr>
      <w:sz w:val="20"/>
      <w:szCs w:val="20"/>
    </w:rPr>
  </w:style>
  <w:style w:type="character" w:styleId="Refdenotaderodap">
    <w:name w:val="footnote reference"/>
    <w:basedOn w:val="Fontepargpadro"/>
    <w:uiPriority w:val="99"/>
    <w:semiHidden/>
    <w:unhideWhenUsed/>
    <w:rsid w:val="004E3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rvodigital.unesp.br/bitstream/123456789/106/3/01d06t04.pdf" TargetMode="External"/><Relationship Id="rId3" Type="http://schemas.openxmlformats.org/officeDocument/2006/relationships/settings" Target="settings.xml"/><Relationship Id="rId7" Type="http://schemas.openxmlformats.org/officeDocument/2006/relationships/hyperlink" Target="http://www.scielo.br/pdf/edreal/v42n4/2175-6236-edreal-42-04-0127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2.faculdadescearenses.edu.br/revista2/edicoes/vol3-1-2012/artigo1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5D7E-BA1E-4E62-B4ED-EF94BEED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3430</Words>
  <Characters>18528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4</cp:revision>
  <dcterms:created xsi:type="dcterms:W3CDTF">2019-09-19T19:28:00Z</dcterms:created>
  <dcterms:modified xsi:type="dcterms:W3CDTF">2019-09-19T19:32:00Z</dcterms:modified>
</cp:coreProperties>
</file>