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AFAF" w14:textId="3D60DD07" w:rsidR="005D13D6" w:rsidRDefault="002C60E0">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 xml:space="preserve">SÍNDROME DO ABDOME AGUDO EM EQUINO COM IMPACTAÇÃO POR SABLOSE </w:t>
      </w:r>
      <w:r w:rsidR="00325CD5">
        <w:rPr>
          <w:rFonts w:ascii="Arial" w:eastAsia="Arial" w:hAnsi="Arial" w:cs="Arial"/>
          <w:b/>
          <w:smallCaps/>
          <w:sz w:val="22"/>
          <w:szCs w:val="22"/>
        </w:rPr>
        <w:t>- RELATO DE CASO</w:t>
      </w:r>
    </w:p>
    <w:p w14:paraId="4174A537" w14:textId="1CFA2C64" w:rsidR="005D13D6" w:rsidRDefault="002C60E0">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Gabriel Oliveira Florindo</w:t>
      </w:r>
      <w:r w:rsidR="00325CD5">
        <w:rPr>
          <w:rFonts w:ascii="Arial" w:eastAsia="Arial" w:hAnsi="Arial" w:cs="Arial"/>
          <w:b/>
          <w:color w:val="000000"/>
          <w:vertAlign w:val="superscript"/>
        </w:rPr>
        <w:t>1</w:t>
      </w:r>
      <w:r w:rsidR="00325CD5">
        <w:rPr>
          <w:rFonts w:ascii="Arial" w:eastAsia="Arial" w:hAnsi="Arial" w:cs="Arial"/>
          <w:b/>
          <w:color w:val="000000"/>
        </w:rPr>
        <w:t xml:space="preserve">*, </w:t>
      </w:r>
      <w:r>
        <w:rPr>
          <w:rFonts w:ascii="Arial" w:eastAsia="Arial" w:hAnsi="Arial" w:cs="Arial"/>
          <w:b/>
          <w:color w:val="000000"/>
        </w:rPr>
        <w:t>Cíntia Alves Teixeira</w:t>
      </w:r>
      <w:r w:rsidR="00325CD5">
        <w:rPr>
          <w:rFonts w:ascii="Arial" w:eastAsia="Arial" w:hAnsi="Arial" w:cs="Arial"/>
          <w:b/>
          <w:color w:val="000000"/>
          <w:vertAlign w:val="superscript"/>
        </w:rPr>
        <w:t>1</w:t>
      </w:r>
      <w:r w:rsidR="00325CD5">
        <w:rPr>
          <w:rFonts w:ascii="Arial" w:eastAsia="Arial" w:hAnsi="Arial" w:cs="Arial"/>
          <w:b/>
          <w:color w:val="000000"/>
        </w:rPr>
        <w:t xml:space="preserve">, </w:t>
      </w:r>
      <w:r>
        <w:rPr>
          <w:rFonts w:ascii="Arial" w:eastAsia="Arial" w:hAnsi="Arial" w:cs="Arial"/>
          <w:b/>
          <w:color w:val="000000"/>
        </w:rPr>
        <w:t>Leonardo Costa Tavares Coelho², Priscila Fantini</w:t>
      </w:r>
      <w:r w:rsidR="00BF62C0">
        <w:rPr>
          <w:rFonts w:ascii="Arial" w:eastAsia="Arial" w:hAnsi="Arial" w:cs="Arial"/>
          <w:b/>
          <w:color w:val="000000"/>
        </w:rPr>
        <w:t>²</w:t>
      </w:r>
      <w:r w:rsidR="00325CD5">
        <w:rPr>
          <w:rFonts w:ascii="Arial" w:eastAsia="Arial" w:hAnsi="Arial" w:cs="Arial"/>
          <w:b/>
          <w:color w:val="000000"/>
        </w:rPr>
        <w:t>.</w:t>
      </w:r>
    </w:p>
    <w:p w14:paraId="32F30440" w14:textId="1349D21C" w:rsidR="005D13D6" w:rsidRDefault="00325CD5">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w:t>
      </w:r>
      <w:r w:rsidR="002C60E0">
        <w:rPr>
          <w:rFonts w:ascii="Arial" w:eastAsia="Arial" w:hAnsi="Arial" w:cs="Arial"/>
          <w:i/>
          <w:color w:val="000000"/>
          <w:sz w:val="14"/>
          <w:szCs w:val="14"/>
        </w:rPr>
        <w:t>UNA Bom Despacho</w:t>
      </w:r>
      <w:r>
        <w:rPr>
          <w:rFonts w:ascii="Arial" w:eastAsia="Arial" w:hAnsi="Arial" w:cs="Arial"/>
          <w:i/>
          <w:color w:val="000000"/>
          <w:sz w:val="14"/>
          <w:szCs w:val="14"/>
        </w:rPr>
        <w:t xml:space="preserve"> – </w:t>
      </w:r>
      <w:r w:rsidR="002C60E0">
        <w:rPr>
          <w:rFonts w:ascii="Arial" w:eastAsia="Arial" w:hAnsi="Arial" w:cs="Arial"/>
          <w:i/>
          <w:color w:val="000000"/>
          <w:sz w:val="14"/>
          <w:szCs w:val="14"/>
        </w:rPr>
        <w:t>Bom Despacho</w:t>
      </w:r>
      <w:r>
        <w:rPr>
          <w:rFonts w:ascii="Arial" w:eastAsia="Arial" w:hAnsi="Arial" w:cs="Arial"/>
          <w:i/>
          <w:color w:val="000000"/>
          <w:sz w:val="14"/>
          <w:szCs w:val="14"/>
        </w:rPr>
        <w:t xml:space="preserve">/MG – Brasil – *Contato: </w:t>
      </w:r>
      <w:r w:rsidR="002C60E0">
        <w:rPr>
          <w:rFonts w:ascii="Arial" w:eastAsia="Arial" w:hAnsi="Arial" w:cs="Arial"/>
          <w:i/>
          <w:color w:val="000000"/>
          <w:sz w:val="14"/>
          <w:szCs w:val="14"/>
        </w:rPr>
        <w:t>gabrielchopp96@gmail.com</w:t>
      </w:r>
    </w:p>
    <w:p w14:paraId="2C10486D" w14:textId="0DEC82E7" w:rsidR="005D13D6" w:rsidRDefault="002C60E0" w:rsidP="00B852CB">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3</w:t>
      </w:r>
      <w:r>
        <w:rPr>
          <w:rFonts w:ascii="Arial" w:eastAsia="Arial" w:hAnsi="Arial" w:cs="Arial"/>
          <w:i/>
          <w:color w:val="000000"/>
          <w:sz w:val="14"/>
          <w:szCs w:val="14"/>
        </w:rPr>
        <w:t>Professor de Medicina Veterinária – UNA Bom Despacho – Bom Despacho/MG - Brasil</w:t>
      </w:r>
    </w:p>
    <w:p w14:paraId="07B75B56" w14:textId="77777777" w:rsidR="005D13D6" w:rsidRDefault="005D13D6">
      <w:pPr>
        <w:pBdr>
          <w:top w:val="nil"/>
          <w:left w:val="nil"/>
          <w:bottom w:val="nil"/>
          <w:right w:val="nil"/>
          <w:between w:val="nil"/>
        </w:pBdr>
        <w:jc w:val="center"/>
        <w:rPr>
          <w:rFonts w:ascii="Arial" w:eastAsia="Arial" w:hAnsi="Arial" w:cs="Arial"/>
          <w:i/>
          <w:color w:val="000000"/>
          <w:vertAlign w:val="superscript"/>
        </w:rPr>
        <w:sectPr w:rsidR="005D13D6">
          <w:headerReference w:type="default" r:id="rId7"/>
          <w:pgSz w:w="11906" w:h="16838"/>
          <w:pgMar w:top="1560" w:right="424" w:bottom="720" w:left="426" w:header="426" w:footer="708" w:gutter="0"/>
          <w:pgNumType w:start="1"/>
          <w:cols w:space="720"/>
        </w:sectPr>
      </w:pPr>
      <w:bookmarkStart w:id="0" w:name="_heading=h.gjdgxs" w:colFirst="0" w:colLast="0"/>
      <w:bookmarkEnd w:id="0"/>
    </w:p>
    <w:p w14:paraId="2037AEA3" w14:textId="77777777" w:rsidR="005D13D6" w:rsidRDefault="00325CD5">
      <w:pPr>
        <w:pBdr>
          <w:top w:val="nil"/>
          <w:left w:val="nil"/>
          <w:bottom w:val="single" w:sz="4" w:space="1" w:color="000000"/>
          <w:right w:val="nil"/>
          <w:between w:val="nil"/>
        </w:pBdr>
        <w:spacing w:after="40"/>
        <w:jc w:val="both"/>
        <w:rPr>
          <w:rFonts w:ascii="Arial" w:eastAsia="Arial" w:hAnsi="Arial" w:cs="Arial"/>
          <w:b/>
          <w:color w:val="000000"/>
          <w:sz w:val="18"/>
          <w:szCs w:val="18"/>
        </w:rPr>
      </w:pPr>
      <w:bookmarkStart w:id="1" w:name="_heading=h.30j0zll" w:colFirst="0" w:colLast="0"/>
      <w:bookmarkEnd w:id="1"/>
      <w:r>
        <w:rPr>
          <w:rFonts w:ascii="Arial" w:eastAsia="Arial" w:hAnsi="Arial" w:cs="Arial"/>
          <w:b/>
          <w:color w:val="000000"/>
          <w:sz w:val="18"/>
          <w:szCs w:val="18"/>
        </w:rPr>
        <w:t>INTRODUÇÃO</w:t>
      </w:r>
    </w:p>
    <w:p w14:paraId="20BAFC02" w14:textId="71CAECC9" w:rsidR="002174B7" w:rsidRPr="004D7194" w:rsidRDefault="002174B7" w:rsidP="002174B7">
      <w:pPr>
        <w:autoSpaceDE w:val="0"/>
        <w:autoSpaceDN w:val="0"/>
        <w:adjustRightInd w:val="0"/>
        <w:spacing w:after="40"/>
        <w:jc w:val="both"/>
        <w:rPr>
          <w:rFonts w:ascii="Arial" w:hAnsi="Arial" w:cs="Arial"/>
          <w:sz w:val="18"/>
          <w:szCs w:val="18"/>
        </w:rPr>
      </w:pPr>
      <w:bookmarkStart w:id="2" w:name="_Hlk83056232"/>
      <w:r w:rsidRPr="004D7194">
        <w:rPr>
          <w:rFonts w:ascii="Arial" w:hAnsi="Arial" w:cs="Arial"/>
          <w:sz w:val="18"/>
          <w:szCs w:val="18"/>
        </w:rPr>
        <w:t>A síndrome cólica ou abdome agudo é uma enfermidade comum em equinos, sendo considerada uma das maiores causa de morte nesses animais atualmente</w:t>
      </w:r>
      <w:r w:rsidRPr="004D7194">
        <w:rPr>
          <w:rFonts w:ascii="Arial" w:hAnsi="Arial" w:cs="Arial"/>
          <w:sz w:val="18"/>
          <w:szCs w:val="18"/>
          <w:shd w:val="clear" w:color="auto" w:fill="FFFFFF"/>
          <w:vertAlign w:val="superscript"/>
        </w:rPr>
        <w:t>1</w:t>
      </w:r>
      <w:r w:rsidRPr="004D7194">
        <w:rPr>
          <w:rFonts w:ascii="Arial" w:hAnsi="Arial" w:cs="Arial"/>
          <w:sz w:val="18"/>
          <w:szCs w:val="18"/>
          <w:shd w:val="clear" w:color="auto" w:fill="FFFFFF"/>
        </w:rPr>
        <w:t xml:space="preserve">. </w:t>
      </w:r>
      <w:r w:rsidRPr="004D7194">
        <w:rPr>
          <w:rFonts w:ascii="Arial" w:hAnsi="Arial" w:cs="Arial"/>
          <w:sz w:val="18"/>
          <w:szCs w:val="18"/>
        </w:rPr>
        <w:t xml:space="preserve">Dentre as diversas causas como impactações, torções e outras, tem-se a cólica relacionada à areia, denominada enteropatia arenosa ou </w:t>
      </w:r>
      <w:proofErr w:type="spellStart"/>
      <w:r w:rsidRPr="004D7194">
        <w:rPr>
          <w:rFonts w:ascii="Arial" w:hAnsi="Arial" w:cs="Arial"/>
          <w:sz w:val="18"/>
          <w:szCs w:val="18"/>
        </w:rPr>
        <w:t>sablose</w:t>
      </w:r>
      <w:proofErr w:type="spellEnd"/>
      <w:r w:rsidRPr="004D7194">
        <w:rPr>
          <w:rFonts w:ascii="Arial" w:hAnsi="Arial" w:cs="Arial"/>
          <w:sz w:val="18"/>
          <w:szCs w:val="18"/>
        </w:rPr>
        <w:t>. A condição de presença de areia dentro do trato gastrointestinal dos equinos é frequente e os sinais clínicos associados podem ser s</w:t>
      </w:r>
      <w:r w:rsidR="0073030C">
        <w:rPr>
          <w:rFonts w:ascii="Arial" w:hAnsi="Arial" w:cs="Arial"/>
          <w:sz w:val="18"/>
          <w:szCs w:val="18"/>
        </w:rPr>
        <w:t>inais de abdome agudo</w:t>
      </w:r>
      <w:r w:rsidRPr="004D7194">
        <w:rPr>
          <w:rFonts w:ascii="Arial" w:hAnsi="Arial" w:cs="Arial"/>
          <w:sz w:val="18"/>
          <w:szCs w:val="18"/>
        </w:rPr>
        <w:t>, diarreia, redução do desempenho, perda de peso e hiperestesia da porção ventral do abdome</w:t>
      </w:r>
      <w:r w:rsidRPr="004D7194">
        <w:rPr>
          <w:rFonts w:ascii="Arial" w:hAnsi="Arial" w:cs="Arial"/>
          <w:sz w:val="18"/>
          <w:szCs w:val="18"/>
          <w:shd w:val="clear" w:color="auto" w:fill="FFFFFF"/>
          <w:vertAlign w:val="superscript"/>
        </w:rPr>
        <w:t>6</w:t>
      </w:r>
      <w:r w:rsidRPr="004D7194">
        <w:rPr>
          <w:rFonts w:ascii="Arial" w:hAnsi="Arial" w:cs="Arial"/>
          <w:sz w:val="18"/>
          <w:szCs w:val="18"/>
          <w:vertAlign w:val="superscript"/>
        </w:rPr>
        <w:t>,</w:t>
      </w:r>
      <w:r w:rsidRPr="004D7194">
        <w:rPr>
          <w:rFonts w:ascii="Arial" w:hAnsi="Arial" w:cs="Arial"/>
          <w:sz w:val="18"/>
          <w:szCs w:val="18"/>
          <w:shd w:val="clear" w:color="auto" w:fill="FFFFFF"/>
          <w:vertAlign w:val="superscript"/>
        </w:rPr>
        <w:t>7</w:t>
      </w:r>
      <w:r w:rsidRPr="004D7194">
        <w:rPr>
          <w:rFonts w:ascii="Arial" w:hAnsi="Arial" w:cs="Arial"/>
          <w:sz w:val="18"/>
          <w:szCs w:val="18"/>
          <w:shd w:val="clear" w:color="auto" w:fill="FFFFFF"/>
        </w:rPr>
        <w:t xml:space="preserve">. </w:t>
      </w:r>
      <w:r w:rsidRPr="004D7194">
        <w:rPr>
          <w:rFonts w:ascii="Arial" w:hAnsi="Arial" w:cs="Arial"/>
          <w:sz w:val="18"/>
          <w:szCs w:val="18"/>
        </w:rPr>
        <w:t>As causas dess</w:t>
      </w:r>
      <w:r w:rsidR="0073030C">
        <w:rPr>
          <w:rFonts w:ascii="Arial" w:hAnsi="Arial" w:cs="Arial"/>
          <w:sz w:val="18"/>
          <w:szCs w:val="18"/>
        </w:rPr>
        <w:t>e</w:t>
      </w:r>
      <w:r w:rsidRPr="004D7194">
        <w:rPr>
          <w:rFonts w:ascii="Arial" w:hAnsi="Arial" w:cs="Arial"/>
          <w:sz w:val="18"/>
          <w:szCs w:val="18"/>
        </w:rPr>
        <w:t xml:space="preserve"> ac</w:t>
      </w:r>
      <w:r w:rsidR="0073030C">
        <w:rPr>
          <w:rFonts w:ascii="Arial" w:hAnsi="Arial" w:cs="Arial"/>
          <w:sz w:val="18"/>
          <w:szCs w:val="18"/>
        </w:rPr>
        <w:t>ú</w:t>
      </w:r>
      <w:r w:rsidRPr="004D7194">
        <w:rPr>
          <w:rFonts w:ascii="Arial" w:hAnsi="Arial" w:cs="Arial"/>
          <w:sz w:val="18"/>
          <w:szCs w:val="18"/>
        </w:rPr>
        <w:t>mulo de areia ainda precisam ser melhores elucidadas, mas estão dentre os fatores de risco cavalos que consomem grãos diretamente no solo, feno misturado à areia, pastoreio em solos arenosos</w:t>
      </w:r>
      <w:r w:rsidR="0073030C">
        <w:rPr>
          <w:rFonts w:ascii="Arial" w:hAnsi="Arial" w:cs="Arial"/>
          <w:sz w:val="18"/>
          <w:szCs w:val="18"/>
        </w:rPr>
        <w:t>, ingestão de água de córregos</w:t>
      </w:r>
      <w:r w:rsidRPr="004D7194">
        <w:rPr>
          <w:rFonts w:ascii="Arial" w:hAnsi="Arial" w:cs="Arial"/>
          <w:sz w:val="18"/>
          <w:szCs w:val="18"/>
        </w:rPr>
        <w:t xml:space="preserve"> ou consumo deliberado pelo animal por falta de minerais ou volumoso em quantidade satisfatória</w:t>
      </w:r>
      <w:r w:rsidRPr="004D7194">
        <w:rPr>
          <w:rFonts w:ascii="Arial" w:hAnsi="Arial" w:cs="Arial"/>
          <w:sz w:val="18"/>
          <w:szCs w:val="18"/>
          <w:vertAlign w:val="superscript"/>
        </w:rPr>
        <w:t>5,</w:t>
      </w:r>
      <w:r w:rsidRPr="004D7194">
        <w:rPr>
          <w:rFonts w:ascii="Arial" w:hAnsi="Arial" w:cs="Arial"/>
          <w:sz w:val="18"/>
          <w:szCs w:val="18"/>
          <w:shd w:val="clear" w:color="auto" w:fill="FFFFFF"/>
          <w:vertAlign w:val="superscript"/>
        </w:rPr>
        <w:t>7</w:t>
      </w:r>
      <w:r w:rsidRPr="004D7194">
        <w:rPr>
          <w:rFonts w:ascii="Arial" w:hAnsi="Arial" w:cs="Arial"/>
          <w:sz w:val="18"/>
          <w:szCs w:val="18"/>
          <w:shd w:val="clear" w:color="auto" w:fill="FFFFFF"/>
        </w:rPr>
        <w:t>.</w:t>
      </w:r>
    </w:p>
    <w:p w14:paraId="40628C47" w14:textId="77777777" w:rsidR="002174B7" w:rsidRPr="004D7194" w:rsidRDefault="002174B7" w:rsidP="002174B7">
      <w:pPr>
        <w:autoSpaceDE w:val="0"/>
        <w:autoSpaceDN w:val="0"/>
        <w:adjustRightInd w:val="0"/>
        <w:spacing w:after="40"/>
        <w:jc w:val="both"/>
        <w:rPr>
          <w:rFonts w:ascii="Arial" w:hAnsi="Arial" w:cs="Arial"/>
          <w:sz w:val="18"/>
          <w:szCs w:val="18"/>
        </w:rPr>
      </w:pPr>
      <w:r w:rsidRPr="004D7194">
        <w:rPr>
          <w:rFonts w:ascii="Arial" w:hAnsi="Arial" w:cs="Arial"/>
          <w:sz w:val="18"/>
          <w:szCs w:val="18"/>
        </w:rPr>
        <w:t>A presença de areia no trato gastrointestinal ocasiona irritação mucosa, desequilíbrio de microbiota intestinal, pode levar à obstrução mecânica e até distúrbio de motilidade por dificultar movimentos fisiológicos do cólon</w:t>
      </w:r>
      <w:r w:rsidRPr="004D7194">
        <w:rPr>
          <w:rFonts w:ascii="Arial" w:hAnsi="Arial" w:cs="Arial"/>
          <w:sz w:val="18"/>
          <w:szCs w:val="18"/>
          <w:vertAlign w:val="superscript"/>
        </w:rPr>
        <w:t>5,</w:t>
      </w:r>
      <w:r w:rsidRPr="004D7194">
        <w:rPr>
          <w:rFonts w:ascii="Arial" w:hAnsi="Arial" w:cs="Arial"/>
          <w:sz w:val="18"/>
          <w:szCs w:val="18"/>
          <w:shd w:val="clear" w:color="auto" w:fill="FFFFFF"/>
          <w:vertAlign w:val="superscript"/>
        </w:rPr>
        <w:t>6,7</w:t>
      </w:r>
      <w:r w:rsidRPr="004D7194">
        <w:rPr>
          <w:rFonts w:ascii="Arial" w:hAnsi="Arial" w:cs="Arial"/>
          <w:sz w:val="18"/>
          <w:szCs w:val="18"/>
          <w:shd w:val="clear" w:color="auto" w:fill="FFFFFF"/>
        </w:rPr>
        <w:t xml:space="preserve">. </w:t>
      </w:r>
      <w:r w:rsidRPr="004D7194">
        <w:rPr>
          <w:rFonts w:ascii="Arial" w:hAnsi="Arial" w:cs="Arial"/>
          <w:sz w:val="18"/>
          <w:szCs w:val="18"/>
        </w:rPr>
        <w:t xml:space="preserve">Estudos demonstram a ocorrência frequente e associação entre impactação do cólon por </w:t>
      </w:r>
      <w:proofErr w:type="spellStart"/>
      <w:r w:rsidRPr="004D7194">
        <w:rPr>
          <w:rFonts w:ascii="Arial" w:hAnsi="Arial" w:cs="Arial"/>
          <w:sz w:val="18"/>
          <w:szCs w:val="18"/>
        </w:rPr>
        <w:t>sablose</w:t>
      </w:r>
      <w:proofErr w:type="spellEnd"/>
      <w:r w:rsidRPr="004D7194">
        <w:rPr>
          <w:rFonts w:ascii="Arial" w:hAnsi="Arial" w:cs="Arial"/>
          <w:sz w:val="18"/>
          <w:szCs w:val="18"/>
        </w:rPr>
        <w:t xml:space="preserve"> com redução da contratilidade do intestino grosso. Ainda não está definida a quantidade de areia necessária para afetar a saúde do cavalo, mas sinais são observados em animais com presença de quantidade considerável, visualizada à ultrassonografia e radiografia</w:t>
      </w:r>
      <w:r w:rsidRPr="004D7194">
        <w:rPr>
          <w:rFonts w:ascii="Arial" w:hAnsi="Arial" w:cs="Arial"/>
          <w:sz w:val="18"/>
          <w:szCs w:val="18"/>
          <w:vertAlign w:val="superscript"/>
        </w:rPr>
        <w:t>3,</w:t>
      </w:r>
      <w:r w:rsidRPr="004D7194">
        <w:rPr>
          <w:rFonts w:ascii="Arial" w:hAnsi="Arial" w:cs="Arial"/>
          <w:sz w:val="18"/>
          <w:szCs w:val="18"/>
          <w:shd w:val="clear" w:color="auto" w:fill="FFFFFF"/>
          <w:vertAlign w:val="superscript"/>
        </w:rPr>
        <w:t>7</w:t>
      </w:r>
      <w:r w:rsidRPr="004D7194">
        <w:rPr>
          <w:rFonts w:ascii="Arial" w:hAnsi="Arial" w:cs="Arial"/>
          <w:sz w:val="18"/>
          <w:szCs w:val="18"/>
          <w:shd w:val="clear" w:color="auto" w:fill="FFFFFF"/>
        </w:rPr>
        <w:t>.</w:t>
      </w:r>
    </w:p>
    <w:p w14:paraId="1FAC586F" w14:textId="134720EE" w:rsidR="002174B7" w:rsidRPr="004D7194" w:rsidRDefault="002174B7" w:rsidP="002174B7">
      <w:pPr>
        <w:autoSpaceDE w:val="0"/>
        <w:autoSpaceDN w:val="0"/>
        <w:adjustRightInd w:val="0"/>
        <w:spacing w:after="40"/>
        <w:jc w:val="both"/>
        <w:rPr>
          <w:rFonts w:ascii="Arial" w:hAnsi="Arial" w:cs="Arial"/>
          <w:sz w:val="18"/>
          <w:szCs w:val="18"/>
        </w:rPr>
      </w:pPr>
      <w:r w:rsidRPr="004D7194">
        <w:rPr>
          <w:rFonts w:ascii="Arial" w:hAnsi="Arial" w:cs="Arial"/>
          <w:sz w:val="18"/>
          <w:szCs w:val="18"/>
        </w:rPr>
        <w:t>A identificação da presença de areia no trato gastrointestinal pode ser um desafio, pode ser obtida pelo teste da luva, onde são colocadas as fezes e água e avaliada sedimentação da areia, auscultação da porção ventral do abdome, palpação retal, radiografia e ultrassonografia abdominal e presença de areia obtida acidentalmente por enterocentese</w:t>
      </w:r>
      <w:r w:rsidRPr="004D7194">
        <w:rPr>
          <w:rFonts w:ascii="Arial" w:hAnsi="Arial" w:cs="Arial"/>
          <w:sz w:val="18"/>
          <w:szCs w:val="18"/>
          <w:vertAlign w:val="superscript"/>
        </w:rPr>
        <w:t>3,</w:t>
      </w:r>
      <w:r w:rsidRPr="004D7194">
        <w:rPr>
          <w:rFonts w:ascii="Arial" w:hAnsi="Arial" w:cs="Arial"/>
          <w:sz w:val="18"/>
          <w:szCs w:val="18"/>
          <w:shd w:val="clear" w:color="auto" w:fill="FFFFFF"/>
          <w:vertAlign w:val="superscript"/>
        </w:rPr>
        <w:t>7</w:t>
      </w:r>
      <w:r w:rsidRPr="004D7194">
        <w:rPr>
          <w:rFonts w:ascii="Arial" w:hAnsi="Arial" w:cs="Arial"/>
          <w:sz w:val="18"/>
          <w:szCs w:val="18"/>
          <w:shd w:val="clear" w:color="auto" w:fill="FFFFFF"/>
        </w:rPr>
        <w:t>.</w:t>
      </w:r>
      <w:r>
        <w:rPr>
          <w:rFonts w:ascii="Arial" w:hAnsi="Arial" w:cs="Arial"/>
          <w:sz w:val="18"/>
          <w:szCs w:val="18"/>
          <w:shd w:val="clear" w:color="auto" w:fill="FFFFFF"/>
        </w:rPr>
        <w:t xml:space="preserve"> </w:t>
      </w:r>
      <w:r>
        <w:rPr>
          <w:rFonts w:ascii="Arial" w:hAnsi="Arial" w:cs="Arial"/>
          <w:sz w:val="18"/>
          <w:szCs w:val="18"/>
        </w:rPr>
        <w:t>P</w:t>
      </w:r>
      <w:r w:rsidRPr="004D7194">
        <w:rPr>
          <w:rFonts w:ascii="Arial" w:hAnsi="Arial" w:cs="Arial"/>
          <w:sz w:val="18"/>
          <w:szCs w:val="18"/>
        </w:rPr>
        <w:t>ode ser confirmada no momento intraoperatório ou necrópsia</w:t>
      </w:r>
      <w:r w:rsidRPr="004D7194">
        <w:rPr>
          <w:rFonts w:ascii="Arial" w:hAnsi="Arial" w:cs="Arial"/>
          <w:sz w:val="18"/>
          <w:szCs w:val="18"/>
          <w:shd w:val="clear" w:color="auto" w:fill="FFFFFF"/>
          <w:vertAlign w:val="superscript"/>
        </w:rPr>
        <w:t>2</w:t>
      </w:r>
      <w:r w:rsidRPr="004D7194">
        <w:rPr>
          <w:rFonts w:ascii="Arial" w:hAnsi="Arial" w:cs="Arial"/>
          <w:sz w:val="18"/>
          <w:szCs w:val="18"/>
          <w:shd w:val="clear" w:color="auto" w:fill="FFFFFF"/>
        </w:rPr>
        <w:t>.</w:t>
      </w:r>
    </w:p>
    <w:p w14:paraId="31C96F98" w14:textId="6C98202A" w:rsidR="002174B7" w:rsidRPr="004D7194" w:rsidRDefault="002174B7" w:rsidP="002174B7">
      <w:pPr>
        <w:autoSpaceDE w:val="0"/>
        <w:autoSpaceDN w:val="0"/>
        <w:adjustRightInd w:val="0"/>
        <w:spacing w:after="40"/>
        <w:jc w:val="both"/>
        <w:rPr>
          <w:rFonts w:ascii="Arial" w:hAnsi="Arial" w:cs="Arial"/>
          <w:sz w:val="18"/>
          <w:szCs w:val="18"/>
        </w:rPr>
      </w:pPr>
      <w:r w:rsidRPr="004D7194">
        <w:rPr>
          <w:rFonts w:ascii="Arial" w:hAnsi="Arial" w:cs="Arial"/>
          <w:sz w:val="18"/>
          <w:szCs w:val="18"/>
        </w:rPr>
        <w:t xml:space="preserve">Essa condição pode ser de difícil tratamento, </w:t>
      </w:r>
      <w:r w:rsidR="0073030C">
        <w:rPr>
          <w:rFonts w:ascii="Arial" w:hAnsi="Arial" w:cs="Arial"/>
          <w:sz w:val="18"/>
          <w:szCs w:val="18"/>
        </w:rPr>
        <w:t xml:space="preserve">incluindo </w:t>
      </w:r>
      <w:proofErr w:type="spellStart"/>
      <w:r w:rsidR="0073030C">
        <w:rPr>
          <w:rFonts w:ascii="Arial" w:hAnsi="Arial" w:cs="Arial"/>
          <w:sz w:val="18"/>
          <w:szCs w:val="18"/>
        </w:rPr>
        <w:t>fluidoterapia</w:t>
      </w:r>
      <w:proofErr w:type="spellEnd"/>
      <w:r w:rsidR="0073030C">
        <w:rPr>
          <w:rFonts w:ascii="Arial" w:hAnsi="Arial" w:cs="Arial"/>
          <w:sz w:val="18"/>
          <w:szCs w:val="18"/>
        </w:rPr>
        <w:t xml:space="preserve"> </w:t>
      </w:r>
      <w:proofErr w:type="spellStart"/>
      <w:r w:rsidR="0073030C">
        <w:rPr>
          <w:rFonts w:ascii="Arial" w:hAnsi="Arial" w:cs="Arial"/>
          <w:sz w:val="18"/>
          <w:szCs w:val="18"/>
        </w:rPr>
        <w:t>paraenteral</w:t>
      </w:r>
      <w:proofErr w:type="spellEnd"/>
      <w:r w:rsidR="0073030C">
        <w:rPr>
          <w:rFonts w:ascii="Arial" w:hAnsi="Arial" w:cs="Arial"/>
          <w:sz w:val="18"/>
          <w:szCs w:val="18"/>
        </w:rPr>
        <w:t xml:space="preserve"> ou enteral,</w:t>
      </w:r>
      <w:r w:rsidRPr="004D7194">
        <w:rPr>
          <w:rFonts w:ascii="Arial" w:hAnsi="Arial" w:cs="Arial"/>
          <w:sz w:val="18"/>
          <w:szCs w:val="18"/>
        </w:rPr>
        <w:t xml:space="preserve"> administração de fármacos com efeito laxativo como Sulfato de magnésio, óleo mineral e </w:t>
      </w:r>
      <w:proofErr w:type="spellStart"/>
      <w:r w:rsidRPr="004D7194">
        <w:rPr>
          <w:rFonts w:ascii="Arial" w:hAnsi="Arial" w:cs="Arial"/>
          <w:sz w:val="18"/>
          <w:szCs w:val="18"/>
        </w:rPr>
        <w:t>psyllium</w:t>
      </w:r>
      <w:proofErr w:type="spellEnd"/>
      <w:r w:rsidRPr="004D7194">
        <w:rPr>
          <w:rFonts w:ascii="Arial" w:hAnsi="Arial" w:cs="Arial"/>
          <w:sz w:val="18"/>
          <w:szCs w:val="18"/>
        </w:rPr>
        <w:t xml:space="preserve"> que são administrados para promover a </w:t>
      </w:r>
      <w:r w:rsidR="0073030C">
        <w:rPr>
          <w:rFonts w:ascii="Arial" w:hAnsi="Arial" w:cs="Arial"/>
          <w:sz w:val="18"/>
          <w:szCs w:val="18"/>
        </w:rPr>
        <w:t>eliminação</w:t>
      </w:r>
      <w:r w:rsidRPr="004D7194">
        <w:rPr>
          <w:rFonts w:ascii="Arial" w:hAnsi="Arial" w:cs="Arial"/>
          <w:sz w:val="18"/>
          <w:szCs w:val="18"/>
        </w:rPr>
        <w:t xml:space="preserve"> da areia, probióticos, </w:t>
      </w:r>
      <w:proofErr w:type="spellStart"/>
      <w:r w:rsidRPr="004D7194">
        <w:rPr>
          <w:rFonts w:ascii="Arial" w:hAnsi="Arial" w:cs="Arial"/>
          <w:sz w:val="18"/>
          <w:szCs w:val="18"/>
        </w:rPr>
        <w:t>prébioticos</w:t>
      </w:r>
      <w:proofErr w:type="spellEnd"/>
      <w:r w:rsidRPr="004D7194">
        <w:rPr>
          <w:rFonts w:ascii="Arial" w:hAnsi="Arial" w:cs="Arial"/>
          <w:sz w:val="18"/>
          <w:szCs w:val="18"/>
        </w:rPr>
        <w:t xml:space="preserve"> e também administração de anti-inflamatórios analgésicos </w:t>
      </w:r>
      <w:r w:rsidRPr="004D7194">
        <w:rPr>
          <w:rFonts w:ascii="Arial" w:hAnsi="Arial" w:cs="Arial"/>
          <w:sz w:val="18"/>
          <w:szCs w:val="18"/>
          <w:vertAlign w:val="superscript"/>
        </w:rPr>
        <w:t>4,8</w:t>
      </w:r>
      <w:r w:rsidRPr="004D7194">
        <w:rPr>
          <w:rFonts w:ascii="Arial" w:hAnsi="Arial" w:cs="Arial"/>
          <w:sz w:val="18"/>
          <w:szCs w:val="18"/>
        </w:rPr>
        <w:t xml:space="preserve">. A opção pelo tratamento cirúrgico se dá pela presença de afecção gastrointestinal concomitante como impactação não resolvida clinicamente, deslocamento, dor abdominal não controlada ou pela quantidade subjetiva de areia presente, de preferência o mais cedo possível no curso da doença para evitar necrose ou comprometimento vascular da </w:t>
      </w:r>
      <w:r w:rsidRPr="004D7194">
        <w:rPr>
          <w:rFonts w:ascii="Arial" w:hAnsi="Arial" w:cs="Arial"/>
          <w:sz w:val="18"/>
          <w:szCs w:val="18"/>
          <w:shd w:val="clear" w:color="auto" w:fill="FFFFFF"/>
          <w:vertAlign w:val="superscript"/>
        </w:rPr>
        <w:t>2,6</w:t>
      </w:r>
      <w:r w:rsidRPr="004D7194">
        <w:rPr>
          <w:rFonts w:ascii="Arial" w:hAnsi="Arial" w:cs="Arial"/>
          <w:sz w:val="18"/>
          <w:szCs w:val="18"/>
          <w:shd w:val="clear" w:color="auto" w:fill="FFFFFF"/>
        </w:rPr>
        <w:t>.</w:t>
      </w:r>
    </w:p>
    <w:p w14:paraId="17CAE8D2" w14:textId="77777777" w:rsidR="002174B7" w:rsidRPr="004D7194" w:rsidRDefault="002174B7" w:rsidP="002174B7">
      <w:pPr>
        <w:spacing w:after="40"/>
        <w:jc w:val="both"/>
        <w:rPr>
          <w:rFonts w:ascii="Arial" w:hAnsi="Arial" w:cs="Arial"/>
          <w:sz w:val="18"/>
          <w:szCs w:val="18"/>
          <w:shd w:val="clear" w:color="auto" w:fill="FFFFFF"/>
        </w:rPr>
      </w:pPr>
      <w:r w:rsidRPr="004D7194">
        <w:rPr>
          <w:rFonts w:ascii="Arial" w:hAnsi="Arial" w:cs="Arial"/>
          <w:sz w:val="18"/>
          <w:szCs w:val="18"/>
        </w:rPr>
        <w:t>A profilaxia consiste na a redução dos fatores de risco, ou seja, remoção do contato do cavalo com areia, fornecimento de volumoso e sal mineral em quantidade adequada. Além de conscientização dos proprietários para o contato imediato com o médico veterinário à observação de quaisquer sinais clínicos associados à cólicas abdominais</w:t>
      </w:r>
      <w:r w:rsidRPr="004D7194">
        <w:rPr>
          <w:rFonts w:ascii="Arial" w:hAnsi="Arial" w:cs="Arial"/>
          <w:sz w:val="18"/>
          <w:szCs w:val="18"/>
          <w:vertAlign w:val="superscript"/>
        </w:rPr>
        <w:t>1,</w:t>
      </w:r>
      <w:r w:rsidRPr="004D7194">
        <w:rPr>
          <w:rFonts w:ascii="Arial" w:hAnsi="Arial" w:cs="Arial"/>
          <w:sz w:val="18"/>
          <w:szCs w:val="18"/>
          <w:shd w:val="clear" w:color="auto" w:fill="FFFFFF"/>
          <w:vertAlign w:val="superscript"/>
        </w:rPr>
        <w:t>6</w:t>
      </w:r>
      <w:r w:rsidRPr="004D7194">
        <w:rPr>
          <w:rFonts w:ascii="Arial" w:hAnsi="Arial" w:cs="Arial"/>
          <w:sz w:val="18"/>
          <w:szCs w:val="18"/>
          <w:shd w:val="clear" w:color="auto" w:fill="FFFFFF"/>
        </w:rPr>
        <w:t>.</w:t>
      </w:r>
    </w:p>
    <w:p w14:paraId="5E528885" w14:textId="5C24A1C4" w:rsidR="002174B7" w:rsidRPr="004D7194" w:rsidRDefault="002174B7" w:rsidP="002174B7">
      <w:pPr>
        <w:spacing w:after="40"/>
        <w:jc w:val="both"/>
        <w:rPr>
          <w:rFonts w:ascii="Arial" w:hAnsi="Arial" w:cs="Arial"/>
          <w:sz w:val="18"/>
          <w:szCs w:val="18"/>
          <w:shd w:val="clear" w:color="auto" w:fill="FFFFFF"/>
        </w:rPr>
      </w:pPr>
      <w:r w:rsidRPr="004D7194">
        <w:rPr>
          <w:rFonts w:ascii="Arial" w:hAnsi="Arial" w:cs="Arial"/>
          <w:sz w:val="18"/>
          <w:szCs w:val="18"/>
          <w:shd w:val="clear" w:color="auto" w:fill="FFFFFF"/>
        </w:rPr>
        <w:t xml:space="preserve">O presente resumo tem por objetivo relatar um caso de síndrome cólica por impactação de cólon dorsal direito </w:t>
      </w:r>
      <w:r>
        <w:rPr>
          <w:rFonts w:ascii="Arial" w:hAnsi="Arial" w:cs="Arial"/>
          <w:sz w:val="18"/>
          <w:szCs w:val="18"/>
          <w:shd w:val="clear" w:color="auto" w:fill="FFFFFF"/>
        </w:rPr>
        <w:t xml:space="preserve">por </w:t>
      </w:r>
      <w:proofErr w:type="spellStart"/>
      <w:r w:rsidRPr="004D7194">
        <w:rPr>
          <w:rFonts w:ascii="Arial" w:hAnsi="Arial" w:cs="Arial"/>
          <w:sz w:val="18"/>
          <w:szCs w:val="18"/>
          <w:shd w:val="clear" w:color="auto" w:fill="FFFFFF"/>
        </w:rPr>
        <w:t>sablose</w:t>
      </w:r>
      <w:proofErr w:type="spellEnd"/>
      <w:r w:rsidRPr="004D7194">
        <w:rPr>
          <w:rFonts w:ascii="Arial" w:hAnsi="Arial" w:cs="Arial"/>
          <w:sz w:val="18"/>
          <w:szCs w:val="18"/>
          <w:shd w:val="clear" w:color="auto" w:fill="FFFFFF"/>
        </w:rPr>
        <w:t>.</w:t>
      </w:r>
    </w:p>
    <w:bookmarkEnd w:id="2"/>
    <w:p w14:paraId="112C9A38" w14:textId="1F4C340E" w:rsidR="005D13D6" w:rsidRDefault="005D13D6" w:rsidP="002174B7">
      <w:pPr>
        <w:spacing w:before="40" w:after="40"/>
        <w:jc w:val="both"/>
        <w:rPr>
          <w:rFonts w:ascii="Arial" w:eastAsia="Arial" w:hAnsi="Arial" w:cs="Arial"/>
          <w:b/>
          <w:color w:val="000000"/>
          <w:sz w:val="18"/>
          <w:szCs w:val="18"/>
        </w:rPr>
      </w:pPr>
    </w:p>
    <w:p w14:paraId="77250997" w14:textId="77777777" w:rsidR="005D13D6" w:rsidRDefault="00325CD5">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RELATO DE CASO E DISCUSSÃO</w:t>
      </w:r>
    </w:p>
    <w:p w14:paraId="7878165A" w14:textId="5F157016" w:rsidR="002C60E0" w:rsidRDefault="002C60E0" w:rsidP="002C60E0">
      <w:pPr>
        <w:jc w:val="both"/>
        <w:rPr>
          <w:rFonts w:ascii="Arial" w:hAnsi="Arial" w:cs="Arial"/>
          <w:sz w:val="18"/>
          <w:szCs w:val="18"/>
        </w:rPr>
      </w:pPr>
      <w:r w:rsidRPr="0094063B">
        <w:rPr>
          <w:rFonts w:ascii="Arial" w:hAnsi="Arial" w:cs="Arial"/>
          <w:sz w:val="18"/>
          <w:szCs w:val="18"/>
        </w:rPr>
        <w:t xml:space="preserve">Foi atendido em Lagoa da Prata - MG, um equino, com </w:t>
      </w:r>
      <w:r w:rsidR="00B10449">
        <w:rPr>
          <w:rFonts w:ascii="Arial" w:hAnsi="Arial" w:cs="Arial"/>
          <w:sz w:val="18"/>
          <w:szCs w:val="18"/>
        </w:rPr>
        <w:t>6</w:t>
      </w:r>
      <w:r w:rsidRPr="0094063B">
        <w:rPr>
          <w:rFonts w:ascii="Arial" w:hAnsi="Arial" w:cs="Arial"/>
          <w:sz w:val="18"/>
          <w:szCs w:val="18"/>
        </w:rPr>
        <w:t xml:space="preserve"> anos de idade, da raça </w:t>
      </w:r>
      <w:r>
        <w:rPr>
          <w:rFonts w:ascii="Arial" w:hAnsi="Arial" w:cs="Arial"/>
          <w:sz w:val="18"/>
          <w:szCs w:val="18"/>
        </w:rPr>
        <w:t>Mangalarga Marchador</w:t>
      </w:r>
      <w:r w:rsidRPr="0094063B">
        <w:rPr>
          <w:rFonts w:ascii="Arial" w:hAnsi="Arial" w:cs="Arial"/>
          <w:sz w:val="18"/>
          <w:szCs w:val="18"/>
        </w:rPr>
        <w:t xml:space="preserve">, pesando </w:t>
      </w:r>
      <w:r w:rsidRPr="00B10449">
        <w:rPr>
          <w:rFonts w:ascii="Arial" w:hAnsi="Arial" w:cs="Arial"/>
          <w:sz w:val="18"/>
          <w:szCs w:val="18"/>
        </w:rPr>
        <w:t>400</w:t>
      </w:r>
      <w:r w:rsidRPr="0094063B">
        <w:rPr>
          <w:rFonts w:ascii="Arial" w:hAnsi="Arial" w:cs="Arial"/>
          <w:sz w:val="18"/>
          <w:szCs w:val="18"/>
        </w:rPr>
        <w:t xml:space="preserve"> kg.</w:t>
      </w:r>
      <w:r>
        <w:rPr>
          <w:rFonts w:ascii="Arial" w:hAnsi="Arial" w:cs="Arial"/>
          <w:sz w:val="18"/>
          <w:szCs w:val="18"/>
        </w:rPr>
        <w:t xml:space="preserve"> O proprietário relatou que esse demonstrava sinais de dores abdominais, deitando e se levantando com frequência, olhando e escoiceando os flancos e cavando</w:t>
      </w:r>
      <w:r w:rsidR="00E44A39">
        <w:rPr>
          <w:rFonts w:ascii="Arial" w:hAnsi="Arial" w:cs="Arial"/>
          <w:sz w:val="18"/>
          <w:szCs w:val="18"/>
        </w:rPr>
        <w:t xml:space="preserve"> a 3 dias</w:t>
      </w:r>
      <w:r>
        <w:rPr>
          <w:rFonts w:ascii="Arial" w:hAnsi="Arial" w:cs="Arial"/>
          <w:sz w:val="18"/>
          <w:szCs w:val="18"/>
        </w:rPr>
        <w:t xml:space="preserve">. O animal apresentava leve distensão abdominal, parâmetros fisiológicos como frequência cardíaca e frequência respiratória </w:t>
      </w:r>
      <w:r w:rsidR="00B10449">
        <w:rPr>
          <w:rFonts w:ascii="Arial" w:hAnsi="Arial" w:cs="Arial"/>
          <w:sz w:val="18"/>
          <w:szCs w:val="18"/>
        </w:rPr>
        <w:t xml:space="preserve">normais para espécie, </w:t>
      </w:r>
      <w:r w:rsidR="0073030C">
        <w:rPr>
          <w:rFonts w:ascii="Arial" w:hAnsi="Arial" w:cs="Arial"/>
          <w:sz w:val="18"/>
          <w:szCs w:val="18"/>
        </w:rPr>
        <w:t xml:space="preserve">8% de </w:t>
      </w:r>
      <w:r w:rsidR="002174B7">
        <w:rPr>
          <w:rFonts w:ascii="Arial" w:hAnsi="Arial" w:cs="Arial"/>
          <w:sz w:val="18"/>
          <w:szCs w:val="18"/>
        </w:rPr>
        <w:t>desidratação</w:t>
      </w:r>
      <w:r w:rsidR="0073030C">
        <w:rPr>
          <w:rFonts w:ascii="Arial" w:hAnsi="Arial" w:cs="Arial"/>
          <w:sz w:val="18"/>
          <w:szCs w:val="18"/>
        </w:rPr>
        <w:t xml:space="preserve">, </w:t>
      </w:r>
      <w:r>
        <w:rPr>
          <w:rFonts w:ascii="Arial" w:hAnsi="Arial" w:cs="Arial"/>
          <w:sz w:val="18"/>
          <w:szCs w:val="18"/>
        </w:rPr>
        <w:t xml:space="preserve">comportamento letárgico e acúmulo de gás e líquido </w:t>
      </w:r>
      <w:r w:rsidR="00B10449">
        <w:rPr>
          <w:rFonts w:ascii="Arial" w:hAnsi="Arial" w:cs="Arial"/>
          <w:sz w:val="18"/>
          <w:szCs w:val="18"/>
        </w:rPr>
        <w:t>n</w:t>
      </w:r>
      <w:r>
        <w:rPr>
          <w:rFonts w:ascii="Arial" w:hAnsi="Arial" w:cs="Arial"/>
          <w:sz w:val="18"/>
          <w:szCs w:val="18"/>
        </w:rPr>
        <w:t>o trato gastrointestinal. Foi realizada sondagem nasogástrica sem presença de refluxo e posterior lavagem estomacal</w:t>
      </w:r>
      <w:r w:rsidR="0073030C">
        <w:rPr>
          <w:rFonts w:ascii="Arial" w:hAnsi="Arial" w:cs="Arial"/>
          <w:sz w:val="18"/>
          <w:szCs w:val="18"/>
        </w:rPr>
        <w:t>.</w:t>
      </w:r>
      <w:r>
        <w:rPr>
          <w:rFonts w:ascii="Arial" w:hAnsi="Arial" w:cs="Arial"/>
          <w:sz w:val="18"/>
          <w:szCs w:val="18"/>
        </w:rPr>
        <w:t xml:space="preserve"> À palpação </w:t>
      </w:r>
      <w:r>
        <w:rPr>
          <w:rFonts w:ascii="Arial" w:hAnsi="Arial" w:cs="Arial"/>
          <w:sz w:val="18"/>
          <w:szCs w:val="18"/>
        </w:rPr>
        <w:t xml:space="preserve">retal era de difícil progresso, com presença de grande massa perceptível no </w:t>
      </w:r>
      <w:r w:rsidR="0073030C">
        <w:rPr>
          <w:rFonts w:ascii="Arial" w:hAnsi="Arial" w:cs="Arial"/>
          <w:sz w:val="18"/>
          <w:szCs w:val="18"/>
        </w:rPr>
        <w:t>cólon maior</w:t>
      </w:r>
      <w:r>
        <w:rPr>
          <w:rFonts w:ascii="Arial" w:hAnsi="Arial" w:cs="Arial"/>
          <w:sz w:val="18"/>
          <w:szCs w:val="18"/>
        </w:rPr>
        <w:t>. Foi feita hidratação par</w:t>
      </w:r>
      <w:r w:rsidR="0073030C">
        <w:rPr>
          <w:rFonts w:ascii="Arial" w:hAnsi="Arial" w:cs="Arial"/>
          <w:sz w:val="18"/>
          <w:szCs w:val="18"/>
        </w:rPr>
        <w:t>e</w:t>
      </w:r>
      <w:r>
        <w:rPr>
          <w:rFonts w:ascii="Arial" w:hAnsi="Arial" w:cs="Arial"/>
          <w:sz w:val="18"/>
          <w:szCs w:val="18"/>
        </w:rPr>
        <w:t xml:space="preserve">nteral </w:t>
      </w:r>
      <w:r w:rsidR="00507CAA">
        <w:rPr>
          <w:rFonts w:ascii="Arial" w:hAnsi="Arial" w:cs="Arial"/>
          <w:sz w:val="18"/>
          <w:szCs w:val="18"/>
        </w:rPr>
        <w:t xml:space="preserve">8 litros/hora até reestabelecimento da hidratação e posterior manutenção com 4 litros/hora </w:t>
      </w:r>
      <w:r>
        <w:rPr>
          <w:rFonts w:ascii="Arial" w:hAnsi="Arial" w:cs="Arial"/>
          <w:sz w:val="18"/>
          <w:szCs w:val="18"/>
        </w:rPr>
        <w:t>e</w:t>
      </w:r>
      <w:r w:rsidR="00507CAA">
        <w:rPr>
          <w:rFonts w:ascii="Arial" w:hAnsi="Arial" w:cs="Arial"/>
          <w:sz w:val="18"/>
          <w:szCs w:val="18"/>
        </w:rPr>
        <w:t>,</w:t>
      </w:r>
      <w:r>
        <w:rPr>
          <w:rFonts w:ascii="Arial" w:hAnsi="Arial" w:cs="Arial"/>
          <w:sz w:val="18"/>
          <w:szCs w:val="18"/>
        </w:rPr>
        <w:t xml:space="preserve"> enteral</w:t>
      </w:r>
      <w:r w:rsidR="00507CAA">
        <w:rPr>
          <w:rFonts w:ascii="Arial" w:hAnsi="Arial" w:cs="Arial"/>
          <w:sz w:val="18"/>
          <w:szCs w:val="18"/>
        </w:rPr>
        <w:t xml:space="preserve"> com 1,5litro por hora. A</w:t>
      </w:r>
      <w:r>
        <w:rPr>
          <w:rFonts w:ascii="Arial" w:hAnsi="Arial" w:cs="Arial"/>
          <w:sz w:val="18"/>
          <w:szCs w:val="18"/>
        </w:rPr>
        <w:t>nti-inflamatório</w:t>
      </w:r>
      <w:r w:rsidRPr="00B10449">
        <w:rPr>
          <w:rFonts w:ascii="Arial" w:hAnsi="Arial" w:cs="Arial"/>
          <w:sz w:val="18"/>
          <w:szCs w:val="18"/>
        </w:rPr>
        <w:t xml:space="preserve"> </w:t>
      </w:r>
      <w:proofErr w:type="spellStart"/>
      <w:r w:rsidRPr="00B10449">
        <w:rPr>
          <w:rFonts w:ascii="Arial" w:hAnsi="Arial" w:cs="Arial"/>
          <w:sz w:val="18"/>
          <w:szCs w:val="18"/>
        </w:rPr>
        <w:t>B</w:t>
      </w:r>
      <w:r w:rsidR="00B10449" w:rsidRPr="00B10449">
        <w:rPr>
          <w:rFonts w:ascii="Arial" w:hAnsi="Arial" w:cs="Arial"/>
          <w:sz w:val="18"/>
          <w:szCs w:val="18"/>
        </w:rPr>
        <w:t>uscofi</w:t>
      </w:r>
      <w:r w:rsidR="00B77CB0">
        <w:rPr>
          <w:rFonts w:ascii="Arial" w:hAnsi="Arial" w:cs="Arial"/>
          <w:sz w:val="18"/>
          <w:szCs w:val="18"/>
        </w:rPr>
        <w:t>n</w:t>
      </w:r>
      <w:proofErr w:type="spellEnd"/>
      <w:r w:rsidR="00B10449">
        <w:rPr>
          <w:rFonts w:ascii="Arial" w:hAnsi="Arial" w:cs="Arial"/>
          <w:sz w:val="18"/>
          <w:szCs w:val="18"/>
        </w:rPr>
        <w:t xml:space="preserve"> ©</w:t>
      </w:r>
      <w:r w:rsidRPr="00B10449">
        <w:rPr>
          <w:rFonts w:ascii="Arial" w:hAnsi="Arial" w:cs="Arial"/>
          <w:sz w:val="18"/>
          <w:szCs w:val="18"/>
        </w:rPr>
        <w:t xml:space="preserve"> </w:t>
      </w:r>
      <w:r w:rsidR="00B77CB0">
        <w:rPr>
          <w:rFonts w:ascii="Arial" w:hAnsi="Arial" w:cs="Arial"/>
          <w:sz w:val="18"/>
          <w:szCs w:val="18"/>
        </w:rPr>
        <w:t>15ml</w:t>
      </w:r>
      <w:r w:rsidR="00507CAA">
        <w:rPr>
          <w:rFonts w:ascii="Arial" w:hAnsi="Arial" w:cs="Arial"/>
          <w:sz w:val="18"/>
          <w:szCs w:val="18"/>
        </w:rPr>
        <w:t xml:space="preserve">, 750mg dipirona, 60mg </w:t>
      </w:r>
      <w:proofErr w:type="spellStart"/>
      <w:r w:rsidR="00507CAA">
        <w:rPr>
          <w:rFonts w:ascii="Arial" w:hAnsi="Arial" w:cs="Arial"/>
          <w:sz w:val="18"/>
          <w:szCs w:val="18"/>
        </w:rPr>
        <w:t>hioscina</w:t>
      </w:r>
      <w:proofErr w:type="spellEnd"/>
      <w:r>
        <w:rPr>
          <w:rFonts w:ascii="Arial" w:hAnsi="Arial" w:cs="Arial"/>
          <w:sz w:val="18"/>
          <w:szCs w:val="18"/>
        </w:rPr>
        <w:t xml:space="preserve">, via endovenosa, com baixa responsividade do paciente à medicação analgésica. Além da administração de líquido via enteral foi </w:t>
      </w:r>
      <w:r w:rsidR="00B10449">
        <w:rPr>
          <w:rFonts w:ascii="Arial" w:hAnsi="Arial" w:cs="Arial"/>
          <w:sz w:val="18"/>
          <w:szCs w:val="18"/>
        </w:rPr>
        <w:t xml:space="preserve">administrado </w:t>
      </w:r>
      <w:r>
        <w:rPr>
          <w:rFonts w:ascii="Arial" w:hAnsi="Arial" w:cs="Arial"/>
          <w:sz w:val="18"/>
          <w:szCs w:val="18"/>
        </w:rPr>
        <w:t xml:space="preserve">Purgante Salino UCBVET © 400g em 1000mL de água, no intuito de aumentar a quantidade de líquido no trato gastrointestinal para diluir a massa presente e também aumentar motilidade. Com o insucesso do tratamento clínico, foi indicado o tratamento cirúrgico do animal que não foi realizado por questão pecuniária do proprietário. Assim, dado continuidade ao tratamento clínico com drogas anti-inflamatórias analgésicas </w:t>
      </w:r>
      <w:proofErr w:type="spellStart"/>
      <w:r>
        <w:rPr>
          <w:rFonts w:ascii="Arial" w:hAnsi="Arial" w:cs="Arial"/>
          <w:sz w:val="18"/>
          <w:szCs w:val="18"/>
        </w:rPr>
        <w:t>flunixim</w:t>
      </w:r>
      <w:proofErr w:type="spellEnd"/>
      <w:r>
        <w:rPr>
          <w:rFonts w:ascii="Arial" w:hAnsi="Arial" w:cs="Arial"/>
          <w:sz w:val="18"/>
          <w:szCs w:val="18"/>
        </w:rPr>
        <w:t xml:space="preserve"> </w:t>
      </w:r>
      <w:proofErr w:type="spellStart"/>
      <w:r>
        <w:rPr>
          <w:rFonts w:ascii="Arial" w:hAnsi="Arial" w:cs="Arial"/>
          <w:sz w:val="18"/>
          <w:szCs w:val="18"/>
        </w:rPr>
        <w:t>meglumine</w:t>
      </w:r>
      <w:proofErr w:type="spellEnd"/>
      <w:r>
        <w:rPr>
          <w:rFonts w:ascii="Arial" w:hAnsi="Arial" w:cs="Arial"/>
          <w:sz w:val="18"/>
          <w:szCs w:val="18"/>
        </w:rPr>
        <w:t xml:space="preserve"> 1,1mg/kg </w:t>
      </w:r>
      <w:r w:rsidR="00B10449">
        <w:rPr>
          <w:rFonts w:ascii="Arial" w:hAnsi="Arial" w:cs="Arial"/>
          <w:sz w:val="18"/>
          <w:szCs w:val="18"/>
        </w:rPr>
        <w:t>440</w:t>
      </w:r>
      <w:r>
        <w:rPr>
          <w:rFonts w:ascii="Arial" w:hAnsi="Arial" w:cs="Arial"/>
          <w:sz w:val="18"/>
          <w:szCs w:val="18"/>
        </w:rPr>
        <w:t xml:space="preserve">mg, via endovenosa que possui também ação </w:t>
      </w:r>
      <w:proofErr w:type="spellStart"/>
      <w:r>
        <w:rPr>
          <w:rFonts w:ascii="Arial" w:hAnsi="Arial" w:cs="Arial"/>
          <w:sz w:val="18"/>
          <w:szCs w:val="18"/>
        </w:rPr>
        <w:t>antiendotóxica</w:t>
      </w:r>
      <w:proofErr w:type="spellEnd"/>
      <w:r w:rsidR="00D20E0D">
        <w:rPr>
          <w:rFonts w:ascii="Arial" w:hAnsi="Arial" w:cs="Arial"/>
          <w:sz w:val="18"/>
          <w:szCs w:val="18"/>
        </w:rPr>
        <w:t>,</w:t>
      </w:r>
      <w:r>
        <w:rPr>
          <w:rFonts w:ascii="Arial" w:hAnsi="Arial" w:cs="Arial"/>
          <w:sz w:val="18"/>
          <w:szCs w:val="18"/>
        </w:rPr>
        <w:t xml:space="preserve"> e continuou a hidratação. Sem evolução do quadro, devido à necessidade do tratamento cirúrgico o paciente apresentou descompensação, choque e </w:t>
      </w:r>
      <w:r w:rsidR="00D20E0D">
        <w:rPr>
          <w:rFonts w:ascii="Arial" w:hAnsi="Arial" w:cs="Arial"/>
          <w:sz w:val="18"/>
          <w:szCs w:val="18"/>
        </w:rPr>
        <w:t>f</w:t>
      </w:r>
      <w:r>
        <w:rPr>
          <w:rFonts w:ascii="Arial" w:hAnsi="Arial" w:cs="Arial"/>
          <w:sz w:val="18"/>
          <w:szCs w:val="18"/>
        </w:rPr>
        <w:t>o</w:t>
      </w:r>
      <w:r w:rsidR="00D20E0D">
        <w:rPr>
          <w:rFonts w:ascii="Arial" w:hAnsi="Arial" w:cs="Arial"/>
          <w:sz w:val="18"/>
          <w:szCs w:val="18"/>
        </w:rPr>
        <w:t>i</w:t>
      </w:r>
      <w:r>
        <w:rPr>
          <w:rFonts w:ascii="Arial" w:hAnsi="Arial" w:cs="Arial"/>
          <w:sz w:val="18"/>
          <w:szCs w:val="18"/>
        </w:rPr>
        <w:t xml:space="preserve"> a óbito. Foi realizada a necrópsia e notou-se um excessivo aumento de volume do cólon dorsal direito (Figura 1 – A) e presença de conteúdo impactado com constituição de fibras e grande quantidade de areia (Figura 1 – B) com alterações circulatórias no cólon. </w:t>
      </w:r>
    </w:p>
    <w:p w14:paraId="24B11FA3" w14:textId="77777777" w:rsidR="002C60E0" w:rsidRDefault="002C60E0">
      <w:pPr>
        <w:spacing w:after="40"/>
        <w:jc w:val="center"/>
        <w:rPr>
          <w:rFonts w:ascii="Arial" w:eastAsia="Arial" w:hAnsi="Arial" w:cs="Arial"/>
          <w:b/>
          <w:color w:val="000000"/>
          <w:sz w:val="18"/>
          <w:szCs w:val="18"/>
        </w:rPr>
      </w:pPr>
    </w:p>
    <w:p w14:paraId="4DF83F5C" w14:textId="276932E5" w:rsidR="005D13D6" w:rsidRDefault="002C60E0">
      <w:pPr>
        <w:spacing w:after="40"/>
        <w:jc w:val="center"/>
        <w:rPr>
          <w:rFonts w:ascii="Arial" w:eastAsia="Arial" w:hAnsi="Arial" w:cs="Arial"/>
          <w:color w:val="000000"/>
          <w:sz w:val="18"/>
          <w:szCs w:val="18"/>
        </w:rPr>
      </w:pPr>
      <w:r>
        <w:rPr>
          <w:rFonts w:ascii="Arial" w:eastAsia="Arial" w:hAnsi="Arial" w:cs="Arial"/>
          <w:b/>
          <w:noProof/>
          <w:color w:val="000000"/>
          <w:sz w:val="18"/>
          <w:szCs w:val="18"/>
        </w:rPr>
        <w:drawing>
          <wp:inline distT="0" distB="0" distL="0" distR="0" wp14:anchorId="58F9100C" wp14:editId="1948E206">
            <wp:extent cx="3267075" cy="16442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3315216" cy="1668514"/>
                    </a:xfrm>
                    <a:prstGeom prst="rect">
                      <a:avLst/>
                    </a:prstGeom>
                  </pic:spPr>
                </pic:pic>
              </a:graphicData>
            </a:graphic>
          </wp:inline>
        </w:drawing>
      </w:r>
      <w:r w:rsidR="00325CD5">
        <w:rPr>
          <w:rFonts w:ascii="Arial" w:eastAsia="Arial" w:hAnsi="Arial" w:cs="Arial"/>
          <w:b/>
          <w:color w:val="000000"/>
          <w:sz w:val="18"/>
          <w:szCs w:val="18"/>
        </w:rPr>
        <w:t xml:space="preserve">Figura 1: </w:t>
      </w:r>
      <w:r w:rsidRPr="002C60E0">
        <w:rPr>
          <w:rFonts w:ascii="Arial" w:eastAsia="Arial" w:hAnsi="Arial" w:cs="Arial"/>
          <w:bCs/>
          <w:color w:val="000000"/>
          <w:sz w:val="18"/>
          <w:szCs w:val="18"/>
        </w:rPr>
        <w:t>A</w:t>
      </w:r>
      <w:r w:rsidRPr="002C60E0">
        <w:rPr>
          <w:rFonts w:ascii="Arial" w:hAnsi="Arial" w:cs="Arial"/>
          <w:bCs/>
          <w:sz w:val="18"/>
          <w:szCs w:val="18"/>
        </w:rPr>
        <w:t>:</w:t>
      </w:r>
      <w:r>
        <w:rPr>
          <w:rFonts w:ascii="Arial" w:hAnsi="Arial" w:cs="Arial"/>
          <w:sz w:val="18"/>
          <w:szCs w:val="18"/>
        </w:rPr>
        <w:t xml:space="preserve"> aumento excessivo de volume do cólon dorsal direito.</w:t>
      </w:r>
      <w:r w:rsidR="002174B7">
        <w:rPr>
          <w:rFonts w:ascii="Arial" w:hAnsi="Arial" w:cs="Arial"/>
          <w:sz w:val="18"/>
          <w:szCs w:val="18"/>
        </w:rPr>
        <w:t xml:space="preserve"> </w:t>
      </w:r>
      <w:r>
        <w:rPr>
          <w:rFonts w:ascii="Arial" w:hAnsi="Arial" w:cs="Arial"/>
          <w:sz w:val="18"/>
          <w:szCs w:val="18"/>
        </w:rPr>
        <w:t>B: presença de areia no conteúdo luminal do cólon dorsal direito.</w:t>
      </w:r>
    </w:p>
    <w:p w14:paraId="47A37CE5" w14:textId="77777777" w:rsidR="005D13D6" w:rsidRDefault="005D13D6">
      <w:pPr>
        <w:spacing w:after="40"/>
        <w:jc w:val="both"/>
        <w:rPr>
          <w:rFonts w:ascii="Arial" w:eastAsia="Arial" w:hAnsi="Arial" w:cs="Arial"/>
        </w:rPr>
      </w:pPr>
    </w:p>
    <w:p w14:paraId="4B6E185A" w14:textId="0316E416" w:rsidR="005D13D6" w:rsidRDefault="002C60E0" w:rsidP="002C60E0">
      <w:pPr>
        <w:jc w:val="both"/>
        <w:rPr>
          <w:rFonts w:ascii="Arial" w:eastAsia="Arial" w:hAnsi="Arial" w:cs="Arial"/>
        </w:rPr>
      </w:pPr>
      <w:r>
        <w:rPr>
          <w:rFonts w:ascii="Arial" w:hAnsi="Arial" w:cs="Arial"/>
          <w:sz w:val="18"/>
          <w:szCs w:val="18"/>
        </w:rPr>
        <w:t>Foi realizado o teste da luva para identificação</w:t>
      </w:r>
      <w:r w:rsidR="00B10449">
        <w:rPr>
          <w:rFonts w:ascii="Arial" w:hAnsi="Arial" w:cs="Arial"/>
          <w:sz w:val="18"/>
          <w:szCs w:val="18"/>
        </w:rPr>
        <w:t>,</w:t>
      </w:r>
      <w:r>
        <w:rPr>
          <w:rFonts w:ascii="Arial" w:hAnsi="Arial" w:cs="Arial"/>
          <w:sz w:val="18"/>
          <w:szCs w:val="18"/>
        </w:rPr>
        <w:t xml:space="preserve"> por densidade</w:t>
      </w:r>
      <w:r w:rsidR="00B10449">
        <w:rPr>
          <w:rFonts w:ascii="Arial" w:hAnsi="Arial" w:cs="Arial"/>
          <w:sz w:val="18"/>
          <w:szCs w:val="18"/>
        </w:rPr>
        <w:t>,</w:t>
      </w:r>
      <w:r>
        <w:rPr>
          <w:rFonts w:ascii="Arial" w:hAnsi="Arial" w:cs="Arial"/>
          <w:sz w:val="18"/>
          <w:szCs w:val="18"/>
        </w:rPr>
        <w:t xml:space="preserve"> de areia e esse foi confirmatório. Empreendeu-se uma conscientização do proprietário quanto ao acontecido para que esse possa remover de sua propriedade os possíveis fatores de risco</w:t>
      </w:r>
      <w:r w:rsidR="00E44A39">
        <w:rPr>
          <w:rFonts w:ascii="Arial" w:hAnsi="Arial" w:cs="Arial"/>
          <w:sz w:val="18"/>
          <w:szCs w:val="18"/>
        </w:rPr>
        <w:t>, como consumo de grãos direto ao solo como nesse caso,</w:t>
      </w:r>
      <w:r>
        <w:rPr>
          <w:rFonts w:ascii="Arial" w:hAnsi="Arial" w:cs="Arial"/>
          <w:sz w:val="18"/>
          <w:szCs w:val="18"/>
        </w:rPr>
        <w:t xml:space="preserve"> para </w:t>
      </w:r>
      <w:r w:rsidR="00E44A39">
        <w:rPr>
          <w:rFonts w:ascii="Arial" w:hAnsi="Arial" w:cs="Arial"/>
          <w:sz w:val="18"/>
          <w:szCs w:val="18"/>
        </w:rPr>
        <w:t xml:space="preserve">evitar </w:t>
      </w:r>
      <w:r>
        <w:rPr>
          <w:rFonts w:ascii="Arial" w:hAnsi="Arial" w:cs="Arial"/>
          <w:sz w:val="18"/>
          <w:szCs w:val="18"/>
        </w:rPr>
        <w:t>ocorrência de quadros semelhantes.</w:t>
      </w:r>
      <w:bookmarkStart w:id="3" w:name="_heading=h.1fob9te" w:colFirst="0" w:colLast="0"/>
      <w:bookmarkEnd w:id="3"/>
    </w:p>
    <w:p w14:paraId="59A9089D" w14:textId="77777777" w:rsidR="005D13D6" w:rsidRDefault="005D13D6">
      <w:pPr>
        <w:spacing w:after="40"/>
        <w:jc w:val="both"/>
        <w:rPr>
          <w:rFonts w:ascii="Arial" w:eastAsia="Arial" w:hAnsi="Arial" w:cs="Arial"/>
          <w:sz w:val="18"/>
          <w:szCs w:val="18"/>
        </w:rPr>
      </w:pPr>
    </w:p>
    <w:p w14:paraId="44BC59A8" w14:textId="77777777" w:rsidR="005D13D6" w:rsidRDefault="00325CD5">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19A0E356" w14:textId="4CA6D931" w:rsidR="002174B7" w:rsidRDefault="002174B7" w:rsidP="002174B7">
      <w:pPr>
        <w:autoSpaceDE w:val="0"/>
        <w:autoSpaceDN w:val="0"/>
        <w:adjustRightInd w:val="0"/>
        <w:spacing w:after="40"/>
        <w:jc w:val="both"/>
        <w:rPr>
          <w:rFonts w:ascii="Arial" w:hAnsi="Arial" w:cs="Arial"/>
          <w:sz w:val="18"/>
          <w:szCs w:val="18"/>
        </w:rPr>
      </w:pPr>
      <w:bookmarkStart w:id="4" w:name="_Hlk83056272"/>
      <w:r w:rsidRPr="004D7194">
        <w:rPr>
          <w:rFonts w:ascii="Arial" w:hAnsi="Arial" w:cs="Arial"/>
          <w:sz w:val="18"/>
          <w:szCs w:val="18"/>
        </w:rPr>
        <w:t>Há a necessidade de conscientização sobre os problemas ocasionados pelo acúmulo de areia no intestino de cavalos, pois a condição tem sido relacionada a fatores sob o controle de tratadores e proprietários, como alojamento, alimentação e manejo do dos equinos. Ademais frisar a importância do contato médico veterinário imediato à observação de mudanças no comportamento ou sinais de dores e desconforto para viabilizar o tratamento, seja clínico ou cirúrgico e proporcionar um melhor prognóstico e taxa de sobrevida em afecções frequentes como a síndrome do abdome agudo em equinos.</w:t>
      </w:r>
      <w:bookmarkEnd w:id="4"/>
    </w:p>
    <w:p w14:paraId="37E7007F" w14:textId="77777777" w:rsidR="002174B7" w:rsidRDefault="002174B7" w:rsidP="002174B7">
      <w:pPr>
        <w:autoSpaceDE w:val="0"/>
        <w:autoSpaceDN w:val="0"/>
        <w:adjustRightInd w:val="0"/>
        <w:spacing w:after="40"/>
        <w:jc w:val="both"/>
        <w:rPr>
          <w:rFonts w:ascii="Arial" w:hAnsi="Arial" w:cs="Arial"/>
          <w:sz w:val="18"/>
          <w:szCs w:val="18"/>
        </w:rPr>
      </w:pPr>
    </w:p>
    <w:p w14:paraId="581A603A" w14:textId="2A02BC8A" w:rsidR="005D13D6" w:rsidRPr="002174B7" w:rsidRDefault="002174B7" w:rsidP="00E44A39">
      <w:pPr>
        <w:autoSpaceDE w:val="0"/>
        <w:autoSpaceDN w:val="0"/>
        <w:adjustRightInd w:val="0"/>
        <w:spacing w:after="40"/>
        <w:jc w:val="center"/>
        <w:rPr>
          <w:rFonts w:ascii="Arial" w:hAnsi="Arial" w:cs="Arial"/>
          <w:color w:val="FF0000"/>
          <w:sz w:val="18"/>
          <w:szCs w:val="18"/>
        </w:rPr>
      </w:pPr>
      <w:r>
        <w:rPr>
          <w:rFonts w:ascii="Arial" w:hAnsi="Arial" w:cs="Arial"/>
          <w:noProof/>
          <w:color w:val="FF0000"/>
          <w:sz w:val="18"/>
          <w:szCs w:val="18"/>
        </w:rPr>
        <w:drawing>
          <wp:inline distT="0" distB="0" distL="0" distR="0" wp14:anchorId="560AFC13" wp14:editId="24960E6C">
            <wp:extent cx="647700" cy="647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E44A39">
        <w:rPr>
          <w:rFonts w:ascii="Arial" w:hAnsi="Arial" w:cs="Arial"/>
          <w:color w:val="FF0000"/>
          <w:sz w:val="18"/>
          <w:szCs w:val="18"/>
        </w:rPr>
        <w:t xml:space="preserve"> </w:t>
      </w:r>
      <w:r>
        <w:rPr>
          <w:rFonts w:ascii="Arial" w:hAnsi="Arial" w:cs="Arial"/>
          <w:noProof/>
          <w:color w:val="FF0000"/>
          <w:sz w:val="18"/>
          <w:szCs w:val="18"/>
        </w:rPr>
        <w:drawing>
          <wp:inline distT="0" distB="0" distL="0" distR="0" wp14:anchorId="2F66680D" wp14:editId="6045A457">
            <wp:extent cx="1000125" cy="699747"/>
            <wp:effectExtent l="0" t="0" r="0" b="571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2677" cy="701533"/>
                    </a:xfrm>
                    <a:prstGeom prst="rect">
                      <a:avLst/>
                    </a:prstGeom>
                  </pic:spPr>
                </pic:pic>
              </a:graphicData>
            </a:graphic>
          </wp:inline>
        </w:drawing>
      </w:r>
      <w:r w:rsidR="00E44A39">
        <w:rPr>
          <w:rFonts w:ascii="Arial" w:hAnsi="Arial" w:cs="Arial"/>
          <w:color w:val="FF0000"/>
          <w:sz w:val="18"/>
          <w:szCs w:val="18"/>
        </w:rPr>
        <w:t xml:space="preserve"> </w:t>
      </w:r>
      <w:r>
        <w:rPr>
          <w:rFonts w:ascii="Arial" w:hAnsi="Arial" w:cs="Arial"/>
          <w:noProof/>
          <w:color w:val="FF0000"/>
          <w:sz w:val="18"/>
          <w:szCs w:val="18"/>
        </w:rPr>
        <w:drawing>
          <wp:inline distT="0" distB="0" distL="0" distR="0" wp14:anchorId="1CB214FA" wp14:editId="705D9679">
            <wp:extent cx="847725" cy="5803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959" cy="587356"/>
                    </a:xfrm>
                    <a:prstGeom prst="rect">
                      <a:avLst/>
                    </a:prstGeom>
                  </pic:spPr>
                </pic:pic>
              </a:graphicData>
            </a:graphic>
          </wp:inline>
        </w:drawing>
      </w:r>
    </w:p>
    <w:sectPr w:rsidR="005D13D6" w:rsidRPr="002174B7">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D0A2" w14:textId="77777777" w:rsidR="00A515A0" w:rsidRDefault="00A515A0">
      <w:r>
        <w:separator/>
      </w:r>
    </w:p>
  </w:endnote>
  <w:endnote w:type="continuationSeparator" w:id="0">
    <w:p w14:paraId="17B23011" w14:textId="77777777" w:rsidR="00A515A0" w:rsidRDefault="00A5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2E6C" w14:textId="77777777" w:rsidR="00A515A0" w:rsidRDefault="00A515A0">
      <w:r>
        <w:separator/>
      </w:r>
    </w:p>
  </w:footnote>
  <w:footnote w:type="continuationSeparator" w:id="0">
    <w:p w14:paraId="3186381B" w14:textId="77777777" w:rsidR="00A515A0" w:rsidRDefault="00A5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1F2B" w14:textId="77777777" w:rsidR="005D13D6" w:rsidRDefault="00325CD5">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14:anchorId="3E300838" wp14:editId="53B8243C">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5BB5A1CA" w14:textId="77777777" w:rsidR="005D13D6" w:rsidRDefault="00325CD5">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D6"/>
    <w:rsid w:val="002174B7"/>
    <w:rsid w:val="002C60E0"/>
    <w:rsid w:val="00325CD5"/>
    <w:rsid w:val="00507CAA"/>
    <w:rsid w:val="005D13D6"/>
    <w:rsid w:val="00616ED4"/>
    <w:rsid w:val="0073030C"/>
    <w:rsid w:val="007D16FE"/>
    <w:rsid w:val="00971558"/>
    <w:rsid w:val="00A515A0"/>
    <w:rsid w:val="00B10449"/>
    <w:rsid w:val="00B77CB0"/>
    <w:rsid w:val="00B814A3"/>
    <w:rsid w:val="00B852CB"/>
    <w:rsid w:val="00BF62C0"/>
    <w:rsid w:val="00D20E0D"/>
    <w:rsid w:val="00D97218"/>
    <w:rsid w:val="00E44A39"/>
    <w:rsid w:val="00FE27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799F"/>
  <w15:docId w15:val="{F3F32157-B357-4BFC-8ECE-A8BD73AE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iAL4UT4hc4i10Jj3sRRi4BGg==">AMUW2mXO4ObeQqPzxrDLTI4SQsELelnfQMMdq9oZHW7QVk1C4Mf5Ad33N92FLbq1fOsEcsEUcIZgvihtLk/P+BLBAN5obYzmTayDOccJcsYMDLet3WhEqMXtBIkOV09BxU4B3dSS9r7gn5eU0NXZdjYqzOAkKyS7Ow==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1019</Words>
  <Characters>5504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Cintia</cp:lastModifiedBy>
  <cp:revision>10</cp:revision>
  <dcterms:created xsi:type="dcterms:W3CDTF">2021-02-25T20:56:00Z</dcterms:created>
  <dcterms:modified xsi:type="dcterms:W3CDTF">2021-10-12T00:29:00Z</dcterms:modified>
</cp:coreProperties>
</file>