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A223312" w:rsidR="005525AC" w:rsidRDefault="000B3324" w:rsidP="000B33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TÍTULO: </w:t>
      </w:r>
      <w:r>
        <w:rPr>
          <w:bCs/>
          <w:sz w:val="24"/>
          <w:szCs w:val="24"/>
        </w:rPr>
        <w:t xml:space="preserve">Atendimento Inicial da Parada Cardiorrespiratória </w:t>
      </w:r>
      <w:r w:rsidR="005B1F9A">
        <w:rPr>
          <w:b/>
          <w:sz w:val="24"/>
          <w:szCs w:val="24"/>
        </w:rPr>
        <w:t xml:space="preserve"> </w:t>
      </w:r>
    </w:p>
    <w:p w14:paraId="3D0E388B" w14:textId="659C01C3" w:rsidR="000B3324" w:rsidRDefault="000B3324" w:rsidP="000B3324">
      <w:pPr>
        <w:jc w:val="both"/>
        <w:rPr>
          <w:b/>
          <w:sz w:val="24"/>
          <w:szCs w:val="24"/>
        </w:rPr>
      </w:pPr>
    </w:p>
    <w:p w14:paraId="2CFC8ACE" w14:textId="539D4502" w:rsidR="000B3324" w:rsidRDefault="000B3324" w:rsidP="000B3324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Autores: </w:t>
      </w:r>
      <w:r>
        <w:rPr>
          <w:bCs/>
          <w:sz w:val="24"/>
          <w:szCs w:val="24"/>
        </w:rPr>
        <w:t xml:space="preserve">Isabelle Marques Freire – Fundação Técnico Educacional Souza Marques - </w:t>
      </w:r>
      <w:hyperlink r:id="rId4" w:history="1">
        <w:r w:rsidRPr="000B3324">
          <w:rPr>
            <w:rStyle w:val="Hyperlink"/>
            <w:bCs/>
            <w:color w:val="auto"/>
            <w:sz w:val="24"/>
            <w:szCs w:val="24"/>
            <w:u w:val="none"/>
          </w:rPr>
          <w:t>isabellemfreire@gmail.com</w:t>
        </w:r>
      </w:hyperlink>
    </w:p>
    <w:p w14:paraId="5AB2EFFA" w14:textId="358A826E" w:rsidR="000B3324" w:rsidRDefault="000B3324" w:rsidP="000B332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Ana Luiza Tinoco </w:t>
      </w:r>
      <w:proofErr w:type="spellStart"/>
      <w:r>
        <w:rPr>
          <w:bCs/>
          <w:sz w:val="24"/>
          <w:szCs w:val="24"/>
        </w:rPr>
        <w:t>Abunahman</w:t>
      </w:r>
      <w:proofErr w:type="spellEnd"/>
      <w:r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Fundação Técnico Educacional Souza Marques</w:t>
      </w:r>
      <w:r>
        <w:rPr>
          <w:bCs/>
          <w:sz w:val="24"/>
          <w:szCs w:val="24"/>
        </w:rPr>
        <w:t xml:space="preserve"> - </w:t>
      </w:r>
      <w:r w:rsidRPr="000B3324">
        <w:rPr>
          <w:bCs/>
          <w:sz w:val="24"/>
          <w:szCs w:val="24"/>
        </w:rPr>
        <w:t>analuizaabunahman@gmail.com</w:t>
      </w:r>
      <w:r>
        <w:rPr>
          <w:bCs/>
          <w:sz w:val="24"/>
          <w:szCs w:val="24"/>
        </w:rPr>
        <w:t xml:space="preserve"> </w:t>
      </w:r>
    </w:p>
    <w:p w14:paraId="1DBA85B0" w14:textId="18ED2079" w:rsidR="000B3324" w:rsidRDefault="000B3324" w:rsidP="000B3324">
      <w:pPr>
        <w:jc w:val="both"/>
        <w:rPr>
          <w:bCs/>
          <w:sz w:val="24"/>
          <w:szCs w:val="24"/>
        </w:rPr>
      </w:pPr>
      <w:r w:rsidRPr="000B3324">
        <w:rPr>
          <w:bCs/>
          <w:sz w:val="24"/>
          <w:szCs w:val="24"/>
        </w:rPr>
        <w:t xml:space="preserve">Daniel Pinto </w:t>
      </w:r>
      <w:proofErr w:type="spellStart"/>
      <w:r w:rsidRPr="000B3324">
        <w:rPr>
          <w:bCs/>
          <w:sz w:val="24"/>
          <w:szCs w:val="24"/>
        </w:rPr>
        <w:t>Amen</w:t>
      </w:r>
      <w:proofErr w:type="spellEnd"/>
      <w:r w:rsidRPr="000B3324">
        <w:rPr>
          <w:bCs/>
          <w:sz w:val="24"/>
          <w:szCs w:val="24"/>
        </w:rPr>
        <w:t xml:space="preserve"> de Azevedo</w:t>
      </w:r>
      <w:r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Fundação Técnico Educacional Souza Marques</w:t>
      </w:r>
      <w:r>
        <w:rPr>
          <w:bCs/>
          <w:sz w:val="24"/>
          <w:szCs w:val="24"/>
        </w:rPr>
        <w:t xml:space="preserve"> - </w:t>
      </w:r>
      <w:r w:rsidRPr="000B3324">
        <w:rPr>
          <w:bCs/>
          <w:sz w:val="24"/>
          <w:szCs w:val="24"/>
        </w:rPr>
        <w:t>dani.azevedo@icloud.com</w:t>
      </w:r>
      <w:r>
        <w:rPr>
          <w:bCs/>
          <w:sz w:val="24"/>
          <w:szCs w:val="24"/>
        </w:rPr>
        <w:t xml:space="preserve"> </w:t>
      </w:r>
    </w:p>
    <w:p w14:paraId="5C037CED" w14:textId="19D67550" w:rsidR="000B3324" w:rsidRDefault="000B3324" w:rsidP="000B3324">
      <w:pPr>
        <w:jc w:val="both"/>
        <w:rPr>
          <w:bCs/>
          <w:sz w:val="24"/>
          <w:szCs w:val="24"/>
        </w:rPr>
      </w:pPr>
      <w:r w:rsidRPr="000B3324">
        <w:rPr>
          <w:bCs/>
          <w:sz w:val="24"/>
          <w:szCs w:val="24"/>
        </w:rPr>
        <w:t>Luísa Azevedo Abou Mourad</w:t>
      </w:r>
      <w:r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Fundação Técnico Educacional Souza Marques</w:t>
      </w:r>
      <w:r>
        <w:rPr>
          <w:bCs/>
          <w:sz w:val="24"/>
          <w:szCs w:val="24"/>
        </w:rPr>
        <w:t xml:space="preserve"> - luisamourad04@gmail.com </w:t>
      </w:r>
    </w:p>
    <w:p w14:paraId="60038689" w14:textId="0AEA5CB2" w:rsidR="000B3324" w:rsidRDefault="000B3324" w:rsidP="000B3324">
      <w:pPr>
        <w:jc w:val="both"/>
        <w:rPr>
          <w:bCs/>
          <w:sz w:val="24"/>
          <w:szCs w:val="24"/>
        </w:rPr>
      </w:pPr>
      <w:r w:rsidRPr="000B3324">
        <w:rPr>
          <w:bCs/>
          <w:sz w:val="24"/>
          <w:szCs w:val="24"/>
        </w:rPr>
        <w:t>Fernanda Vianna Pedrosa</w:t>
      </w:r>
      <w:r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Fundação Técnico Educacional Souza Marques</w:t>
      </w:r>
      <w:r>
        <w:rPr>
          <w:bCs/>
          <w:sz w:val="24"/>
          <w:szCs w:val="24"/>
        </w:rPr>
        <w:t xml:space="preserve"> - </w:t>
      </w:r>
      <w:r w:rsidRPr="000B3324">
        <w:rPr>
          <w:bCs/>
          <w:sz w:val="24"/>
          <w:szCs w:val="24"/>
        </w:rPr>
        <w:t>fernandapedrosa18@gmail.com</w:t>
      </w:r>
      <w:r>
        <w:rPr>
          <w:bCs/>
          <w:sz w:val="24"/>
          <w:szCs w:val="24"/>
        </w:rPr>
        <w:t xml:space="preserve"> </w:t>
      </w:r>
    </w:p>
    <w:p w14:paraId="00000002" w14:textId="6B8AF3D3" w:rsidR="005525AC" w:rsidRDefault="000B3324" w:rsidP="000B3324">
      <w:pPr>
        <w:jc w:val="both"/>
        <w:rPr>
          <w:bCs/>
          <w:sz w:val="24"/>
          <w:szCs w:val="24"/>
        </w:rPr>
      </w:pPr>
      <w:r w:rsidRPr="000B3324">
        <w:rPr>
          <w:bCs/>
          <w:sz w:val="24"/>
          <w:szCs w:val="24"/>
        </w:rPr>
        <w:t xml:space="preserve">Luiza Novais </w:t>
      </w:r>
      <w:proofErr w:type="spellStart"/>
      <w:r w:rsidRPr="000B3324">
        <w:rPr>
          <w:bCs/>
          <w:sz w:val="24"/>
          <w:szCs w:val="24"/>
        </w:rPr>
        <w:t>Mattheis</w:t>
      </w:r>
      <w:proofErr w:type="spellEnd"/>
      <w:r w:rsidRPr="000B3324">
        <w:rPr>
          <w:bCs/>
          <w:sz w:val="24"/>
          <w:szCs w:val="24"/>
        </w:rPr>
        <w:t xml:space="preserve"> Londres</w:t>
      </w:r>
      <w:r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Fundação Técnico Educacional Souza Marques</w:t>
      </w:r>
      <w:r>
        <w:rPr>
          <w:bCs/>
          <w:sz w:val="24"/>
          <w:szCs w:val="24"/>
        </w:rPr>
        <w:t xml:space="preserve"> - </w:t>
      </w:r>
      <w:r w:rsidRPr="000B3324">
        <w:rPr>
          <w:bCs/>
          <w:sz w:val="24"/>
          <w:szCs w:val="24"/>
        </w:rPr>
        <w:t>luizalondres1999@gmail.com</w:t>
      </w:r>
      <w:r>
        <w:rPr>
          <w:bCs/>
          <w:sz w:val="24"/>
          <w:szCs w:val="24"/>
        </w:rPr>
        <w:t xml:space="preserve"> </w:t>
      </w:r>
    </w:p>
    <w:p w14:paraId="4CB8E7A7" w14:textId="536D5011" w:rsidR="000B3324" w:rsidRDefault="000B3324" w:rsidP="000B3324">
      <w:pPr>
        <w:jc w:val="both"/>
        <w:rPr>
          <w:bCs/>
          <w:sz w:val="24"/>
          <w:szCs w:val="24"/>
        </w:rPr>
      </w:pPr>
      <w:r w:rsidRPr="000B3324">
        <w:rPr>
          <w:bCs/>
          <w:sz w:val="24"/>
          <w:szCs w:val="24"/>
        </w:rPr>
        <w:t xml:space="preserve">Valentina </w:t>
      </w:r>
      <w:proofErr w:type="spellStart"/>
      <w:r w:rsidRPr="000B3324">
        <w:rPr>
          <w:bCs/>
          <w:sz w:val="24"/>
          <w:szCs w:val="24"/>
        </w:rPr>
        <w:t>Erthal</w:t>
      </w:r>
      <w:proofErr w:type="spellEnd"/>
      <w:r w:rsidRPr="000B3324">
        <w:rPr>
          <w:bCs/>
          <w:sz w:val="24"/>
          <w:szCs w:val="24"/>
        </w:rPr>
        <w:t xml:space="preserve"> van </w:t>
      </w:r>
      <w:proofErr w:type="spellStart"/>
      <w:r w:rsidRPr="000B3324">
        <w:rPr>
          <w:bCs/>
          <w:sz w:val="24"/>
          <w:szCs w:val="24"/>
        </w:rPr>
        <w:t>Hombeeck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 Fundação Técnico Educacional Souza Marques</w:t>
      </w:r>
      <w:r>
        <w:rPr>
          <w:bCs/>
          <w:sz w:val="24"/>
          <w:szCs w:val="24"/>
        </w:rPr>
        <w:t xml:space="preserve"> - </w:t>
      </w:r>
      <w:r w:rsidRPr="000B3324">
        <w:rPr>
          <w:bCs/>
          <w:sz w:val="24"/>
          <w:szCs w:val="24"/>
        </w:rPr>
        <w:t>valentinahombeeck@gmail.com</w:t>
      </w:r>
      <w:r>
        <w:rPr>
          <w:bCs/>
          <w:sz w:val="24"/>
          <w:szCs w:val="24"/>
        </w:rPr>
        <w:t xml:space="preserve"> </w:t>
      </w:r>
    </w:p>
    <w:p w14:paraId="23A57D0F" w14:textId="2EFEA55B" w:rsidR="000B3324" w:rsidRDefault="000B3324" w:rsidP="000B3324">
      <w:pPr>
        <w:jc w:val="both"/>
        <w:rPr>
          <w:bCs/>
          <w:sz w:val="24"/>
          <w:szCs w:val="24"/>
        </w:rPr>
      </w:pPr>
      <w:r w:rsidRPr="000B3324">
        <w:rPr>
          <w:bCs/>
          <w:sz w:val="24"/>
          <w:szCs w:val="24"/>
        </w:rPr>
        <w:t xml:space="preserve">Mariana </w:t>
      </w:r>
      <w:proofErr w:type="spellStart"/>
      <w:r w:rsidRPr="000B3324">
        <w:rPr>
          <w:bCs/>
          <w:sz w:val="24"/>
          <w:szCs w:val="24"/>
        </w:rPr>
        <w:t>Novellino</w:t>
      </w:r>
      <w:proofErr w:type="spellEnd"/>
      <w:r w:rsidRPr="000B3324">
        <w:rPr>
          <w:bCs/>
          <w:sz w:val="24"/>
          <w:szCs w:val="24"/>
        </w:rPr>
        <w:t xml:space="preserve"> do Rosário </w:t>
      </w:r>
      <w:proofErr w:type="spellStart"/>
      <w:r w:rsidRPr="000B3324">
        <w:rPr>
          <w:bCs/>
          <w:sz w:val="24"/>
          <w:szCs w:val="24"/>
        </w:rPr>
        <w:t>Azzi</w:t>
      </w:r>
      <w:proofErr w:type="spellEnd"/>
      <w:r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Fundação Técnico Educacional Souza Marques</w:t>
      </w:r>
      <w:r>
        <w:rPr>
          <w:bCs/>
          <w:sz w:val="24"/>
          <w:szCs w:val="24"/>
        </w:rPr>
        <w:t xml:space="preserve"> - </w:t>
      </w:r>
      <w:r w:rsidRPr="000B3324">
        <w:rPr>
          <w:bCs/>
          <w:sz w:val="24"/>
          <w:szCs w:val="24"/>
        </w:rPr>
        <w:t>mariana.azzi@gmail.com</w:t>
      </w:r>
      <w:r>
        <w:rPr>
          <w:bCs/>
          <w:sz w:val="24"/>
          <w:szCs w:val="24"/>
        </w:rPr>
        <w:t xml:space="preserve"> </w:t>
      </w:r>
    </w:p>
    <w:p w14:paraId="30B58212" w14:textId="77777777" w:rsidR="000B3324" w:rsidRPr="000B3324" w:rsidRDefault="000B3324" w:rsidP="000B3324">
      <w:pPr>
        <w:rPr>
          <w:bCs/>
          <w:sz w:val="24"/>
          <w:szCs w:val="24"/>
        </w:rPr>
      </w:pPr>
    </w:p>
    <w:p w14:paraId="00000003" w14:textId="77777777" w:rsidR="005525AC" w:rsidRDefault="005B1F9A">
      <w:pPr>
        <w:jc w:val="both"/>
        <w:rPr>
          <w:sz w:val="24"/>
          <w:szCs w:val="24"/>
        </w:rPr>
      </w:pPr>
      <w:r w:rsidRPr="000B3324">
        <w:rPr>
          <w:b/>
          <w:bCs/>
          <w:sz w:val="24"/>
          <w:szCs w:val="24"/>
          <w:highlight w:val="white"/>
        </w:rPr>
        <w:t>INTRODUÇÃO: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A parada cardiorrespiratória (PCR) permanece como um problema mundial de saúde pública e, mesmo com os avanços no</w:t>
      </w:r>
      <w:r>
        <w:rPr>
          <w:sz w:val="24"/>
          <w:szCs w:val="24"/>
        </w:rPr>
        <w:t>s últimos anos, muitas são as vidas perdidas anualmente no Brasil. No atendimento pré-hospitalar (PHTLS), cerca de 70% das PCR tem como etiolog</w:t>
      </w:r>
      <w:r>
        <w:rPr>
          <w:sz w:val="24"/>
          <w:szCs w:val="24"/>
        </w:rPr>
        <w:t xml:space="preserve">ia doenças coronarianas e o seu rápido reconhecimento é fundamental para guiar a forma correta de abordagem e aumentar a sobrevida do paciente, devendo-se iniciar imediatamente o Basic Life </w:t>
      </w:r>
      <w:proofErr w:type="spellStart"/>
      <w:r>
        <w:rPr>
          <w:sz w:val="24"/>
          <w:szCs w:val="24"/>
        </w:rPr>
        <w:t>Support</w:t>
      </w:r>
      <w:proofErr w:type="spellEnd"/>
      <w:r>
        <w:rPr>
          <w:sz w:val="24"/>
          <w:szCs w:val="24"/>
        </w:rPr>
        <w:t xml:space="preserve"> (BLS). O objetivo do trabalho é analisar a importância de </w:t>
      </w:r>
      <w:r>
        <w:rPr>
          <w:sz w:val="24"/>
          <w:szCs w:val="24"/>
        </w:rPr>
        <w:t xml:space="preserve">um atendimento pré-hospitalar de excelência para a melhora da sobrevida de um paciente em PCR. </w:t>
      </w:r>
      <w:r w:rsidRPr="000B3324">
        <w:rPr>
          <w:b/>
          <w:bCs/>
          <w:sz w:val="24"/>
          <w:szCs w:val="24"/>
        </w:rPr>
        <w:t>MÉTODOS:</w:t>
      </w:r>
      <w:r>
        <w:rPr>
          <w:sz w:val="24"/>
          <w:szCs w:val="24"/>
        </w:rPr>
        <w:t xml:space="preserve"> Revisão da literatura através das plataformas digitais </w:t>
      </w:r>
      <w:proofErr w:type="spellStart"/>
      <w:r>
        <w:rPr>
          <w:sz w:val="24"/>
          <w:szCs w:val="24"/>
        </w:rPr>
        <w:t>Scielo</w:t>
      </w:r>
      <w:proofErr w:type="spellEnd"/>
      <w:r>
        <w:rPr>
          <w:sz w:val="24"/>
          <w:szCs w:val="24"/>
        </w:rPr>
        <w:t xml:space="preserve"> e Google Scholar, com artigos de 2010-2020. A busca foi realizada com os descritores: “par</w:t>
      </w:r>
      <w:r>
        <w:rPr>
          <w:sz w:val="24"/>
          <w:szCs w:val="24"/>
        </w:rPr>
        <w:t xml:space="preserve">ada cardiorrespiratória”, “atendimento inicial”. </w:t>
      </w:r>
      <w:r w:rsidRPr="000B3324">
        <w:rPr>
          <w:b/>
          <w:bCs/>
          <w:sz w:val="24"/>
          <w:szCs w:val="24"/>
        </w:rPr>
        <w:t>DESENVOLVIMENTO:</w:t>
      </w:r>
      <w:r>
        <w:rPr>
          <w:sz w:val="24"/>
          <w:szCs w:val="24"/>
        </w:rPr>
        <w:t xml:space="preserve"> A cada minuto que a vítima não recebe RCP, perde-se 7 a 10% de chance de sobreviver, sendo comum, nas primeiras 24 a 36 horas, mortes por disfunção miocárdica. Por isso, é importante o imedi</w:t>
      </w:r>
      <w:r>
        <w:rPr>
          <w:sz w:val="24"/>
          <w:szCs w:val="24"/>
        </w:rPr>
        <w:t>ato reconhecimento da PCR, contato com os serviços de emergência e início de uma RCP de qualidade, além do uso de um Desfibrilador Externo Automático (DEA), que aumenta a sobrevida dos pacientes em até 85%. Baseando-se nas diretrizes, analisa-se uma PCR em</w:t>
      </w:r>
      <w:r>
        <w:rPr>
          <w:sz w:val="24"/>
          <w:szCs w:val="24"/>
        </w:rPr>
        <w:t xml:space="preserve"> três fases. A fase elétrica ocorre de 4 a 5 minutos de parada, aconselhando-se a desfibrilação se for um ritmo </w:t>
      </w:r>
      <w:proofErr w:type="spellStart"/>
      <w:r>
        <w:rPr>
          <w:sz w:val="24"/>
          <w:szCs w:val="24"/>
        </w:rPr>
        <w:t>chocável</w:t>
      </w:r>
      <w:proofErr w:type="spellEnd"/>
      <w:r>
        <w:rPr>
          <w:sz w:val="24"/>
          <w:szCs w:val="24"/>
        </w:rPr>
        <w:t xml:space="preserve">, juntamente com compressões nos intervalos de choques. As compressões devem ser iniciadas imediatamente após o reconhecimento da PCR e </w:t>
      </w:r>
      <w:r>
        <w:rPr>
          <w:sz w:val="24"/>
          <w:szCs w:val="24"/>
        </w:rPr>
        <w:t xml:space="preserve">pausadas apenas na hora da desfibrilação, retomando-as imediatamente após o choque. Para isso, o paciente deve estar corretamente posicionado, com abertura de vias aéreas e devem ser feitos ciclos ininterruptos de 30 compressões cardíacas intercaladas com </w:t>
      </w:r>
      <w:r>
        <w:rPr>
          <w:sz w:val="24"/>
          <w:szCs w:val="24"/>
        </w:rPr>
        <w:t xml:space="preserve">2 ventilações até que o DEA chegue ou, se indisponível, até a chegada da equipe médica no local. De 4 a 10 minutos, observa-se a fase hemodinâmica e, por fim, ocorre a fase metabólica, </w:t>
      </w:r>
      <w:r>
        <w:rPr>
          <w:sz w:val="24"/>
          <w:szCs w:val="24"/>
        </w:rPr>
        <w:lastRenderedPageBreak/>
        <w:t>onde o paciente permanece em PCR por mais de 10 minutos, mantendo, basi</w:t>
      </w:r>
      <w:r>
        <w:rPr>
          <w:sz w:val="24"/>
          <w:szCs w:val="24"/>
        </w:rPr>
        <w:t xml:space="preserve">camente, medidas de ressuscitação. Nesta, o prognóstico é ruim e as chances de sobrevivência muito baixas. </w:t>
      </w:r>
      <w:r w:rsidRPr="000B3324">
        <w:rPr>
          <w:b/>
          <w:bCs/>
          <w:sz w:val="24"/>
          <w:szCs w:val="24"/>
        </w:rPr>
        <w:t>CONCLUSÃO:</w:t>
      </w:r>
      <w:r>
        <w:rPr>
          <w:sz w:val="24"/>
          <w:szCs w:val="24"/>
        </w:rPr>
        <w:t xml:space="preserve"> Desse modo, conclui-se que a progressiva perda de chance de sobrevida está relacionada à interrupção do fluxo sanguíneo para órgãos primor</w:t>
      </w:r>
      <w:r>
        <w:rPr>
          <w:sz w:val="24"/>
          <w:szCs w:val="24"/>
        </w:rPr>
        <w:t>diais e à deterioração clínica iniciada em média de 6 a 8 horas antes da PCR em si, sendo a coordenação do atendimento inicial de extrema importância para aumentar a chance de sobrevida das vítimas.</w:t>
      </w:r>
    </w:p>
    <w:p w14:paraId="00000004" w14:textId="6545D40D" w:rsidR="005525AC" w:rsidRDefault="005525AC">
      <w:pPr>
        <w:jc w:val="both"/>
        <w:rPr>
          <w:sz w:val="24"/>
          <w:szCs w:val="24"/>
        </w:rPr>
      </w:pPr>
    </w:p>
    <w:p w14:paraId="42E4E099" w14:textId="43B6C6D9" w:rsidR="000B3324" w:rsidRPr="000B3324" w:rsidRDefault="000B3324">
      <w:pPr>
        <w:jc w:val="both"/>
        <w:rPr>
          <w:sz w:val="24"/>
          <w:szCs w:val="24"/>
        </w:rPr>
      </w:pPr>
      <w:r w:rsidRPr="000B3324">
        <w:rPr>
          <w:b/>
          <w:bCs/>
          <w:sz w:val="24"/>
          <w:szCs w:val="24"/>
        </w:rPr>
        <w:t>Palavras chave:</w:t>
      </w:r>
      <w:r w:rsidRPr="000B3324">
        <w:rPr>
          <w:sz w:val="24"/>
          <w:szCs w:val="24"/>
        </w:rPr>
        <w:t xml:space="preserve"> parada cardiorrespiratória, atendimento inicial.</w:t>
      </w:r>
    </w:p>
    <w:p w14:paraId="0000000F" w14:textId="348CC39C" w:rsidR="005525AC" w:rsidRDefault="005525AC">
      <w:pPr>
        <w:spacing w:before="240" w:after="240"/>
        <w:jc w:val="both"/>
        <w:rPr>
          <w:sz w:val="24"/>
          <w:szCs w:val="24"/>
        </w:rPr>
      </w:pPr>
    </w:p>
    <w:sectPr w:rsidR="005525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5AC"/>
    <w:rsid w:val="000B3324"/>
    <w:rsid w:val="005525AC"/>
    <w:rsid w:val="005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F4EA"/>
  <w15:docId w15:val="{FC4FE45E-1819-442D-8EA2-EE206321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0B332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3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bellemfrei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Mourad</dc:creator>
  <cp:lastModifiedBy>luisamourad04@gmail.com</cp:lastModifiedBy>
  <cp:revision>2</cp:revision>
  <dcterms:created xsi:type="dcterms:W3CDTF">2020-07-06T01:18:00Z</dcterms:created>
  <dcterms:modified xsi:type="dcterms:W3CDTF">2020-07-06T01:18:00Z</dcterms:modified>
</cp:coreProperties>
</file>