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48C72" w14:textId="725D5271" w:rsidR="001A49F9" w:rsidRPr="00F82AC3" w:rsidRDefault="00293D9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130A2A1" wp14:editId="05EDBAC7">
            <wp:simplePos x="0" y="0"/>
            <wp:positionH relativeFrom="column">
              <wp:posOffset>-403860</wp:posOffset>
            </wp:positionH>
            <wp:positionV relativeFrom="paragraph">
              <wp:posOffset>-815340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3502BC06" w14:textId="0A07E8C6" w:rsidR="006710FA" w:rsidRPr="00BA5F2D" w:rsidRDefault="006710FA" w:rsidP="00AB2AA3">
      <w:pPr>
        <w:pStyle w:val="XIEPEF-TTULO-PORTUGUS"/>
        <w:spacing w:after="0"/>
        <w:ind w:firstLine="0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PAULO F</w:t>
      </w:r>
      <w:r w:rsidRPr="0083164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EIRE NA FORMAÇÃO DE PROFESSORES</w:t>
      </w:r>
      <w:r w:rsidR="003360C4">
        <w:rPr>
          <w:rFonts w:ascii="Times New Roman" w:hAnsi="Times New Roman" w:cs="Times New Roman"/>
        </w:rPr>
        <w:t xml:space="preserve"> </w:t>
      </w:r>
      <w:r w:rsidR="00E17B8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AS</w:t>
      </w:r>
      <w:r w:rsidR="00E17B8C">
        <w:rPr>
          <w:rFonts w:ascii="Times New Roman" w:hAnsi="Times New Roman" w:cs="Times New Roman"/>
        </w:rPr>
        <w:t>)</w:t>
      </w:r>
    </w:p>
    <w:p w14:paraId="51E89F2F" w14:textId="77777777" w:rsidR="003360C4" w:rsidRDefault="003360C4" w:rsidP="00AA50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6EF897E8" w:rsidR="000D3BF8" w:rsidRPr="00391806" w:rsidRDefault="006710FA" w:rsidP="00AA50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Karen Garcia da Silva</w:t>
      </w:r>
    </w:p>
    <w:p w14:paraId="63A27701" w14:textId="706870C0" w:rsidR="00F82AC3" w:rsidRPr="00391806" w:rsidRDefault="006710FA" w:rsidP="00AA5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Uberlândia</w:t>
      </w:r>
    </w:p>
    <w:p w14:paraId="47E7620D" w14:textId="168FE693" w:rsidR="00F82AC3" w:rsidRPr="00391806" w:rsidRDefault="006710FA" w:rsidP="00AA5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karengarcias@hotmail.com</w:t>
      </w:r>
    </w:p>
    <w:p w14:paraId="47818D81" w14:textId="2A709F74" w:rsidR="00F82AC3" w:rsidRPr="00391806" w:rsidRDefault="008E578F" w:rsidP="00AA50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Ricardo Brasileiro de Matos</w:t>
      </w:r>
    </w:p>
    <w:p w14:paraId="11BCE798" w14:textId="77777777" w:rsidR="008E578F" w:rsidRPr="00391806" w:rsidRDefault="008E578F" w:rsidP="00AA5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Uberlândia</w:t>
      </w:r>
    </w:p>
    <w:p w14:paraId="3869427B" w14:textId="4B19C2FC" w:rsidR="00F82AC3" w:rsidRPr="00391806" w:rsidRDefault="008E578F" w:rsidP="00AA5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ricardo.mattos10@gmail.com</w:t>
      </w:r>
      <w:r w:rsidR="00F82AC3" w:rsidRPr="0039180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71EC563" w14:textId="298D4249" w:rsidR="00F82AC3" w:rsidRDefault="00F82AC3" w:rsidP="00AA5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F4FC7E" w14:textId="77777777" w:rsidR="003D1EE5" w:rsidRDefault="003D1EE5" w:rsidP="00AA5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9B3F45" w14:textId="391432A4" w:rsidR="003D1EE5" w:rsidRPr="006710FA" w:rsidRDefault="003D1EE5" w:rsidP="00AA5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E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6710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710FA"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 de Professores</w:t>
      </w:r>
      <w:r w:rsidR="003360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(as)</w:t>
      </w:r>
      <w:r w:rsidR="006710FA">
        <w:rPr>
          <w:rFonts w:ascii="Times New Roman" w:eastAsia="Times New Roman" w:hAnsi="Times New Roman" w:cs="Times New Roman"/>
          <w:sz w:val="24"/>
          <w:szCs w:val="24"/>
          <w:lang w:eastAsia="pt-BR"/>
        </w:rPr>
        <w:t>. Pa</w:t>
      </w:r>
      <w:r w:rsidR="00AB2AA3">
        <w:rPr>
          <w:rFonts w:ascii="Times New Roman" w:eastAsia="Times New Roman" w:hAnsi="Times New Roman" w:cs="Times New Roman"/>
          <w:sz w:val="24"/>
          <w:szCs w:val="24"/>
          <w:lang w:eastAsia="pt-BR"/>
        </w:rPr>
        <w:t>ulo Freire. Práxis</w:t>
      </w:r>
      <w:r w:rsidR="006710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CA110B9" w14:textId="01E7CA6A" w:rsidR="003D1EE5" w:rsidRDefault="006A71DB" w:rsidP="00AA50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398E489" w14:textId="77777777" w:rsidR="00A016FE" w:rsidRDefault="006710FA" w:rsidP="00AB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trabalho relata a experiência </w:t>
      </w:r>
      <w:r w:rsidR="00BB181A">
        <w:rPr>
          <w:rFonts w:ascii="Times New Roman" w:hAnsi="Times New Roman" w:cs="Times New Roman"/>
          <w:sz w:val="24"/>
          <w:szCs w:val="24"/>
        </w:rPr>
        <w:t xml:space="preserve">vivenciada </w:t>
      </w:r>
      <w:r w:rsidR="00872D16">
        <w:rPr>
          <w:rFonts w:ascii="Times New Roman" w:hAnsi="Times New Roman" w:cs="Times New Roman"/>
          <w:sz w:val="24"/>
          <w:szCs w:val="24"/>
        </w:rPr>
        <w:t>em uma disciplina de</w:t>
      </w:r>
      <w:r w:rsidR="00BB181A">
        <w:rPr>
          <w:rFonts w:ascii="Times New Roman" w:hAnsi="Times New Roman" w:cs="Times New Roman"/>
          <w:sz w:val="24"/>
          <w:szCs w:val="24"/>
        </w:rPr>
        <w:t xml:space="preserve"> Mestrado</w:t>
      </w:r>
      <w:r w:rsidR="00872D16">
        <w:rPr>
          <w:rFonts w:ascii="Times New Roman" w:hAnsi="Times New Roman" w:cs="Times New Roman"/>
          <w:sz w:val="24"/>
          <w:szCs w:val="24"/>
        </w:rPr>
        <w:t xml:space="preserve"> em E</w:t>
      </w:r>
      <w:r w:rsidR="00BB181A">
        <w:rPr>
          <w:rFonts w:ascii="Times New Roman" w:hAnsi="Times New Roman" w:cs="Times New Roman"/>
          <w:sz w:val="24"/>
          <w:szCs w:val="24"/>
        </w:rPr>
        <w:t>ducação denominada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312B76">
        <w:rPr>
          <w:rFonts w:ascii="Times New Roman" w:hAnsi="Times New Roman" w:cs="Times New Roman"/>
          <w:sz w:val="24"/>
          <w:szCs w:val="24"/>
        </w:rPr>
        <w:t>Tópicos Especiais em Saberes e Prática Educativas: Paulo Freire</w:t>
      </w:r>
      <w:r>
        <w:rPr>
          <w:rFonts w:ascii="Times New Roman" w:hAnsi="Times New Roman" w:cs="Times New Roman"/>
          <w:sz w:val="24"/>
          <w:szCs w:val="24"/>
        </w:rPr>
        <w:t xml:space="preserve"> na Formação de Professores”.</w:t>
      </w:r>
    </w:p>
    <w:p w14:paraId="7DBE01BE" w14:textId="5815ABC8" w:rsidR="00BB181A" w:rsidRDefault="00BB181A" w:rsidP="00AB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471B9B">
        <w:rPr>
          <w:rFonts w:ascii="Times New Roman" w:hAnsi="Times New Roman" w:cs="Times New Roman"/>
          <w:sz w:val="24"/>
          <w:szCs w:val="24"/>
        </w:rPr>
        <w:t>videncia</w:t>
      </w:r>
      <w:r w:rsidR="003B2380">
        <w:rPr>
          <w:rFonts w:ascii="Times New Roman" w:hAnsi="Times New Roman" w:cs="Times New Roman"/>
          <w:sz w:val="24"/>
          <w:szCs w:val="24"/>
        </w:rPr>
        <w:t>mos</w:t>
      </w:r>
      <w:r w:rsidRPr="00471B9B">
        <w:rPr>
          <w:rFonts w:ascii="Times New Roman" w:hAnsi="Times New Roman" w:cs="Times New Roman"/>
          <w:sz w:val="24"/>
          <w:szCs w:val="24"/>
        </w:rPr>
        <w:t xml:space="preserve"> na prática da professora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1B9B">
        <w:rPr>
          <w:rFonts w:ascii="Times New Roman" w:hAnsi="Times New Roman" w:cs="Times New Roman"/>
          <w:sz w:val="24"/>
          <w:szCs w:val="24"/>
        </w:rPr>
        <w:t xml:space="preserve"> aspectos</w:t>
      </w:r>
      <w:r w:rsidR="003B2380">
        <w:rPr>
          <w:rFonts w:ascii="Times New Roman" w:hAnsi="Times New Roman" w:cs="Times New Roman"/>
          <w:sz w:val="24"/>
          <w:szCs w:val="24"/>
        </w:rPr>
        <w:t xml:space="preserve"> relevantes</w:t>
      </w:r>
      <w:r w:rsidRPr="00471B9B">
        <w:rPr>
          <w:rFonts w:ascii="Times New Roman" w:hAnsi="Times New Roman" w:cs="Times New Roman"/>
          <w:sz w:val="24"/>
          <w:szCs w:val="24"/>
        </w:rPr>
        <w:t xml:space="preserve"> como a dialogicidade, a reflexão, a autonomia e a conscientização, constituindo-se dessa forma, importante r</w:t>
      </w:r>
      <w:r w:rsidR="00A016FE">
        <w:rPr>
          <w:rFonts w:ascii="Times New Roman" w:hAnsi="Times New Roman" w:cs="Times New Roman"/>
          <w:sz w:val="24"/>
          <w:szCs w:val="24"/>
        </w:rPr>
        <w:t>eferência para a práxis docente na perspectiva freireana.</w:t>
      </w:r>
    </w:p>
    <w:p w14:paraId="2A8FF9C4" w14:textId="7E526412" w:rsidR="00A016FE" w:rsidRDefault="00A016FE" w:rsidP="00AB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principal referência teórica para este relato é </w:t>
      </w:r>
      <w:r w:rsidR="004C236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conceito de</w:t>
      </w:r>
      <w:r w:rsidR="00B74C4D">
        <w:rPr>
          <w:rFonts w:ascii="Times New Roman" w:hAnsi="Times New Roman" w:cs="Times New Roman"/>
          <w:sz w:val="24"/>
          <w:szCs w:val="24"/>
        </w:rPr>
        <w:t xml:space="preserve"> práxis </w:t>
      </w:r>
      <w:r>
        <w:rPr>
          <w:rFonts w:ascii="Times New Roman" w:hAnsi="Times New Roman" w:cs="Times New Roman"/>
          <w:sz w:val="24"/>
          <w:szCs w:val="24"/>
        </w:rPr>
        <w:t xml:space="preserve">e a obra </w:t>
      </w:r>
      <w:r>
        <w:rPr>
          <w:rFonts w:ascii="Times New Roman" w:hAnsi="Times New Roman" w:cs="Times New Roman"/>
          <w:i/>
          <w:sz w:val="24"/>
          <w:szCs w:val="24"/>
        </w:rPr>
        <w:t xml:space="preserve">Pedagogia da Autonomia </w:t>
      </w:r>
      <w:r w:rsidR="00B74C4D">
        <w:rPr>
          <w:rFonts w:ascii="Times New Roman" w:hAnsi="Times New Roman" w:cs="Times New Roman"/>
          <w:sz w:val="24"/>
          <w:szCs w:val="24"/>
        </w:rPr>
        <w:t xml:space="preserve">escrita por Paulo Freire e </w:t>
      </w:r>
      <w:r>
        <w:rPr>
          <w:rFonts w:ascii="Times New Roman" w:hAnsi="Times New Roman" w:cs="Times New Roman"/>
          <w:sz w:val="24"/>
          <w:szCs w:val="24"/>
        </w:rPr>
        <w:t>publicada em 1996.</w:t>
      </w:r>
    </w:p>
    <w:p w14:paraId="6FB1E9E2" w14:textId="06E0DB17" w:rsidR="006710FA" w:rsidRPr="00312B76" w:rsidRDefault="006710FA" w:rsidP="00AB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B76">
        <w:rPr>
          <w:rFonts w:ascii="Times New Roman" w:hAnsi="Times New Roman" w:cs="Times New Roman"/>
          <w:sz w:val="24"/>
          <w:szCs w:val="24"/>
        </w:rPr>
        <w:t>De acordo com o Dicionário Paulo Freire, a práxis</w:t>
      </w:r>
      <w:r w:rsidR="005E605E">
        <w:rPr>
          <w:rFonts w:ascii="Times New Roman" w:hAnsi="Times New Roman" w:cs="Times New Roman"/>
          <w:sz w:val="24"/>
          <w:szCs w:val="24"/>
        </w:rPr>
        <w:t>:</w:t>
      </w:r>
    </w:p>
    <w:p w14:paraId="64BC09FC" w14:textId="77777777" w:rsidR="003360C4" w:rsidRDefault="003360C4" w:rsidP="00AA504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17666F4D" w14:textId="5119C589" w:rsidR="006710FA" w:rsidRPr="00702C45" w:rsidRDefault="006710FA" w:rsidP="00AA504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02C45">
        <w:rPr>
          <w:rFonts w:ascii="Times New Roman" w:hAnsi="Times New Roman" w:cs="Times New Roman"/>
          <w:sz w:val="20"/>
          <w:szCs w:val="20"/>
        </w:rPr>
        <w:t>Trata-se de um conceito básico que perpassa toda a obra de Paulo Freire. É indissociável do pensamento, da análise e da compreensão do papel da educação na sua globalidade. Está intimamente ligado aos conceitos de dialogicidade, ação-reflexão, autonomia, educação libertadora, docência. (ROSSATO, 2010, p.574)</w:t>
      </w:r>
    </w:p>
    <w:p w14:paraId="23B8433F" w14:textId="77777777" w:rsidR="003360C4" w:rsidRDefault="003360C4" w:rsidP="00AA50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3935409" w14:textId="200FB18B" w:rsidR="00BB181A" w:rsidRPr="0069269B" w:rsidRDefault="00A016FE" w:rsidP="00AB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B181A">
        <w:rPr>
          <w:rFonts w:ascii="Times New Roman" w:hAnsi="Times New Roman" w:cs="Times New Roman"/>
          <w:sz w:val="24"/>
          <w:szCs w:val="24"/>
        </w:rPr>
        <w:t xml:space="preserve"> </w:t>
      </w:r>
      <w:r w:rsidR="00BB181A" w:rsidRPr="0069269B">
        <w:rPr>
          <w:rFonts w:ascii="Times New Roman" w:hAnsi="Times New Roman" w:cs="Times New Roman"/>
          <w:sz w:val="24"/>
          <w:szCs w:val="24"/>
        </w:rPr>
        <w:t xml:space="preserve">práxis é o </w:t>
      </w:r>
      <w:r w:rsidR="00BB181A">
        <w:rPr>
          <w:rFonts w:ascii="Times New Roman" w:hAnsi="Times New Roman" w:cs="Times New Roman"/>
          <w:sz w:val="24"/>
          <w:szCs w:val="24"/>
        </w:rPr>
        <w:t>eixo estruturante, fio condutor, p</w:t>
      </w:r>
      <w:r w:rsidR="00BB181A" w:rsidRPr="0069269B">
        <w:rPr>
          <w:rFonts w:ascii="Times New Roman" w:hAnsi="Times New Roman" w:cs="Times New Roman"/>
          <w:sz w:val="24"/>
          <w:szCs w:val="24"/>
        </w:rPr>
        <w:t xml:space="preserve">or meio dela é possível promover o movimento dialético entre a teoria e a prática através da “ação – reflexão – ação”, essencial ao exercício da docência. Pois a teoria e </w:t>
      </w:r>
      <w:r w:rsidR="00BB181A">
        <w:rPr>
          <w:rFonts w:ascii="Times New Roman" w:hAnsi="Times New Roman" w:cs="Times New Roman"/>
          <w:sz w:val="24"/>
          <w:szCs w:val="24"/>
        </w:rPr>
        <w:t xml:space="preserve">a </w:t>
      </w:r>
      <w:r w:rsidR="00BB181A" w:rsidRPr="0069269B">
        <w:rPr>
          <w:rFonts w:ascii="Times New Roman" w:hAnsi="Times New Roman" w:cs="Times New Roman"/>
          <w:sz w:val="24"/>
          <w:szCs w:val="24"/>
        </w:rPr>
        <w:t xml:space="preserve">prática não podem se dissociar. É no exercício da práxis autêntica que fazemos a intervenção no mundo. </w:t>
      </w:r>
    </w:p>
    <w:p w14:paraId="4348BFF7" w14:textId="77777777" w:rsidR="00307A78" w:rsidRDefault="00307A78" w:rsidP="00307A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2F8461" w14:textId="02F6708F" w:rsidR="00307A78" w:rsidRPr="00A53E55" w:rsidRDefault="00307A78" w:rsidP="00307A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Vivenciando a práxis freireana</w:t>
      </w:r>
    </w:p>
    <w:p w14:paraId="62616AD1" w14:textId="68C26F97" w:rsidR="006710FA" w:rsidRDefault="006710FA" w:rsidP="00AB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aulas </w:t>
      </w:r>
      <w:r w:rsidR="00AB2AA3">
        <w:rPr>
          <w:rFonts w:ascii="Times New Roman" w:hAnsi="Times New Roman" w:cs="Times New Roman"/>
          <w:sz w:val="24"/>
          <w:szCs w:val="24"/>
        </w:rPr>
        <w:t xml:space="preserve">desta disciplina </w:t>
      </w:r>
      <w:r w:rsidR="004C236E" w:rsidRPr="0088174A">
        <w:rPr>
          <w:rFonts w:ascii="Times New Roman" w:hAnsi="Times New Roman" w:cs="Times New Roman"/>
          <w:sz w:val="24"/>
          <w:szCs w:val="24"/>
        </w:rPr>
        <w:t>for</w:t>
      </w:r>
      <w:r w:rsidR="00DE4263" w:rsidRPr="0088174A">
        <w:rPr>
          <w:rFonts w:ascii="Times New Roman" w:hAnsi="Times New Roman" w:cs="Times New Roman"/>
          <w:sz w:val="24"/>
          <w:szCs w:val="24"/>
        </w:rPr>
        <w:t>mar</w:t>
      </w:r>
      <w:r w:rsidR="004C236E" w:rsidRPr="0088174A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um espaço de posicionamento crítico, escuta atenta</w:t>
      </w:r>
      <w:r w:rsidR="004C236E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respeito às vivências d</w:t>
      </w:r>
      <w:r w:rsidR="008E578F">
        <w:rPr>
          <w:rFonts w:ascii="Times New Roman" w:hAnsi="Times New Roman" w:cs="Times New Roman"/>
          <w:sz w:val="24"/>
          <w:szCs w:val="24"/>
        </w:rPr>
        <w:t>os</w:t>
      </w:r>
      <w:r w:rsidR="00AB2AA3">
        <w:rPr>
          <w:rFonts w:ascii="Times New Roman" w:hAnsi="Times New Roman" w:cs="Times New Roman"/>
          <w:sz w:val="24"/>
          <w:szCs w:val="24"/>
        </w:rPr>
        <w:t xml:space="preserve"> (as)</w:t>
      </w:r>
      <w:r w:rsidR="00E7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estudantes de forma dialógica, materializando desta forma </w:t>
      </w:r>
      <w:r w:rsidRPr="00312B76">
        <w:rPr>
          <w:rFonts w:ascii="Times New Roman" w:hAnsi="Times New Roman" w:cs="Times New Roman"/>
          <w:sz w:val="24"/>
          <w:szCs w:val="24"/>
        </w:rPr>
        <w:t>o saber</w:t>
      </w:r>
      <w:r w:rsidR="00DE4263">
        <w:rPr>
          <w:rFonts w:ascii="Times New Roman" w:hAnsi="Times New Roman" w:cs="Times New Roman"/>
          <w:sz w:val="24"/>
          <w:szCs w:val="24"/>
        </w:rPr>
        <w:t xml:space="preserve"> </w:t>
      </w:r>
      <w:r w:rsidRPr="00312B76">
        <w:rPr>
          <w:rFonts w:ascii="Times New Roman" w:hAnsi="Times New Roman" w:cs="Times New Roman"/>
          <w:i/>
          <w:sz w:val="24"/>
          <w:szCs w:val="24"/>
        </w:rPr>
        <w:t>ensinar exige respeito aos saberes dos educandos</w:t>
      </w:r>
      <w:r w:rsidRPr="00312B76">
        <w:rPr>
          <w:rFonts w:ascii="Times New Roman" w:hAnsi="Times New Roman" w:cs="Times New Roman"/>
          <w:sz w:val="24"/>
          <w:szCs w:val="24"/>
        </w:rPr>
        <w:t>. Nesse contexto, P</w:t>
      </w:r>
      <w:r>
        <w:rPr>
          <w:rFonts w:ascii="Times New Roman" w:hAnsi="Times New Roman" w:cs="Times New Roman"/>
          <w:sz w:val="24"/>
          <w:szCs w:val="24"/>
        </w:rPr>
        <w:t>aulo Freire (2021, p.32) ressalta</w:t>
      </w:r>
      <w:r w:rsidRPr="00312B76">
        <w:rPr>
          <w:rFonts w:ascii="Times New Roman" w:hAnsi="Times New Roman" w:cs="Times New Roman"/>
          <w:sz w:val="24"/>
          <w:szCs w:val="24"/>
        </w:rPr>
        <w:t xml:space="preserve"> a importância de “discutir com os alunos a realidade concreta” e as implicações políticas e ideológicas dos dominantes.</w:t>
      </w:r>
    </w:p>
    <w:p w14:paraId="2B21B7D7" w14:textId="68F27496" w:rsidR="00AA504F" w:rsidRPr="00312B76" w:rsidRDefault="00AA504F" w:rsidP="00AB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B76">
        <w:rPr>
          <w:rFonts w:ascii="Times New Roman" w:hAnsi="Times New Roman" w:cs="Times New Roman"/>
          <w:sz w:val="24"/>
          <w:szCs w:val="24"/>
        </w:rPr>
        <w:t xml:space="preserve">O saber </w:t>
      </w:r>
      <w:r w:rsidRPr="00312B76">
        <w:rPr>
          <w:rFonts w:ascii="Times New Roman" w:hAnsi="Times New Roman" w:cs="Times New Roman"/>
          <w:i/>
          <w:sz w:val="24"/>
          <w:szCs w:val="24"/>
        </w:rPr>
        <w:t>ensinar exige consciência do inacabamento</w:t>
      </w:r>
      <w:r w:rsidRPr="00312B76">
        <w:rPr>
          <w:rFonts w:ascii="Times New Roman" w:hAnsi="Times New Roman" w:cs="Times New Roman"/>
          <w:sz w:val="24"/>
          <w:szCs w:val="24"/>
        </w:rPr>
        <w:t xml:space="preserve"> foi </w:t>
      </w:r>
      <w:r>
        <w:rPr>
          <w:rFonts w:ascii="Times New Roman" w:hAnsi="Times New Roman" w:cs="Times New Roman"/>
          <w:sz w:val="24"/>
          <w:szCs w:val="24"/>
        </w:rPr>
        <w:t xml:space="preserve">evidenciado na práxis da professora, por meio de </w:t>
      </w:r>
      <w:r w:rsidRPr="00312B76">
        <w:rPr>
          <w:rFonts w:ascii="Times New Roman" w:hAnsi="Times New Roman" w:cs="Times New Roman"/>
          <w:sz w:val="24"/>
          <w:szCs w:val="24"/>
        </w:rPr>
        <w:t>sua ousadia</w:t>
      </w:r>
      <w:r>
        <w:rPr>
          <w:rFonts w:ascii="Times New Roman" w:hAnsi="Times New Roman" w:cs="Times New Roman"/>
          <w:sz w:val="24"/>
          <w:szCs w:val="24"/>
        </w:rPr>
        <w:t xml:space="preserve"> ao adaptar</w:t>
      </w:r>
      <w:r w:rsidRPr="00312B76">
        <w:rPr>
          <w:rFonts w:ascii="Times New Roman" w:hAnsi="Times New Roman" w:cs="Times New Roman"/>
          <w:sz w:val="24"/>
          <w:szCs w:val="24"/>
        </w:rPr>
        <w:t xml:space="preserve"> as aulas à turma, uma “aventureira” responsável, disposta à mudança e à aceitação do diferente (FREIRE,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312B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12B76">
        <w:rPr>
          <w:rFonts w:ascii="Times New Roman" w:hAnsi="Times New Roman" w:cs="Times New Roman"/>
          <w:sz w:val="24"/>
          <w:szCs w:val="24"/>
        </w:rPr>
        <w:t xml:space="preserve">.49), sem reproduzir fórmulas </w:t>
      </w:r>
      <w:r w:rsidRPr="00312B76">
        <w:rPr>
          <w:rFonts w:ascii="Times New Roman" w:hAnsi="Times New Roman" w:cs="Times New Roman"/>
          <w:sz w:val="24"/>
          <w:szCs w:val="24"/>
        </w:rPr>
        <w:lastRenderedPageBreak/>
        <w:t xml:space="preserve">e estratégias pré-concebidas, sempre fundamentada pela </w:t>
      </w:r>
      <w:r w:rsidRPr="00312B76">
        <w:rPr>
          <w:rFonts w:ascii="Times New Roman" w:hAnsi="Times New Roman" w:cs="Times New Roman"/>
          <w:i/>
          <w:sz w:val="24"/>
          <w:szCs w:val="24"/>
        </w:rPr>
        <w:t>rigorosidade metódica</w:t>
      </w:r>
      <w:r w:rsidRPr="00312B76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12B76">
        <w:rPr>
          <w:rFonts w:ascii="Times New Roman" w:hAnsi="Times New Roman" w:cs="Times New Roman"/>
          <w:i/>
          <w:sz w:val="24"/>
          <w:szCs w:val="24"/>
        </w:rPr>
        <w:t>pesquisa</w:t>
      </w:r>
      <w:r w:rsidRPr="00312B76">
        <w:rPr>
          <w:rFonts w:ascii="Times New Roman" w:hAnsi="Times New Roman" w:cs="Times New Roman"/>
          <w:sz w:val="24"/>
          <w:szCs w:val="24"/>
        </w:rPr>
        <w:t xml:space="preserve">, saberes igualmente necessários à </w:t>
      </w:r>
      <w:r>
        <w:rPr>
          <w:rFonts w:ascii="Times New Roman" w:hAnsi="Times New Roman" w:cs="Times New Roman"/>
          <w:sz w:val="24"/>
          <w:szCs w:val="24"/>
        </w:rPr>
        <w:t>prática educativa.</w:t>
      </w:r>
    </w:p>
    <w:p w14:paraId="4C7C3D4B" w14:textId="583BC94D" w:rsidR="006710FA" w:rsidRDefault="00AA1F9D" w:rsidP="00AB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 perspectiva,</w:t>
      </w:r>
      <w:r w:rsidR="006710FA" w:rsidRPr="00312B76">
        <w:rPr>
          <w:rFonts w:ascii="Times New Roman" w:hAnsi="Times New Roman" w:cs="Times New Roman"/>
          <w:sz w:val="24"/>
          <w:szCs w:val="24"/>
        </w:rPr>
        <w:t xml:space="preserve"> a professora corporificou a práxis freireana, promovendo um autêntico espaço de ação e reflexão.</w:t>
      </w:r>
    </w:p>
    <w:p w14:paraId="241572AA" w14:textId="4B04049C" w:rsidR="00AB2AA3" w:rsidRPr="00312B76" w:rsidRDefault="00AB2AA3" w:rsidP="00AB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B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aulas</w:t>
      </w:r>
      <w:r w:rsidRPr="00312B76">
        <w:rPr>
          <w:rFonts w:ascii="Times New Roman" w:hAnsi="Times New Roman" w:cs="Times New Roman"/>
          <w:sz w:val="24"/>
          <w:szCs w:val="24"/>
        </w:rPr>
        <w:t xml:space="preserve"> provoc</w:t>
      </w:r>
      <w:r w:rsidR="00AA1F9D">
        <w:rPr>
          <w:rFonts w:ascii="Times New Roman" w:hAnsi="Times New Roman" w:cs="Times New Roman"/>
          <w:sz w:val="24"/>
          <w:szCs w:val="24"/>
        </w:rPr>
        <w:t xml:space="preserve">avam </w:t>
      </w:r>
      <w:r w:rsidR="00DE4263" w:rsidRPr="0088174A">
        <w:rPr>
          <w:rFonts w:ascii="Times New Roman" w:hAnsi="Times New Roman" w:cs="Times New Roman"/>
          <w:sz w:val="24"/>
          <w:szCs w:val="24"/>
        </w:rPr>
        <w:t>o</w:t>
      </w:r>
      <w:r w:rsidR="00AA1F9D" w:rsidRPr="0088174A">
        <w:rPr>
          <w:rFonts w:ascii="Times New Roman" w:hAnsi="Times New Roman" w:cs="Times New Roman"/>
          <w:sz w:val="24"/>
          <w:szCs w:val="24"/>
        </w:rPr>
        <w:t>s (</w:t>
      </w:r>
      <w:r w:rsidR="00DE4263" w:rsidRPr="0088174A">
        <w:rPr>
          <w:rFonts w:ascii="Times New Roman" w:hAnsi="Times New Roman" w:cs="Times New Roman"/>
          <w:sz w:val="24"/>
          <w:szCs w:val="24"/>
        </w:rPr>
        <w:t>a</w:t>
      </w:r>
      <w:r w:rsidRPr="0088174A">
        <w:rPr>
          <w:rFonts w:ascii="Times New Roman" w:hAnsi="Times New Roman" w:cs="Times New Roman"/>
          <w:sz w:val="24"/>
          <w:szCs w:val="24"/>
        </w:rPr>
        <w:t>s</w:t>
      </w:r>
      <w:r w:rsidR="00AA1F9D" w:rsidRPr="0088174A">
        <w:rPr>
          <w:rFonts w:ascii="Times New Roman" w:hAnsi="Times New Roman" w:cs="Times New Roman"/>
          <w:sz w:val="24"/>
          <w:szCs w:val="24"/>
        </w:rPr>
        <w:t>)</w:t>
      </w:r>
      <w:r w:rsidRPr="0088174A">
        <w:rPr>
          <w:rFonts w:ascii="Times New Roman" w:hAnsi="Times New Roman" w:cs="Times New Roman"/>
          <w:sz w:val="24"/>
          <w:szCs w:val="24"/>
        </w:rPr>
        <w:t xml:space="preserve"> alun</w:t>
      </w:r>
      <w:r w:rsidR="00DE4263" w:rsidRPr="0088174A">
        <w:rPr>
          <w:rFonts w:ascii="Times New Roman" w:hAnsi="Times New Roman" w:cs="Times New Roman"/>
          <w:sz w:val="24"/>
          <w:szCs w:val="24"/>
        </w:rPr>
        <w:t>o</w:t>
      </w:r>
      <w:r w:rsidRPr="0088174A">
        <w:rPr>
          <w:rFonts w:ascii="Times New Roman" w:hAnsi="Times New Roman" w:cs="Times New Roman"/>
          <w:sz w:val="24"/>
          <w:szCs w:val="24"/>
        </w:rPr>
        <w:t>s</w:t>
      </w:r>
      <w:r w:rsidR="00AA1F9D" w:rsidRPr="0088174A">
        <w:rPr>
          <w:rFonts w:ascii="Times New Roman" w:hAnsi="Times New Roman" w:cs="Times New Roman"/>
          <w:sz w:val="24"/>
          <w:szCs w:val="24"/>
        </w:rPr>
        <w:t xml:space="preserve"> (</w:t>
      </w:r>
      <w:r w:rsidR="00DE4263" w:rsidRPr="0088174A">
        <w:rPr>
          <w:rFonts w:ascii="Times New Roman" w:hAnsi="Times New Roman" w:cs="Times New Roman"/>
          <w:sz w:val="24"/>
          <w:szCs w:val="24"/>
        </w:rPr>
        <w:t>a</w:t>
      </w:r>
      <w:r w:rsidRPr="0088174A">
        <w:rPr>
          <w:rFonts w:ascii="Times New Roman" w:hAnsi="Times New Roman" w:cs="Times New Roman"/>
          <w:sz w:val="24"/>
          <w:szCs w:val="24"/>
        </w:rPr>
        <w:t>s</w:t>
      </w:r>
      <w:r w:rsidR="00AA1F9D" w:rsidRPr="008817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acreditar</w:t>
      </w:r>
      <w:r w:rsidR="004C236E">
        <w:rPr>
          <w:rFonts w:ascii="Times New Roman" w:hAnsi="Times New Roman" w:cs="Times New Roman"/>
          <w:sz w:val="24"/>
          <w:szCs w:val="24"/>
        </w:rPr>
        <w:t>e</w:t>
      </w:r>
      <w:r w:rsidR="00AA1F9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no ser humano, </w:t>
      </w:r>
      <w:r w:rsidRPr="00312B76">
        <w:rPr>
          <w:rFonts w:ascii="Times New Roman" w:hAnsi="Times New Roman" w:cs="Times New Roman"/>
          <w:sz w:val="24"/>
          <w:szCs w:val="24"/>
        </w:rPr>
        <w:t xml:space="preserve">a compreender o potencial transformador em cada sujeito e realidade. Esse posicionamento nos remete ao saber </w:t>
      </w:r>
      <w:r w:rsidRPr="00312B76">
        <w:rPr>
          <w:rFonts w:ascii="Times New Roman" w:hAnsi="Times New Roman" w:cs="Times New Roman"/>
          <w:i/>
          <w:sz w:val="24"/>
          <w:szCs w:val="24"/>
        </w:rPr>
        <w:t>ensinar exige a convicção de que a mudança é possível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(FREIRE, 2021, p.74)</w:t>
      </w:r>
      <w:r w:rsidRPr="00312B76">
        <w:rPr>
          <w:rFonts w:ascii="Times New Roman" w:hAnsi="Times New Roman" w:cs="Times New Roman"/>
          <w:sz w:val="24"/>
          <w:szCs w:val="24"/>
        </w:rPr>
        <w:t>.</w:t>
      </w:r>
    </w:p>
    <w:p w14:paraId="65DCB0C8" w14:textId="77777777" w:rsidR="00AB2AA3" w:rsidRPr="00312B76" w:rsidRDefault="00AB2AA3" w:rsidP="00AB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B76">
        <w:rPr>
          <w:rFonts w:ascii="Times New Roman" w:hAnsi="Times New Roman" w:cs="Times New Roman"/>
          <w:sz w:val="24"/>
          <w:szCs w:val="24"/>
        </w:rPr>
        <w:t>Em uma disciplina voltad</w:t>
      </w:r>
      <w:r>
        <w:rPr>
          <w:rFonts w:ascii="Times New Roman" w:hAnsi="Times New Roman" w:cs="Times New Roman"/>
          <w:sz w:val="24"/>
          <w:szCs w:val="24"/>
        </w:rPr>
        <w:t>a para a formação docente</w:t>
      </w:r>
      <w:r w:rsidRPr="00312B76">
        <w:rPr>
          <w:rFonts w:ascii="Times New Roman" w:hAnsi="Times New Roman" w:cs="Times New Roman"/>
          <w:sz w:val="24"/>
          <w:szCs w:val="24"/>
        </w:rPr>
        <w:t xml:space="preserve">, pautada no referencial freireano este é um saber fundamental, pois é essencial saber “Em favor </w:t>
      </w:r>
      <w:r w:rsidRPr="00312B76">
        <w:rPr>
          <w:rFonts w:ascii="Times New Roman" w:hAnsi="Times New Roman" w:cs="Times New Roman"/>
          <w:i/>
          <w:sz w:val="24"/>
          <w:szCs w:val="24"/>
        </w:rPr>
        <w:t xml:space="preserve">de que </w:t>
      </w:r>
      <w:r w:rsidRPr="00312B76">
        <w:rPr>
          <w:rFonts w:ascii="Times New Roman" w:hAnsi="Times New Roman" w:cs="Times New Roman"/>
          <w:sz w:val="24"/>
          <w:szCs w:val="24"/>
        </w:rPr>
        <w:t xml:space="preserve">estudo? Em favor </w:t>
      </w:r>
      <w:r w:rsidRPr="00312B76">
        <w:rPr>
          <w:rFonts w:ascii="Times New Roman" w:hAnsi="Times New Roman" w:cs="Times New Roman"/>
          <w:i/>
          <w:sz w:val="24"/>
          <w:szCs w:val="24"/>
        </w:rPr>
        <w:t>de quem</w:t>
      </w:r>
      <w:r w:rsidRPr="00312B76">
        <w:rPr>
          <w:rFonts w:ascii="Times New Roman" w:hAnsi="Times New Roman" w:cs="Times New Roman"/>
          <w:sz w:val="24"/>
          <w:szCs w:val="24"/>
        </w:rPr>
        <w:t xml:space="preserve">? </w:t>
      </w:r>
      <w:r w:rsidRPr="00312B76">
        <w:rPr>
          <w:rFonts w:ascii="Times New Roman" w:hAnsi="Times New Roman" w:cs="Times New Roman"/>
          <w:i/>
          <w:sz w:val="24"/>
          <w:szCs w:val="24"/>
        </w:rPr>
        <w:t xml:space="preserve">Contra que </w:t>
      </w:r>
      <w:r w:rsidRPr="00312B76">
        <w:rPr>
          <w:rFonts w:ascii="Times New Roman" w:hAnsi="Times New Roman" w:cs="Times New Roman"/>
          <w:sz w:val="24"/>
          <w:szCs w:val="24"/>
        </w:rPr>
        <w:t xml:space="preserve">estudo? </w:t>
      </w:r>
      <w:r w:rsidRPr="00312B76">
        <w:rPr>
          <w:rFonts w:ascii="Times New Roman" w:hAnsi="Times New Roman" w:cs="Times New Roman"/>
          <w:i/>
          <w:sz w:val="24"/>
          <w:szCs w:val="24"/>
        </w:rPr>
        <w:t xml:space="preserve">Contra quem </w:t>
      </w:r>
      <w:r>
        <w:rPr>
          <w:rFonts w:ascii="Times New Roman" w:hAnsi="Times New Roman" w:cs="Times New Roman"/>
          <w:sz w:val="24"/>
          <w:szCs w:val="24"/>
        </w:rPr>
        <w:t>estudo?” (FREIRE, 2021</w:t>
      </w:r>
      <w:r w:rsidRPr="00312B76">
        <w:rPr>
          <w:rFonts w:ascii="Times New Roman" w:hAnsi="Times New Roman" w:cs="Times New Roman"/>
          <w:sz w:val="24"/>
          <w:szCs w:val="24"/>
        </w:rPr>
        <w:t>, p.75)</w:t>
      </w:r>
    </w:p>
    <w:p w14:paraId="5E76DE5E" w14:textId="6A96210C" w:rsidR="00AB2AA3" w:rsidRPr="00312B76" w:rsidRDefault="00AB2AA3" w:rsidP="00AB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B76">
        <w:rPr>
          <w:rFonts w:ascii="Times New Roman" w:hAnsi="Times New Roman" w:cs="Times New Roman"/>
          <w:sz w:val="24"/>
          <w:szCs w:val="24"/>
        </w:rPr>
        <w:t xml:space="preserve">A </w:t>
      </w:r>
      <w:r w:rsidRPr="00312B76">
        <w:rPr>
          <w:rFonts w:ascii="Times New Roman" w:hAnsi="Times New Roman" w:cs="Times New Roman"/>
          <w:i/>
          <w:sz w:val="24"/>
          <w:szCs w:val="24"/>
        </w:rPr>
        <w:t>denúncia</w:t>
      </w:r>
      <w:r w:rsidRPr="00312B76">
        <w:rPr>
          <w:rFonts w:ascii="Times New Roman" w:hAnsi="Times New Roman" w:cs="Times New Roman"/>
          <w:sz w:val="24"/>
          <w:szCs w:val="24"/>
        </w:rPr>
        <w:t xml:space="preserve"> e o </w:t>
      </w:r>
      <w:r w:rsidRPr="00312B76">
        <w:rPr>
          <w:rFonts w:ascii="Times New Roman" w:hAnsi="Times New Roman" w:cs="Times New Roman"/>
          <w:i/>
          <w:sz w:val="24"/>
          <w:szCs w:val="24"/>
        </w:rPr>
        <w:t>anúncio</w:t>
      </w:r>
      <w:r w:rsidRPr="00312B76">
        <w:rPr>
          <w:rFonts w:ascii="Times New Roman" w:hAnsi="Times New Roman" w:cs="Times New Roman"/>
          <w:sz w:val="24"/>
          <w:szCs w:val="24"/>
        </w:rPr>
        <w:t xml:space="preserve"> sempre estiveram presentes nos diálogos 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312B76">
        <w:rPr>
          <w:rFonts w:ascii="Times New Roman" w:hAnsi="Times New Roman" w:cs="Times New Roman"/>
          <w:sz w:val="24"/>
          <w:szCs w:val="24"/>
        </w:rPr>
        <w:t>aulas, nos encorajando à mudança, à não aceitação da real</w:t>
      </w:r>
      <w:r w:rsidR="004C236E">
        <w:rPr>
          <w:rFonts w:ascii="Times New Roman" w:hAnsi="Times New Roman" w:cs="Times New Roman"/>
          <w:sz w:val="24"/>
          <w:szCs w:val="24"/>
        </w:rPr>
        <w:t xml:space="preserve">idade imposta. Sobre isso, </w:t>
      </w:r>
      <w:r w:rsidRPr="00312B76">
        <w:rPr>
          <w:rFonts w:ascii="Times New Roman" w:hAnsi="Times New Roman" w:cs="Times New Roman"/>
          <w:sz w:val="24"/>
          <w:szCs w:val="24"/>
        </w:rPr>
        <w:t>Freire afirma que “A mudança do mundo implica a dialetização entre a denúncia da situação desumanizante e o anúncio de sua superação, no fundo, o nosso sonho” (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312B76">
        <w:rPr>
          <w:rFonts w:ascii="Times New Roman" w:hAnsi="Times New Roman" w:cs="Times New Roman"/>
          <w:sz w:val="24"/>
          <w:szCs w:val="24"/>
        </w:rPr>
        <w:t>, p.77). Pois não basta a crítica e a rebeldia, é preciso a ação para provocar a transformação.</w:t>
      </w:r>
    </w:p>
    <w:p w14:paraId="54853B0E" w14:textId="77777777" w:rsidR="00307A78" w:rsidRDefault="00307A78" w:rsidP="00307A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DAFF4" w14:textId="0B0D63AF" w:rsidR="00307A78" w:rsidRPr="006A71DB" w:rsidRDefault="00307A78" w:rsidP="00307A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1DB">
        <w:rPr>
          <w:rFonts w:ascii="Times New Roman" w:hAnsi="Times New Roman" w:cs="Times New Roman"/>
          <w:b/>
          <w:bCs/>
          <w:sz w:val="24"/>
          <w:szCs w:val="24"/>
        </w:rPr>
        <w:t>Considerações</w:t>
      </w:r>
      <w:r w:rsidR="00A836D1">
        <w:rPr>
          <w:rFonts w:ascii="Times New Roman" w:hAnsi="Times New Roman" w:cs="Times New Roman"/>
          <w:b/>
          <w:bCs/>
          <w:sz w:val="24"/>
          <w:szCs w:val="24"/>
        </w:rPr>
        <w:t xml:space="preserve"> finais</w:t>
      </w:r>
      <w:bookmarkStart w:id="0" w:name="_GoBack"/>
      <w:bookmarkEnd w:id="0"/>
    </w:p>
    <w:p w14:paraId="3005595A" w14:textId="499E7E63" w:rsidR="006710FA" w:rsidRDefault="006710FA" w:rsidP="00AB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461AAA">
        <w:rPr>
          <w:rFonts w:ascii="Times New Roman" w:hAnsi="Times New Roman" w:cs="Times New Roman"/>
          <w:sz w:val="24"/>
          <w:szCs w:val="24"/>
        </w:rPr>
        <w:t xml:space="preserve">forma </w:t>
      </w:r>
      <w:r>
        <w:rPr>
          <w:rFonts w:ascii="Times New Roman" w:hAnsi="Times New Roman" w:cs="Times New Roman"/>
          <w:sz w:val="24"/>
          <w:szCs w:val="24"/>
        </w:rPr>
        <w:t>geral, as aulas foram</w:t>
      </w:r>
      <w:r w:rsidRPr="00312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permeadas pelo </w:t>
      </w:r>
      <w:r w:rsidRPr="00312B76">
        <w:rPr>
          <w:rFonts w:ascii="Times New Roman" w:hAnsi="Times New Roman" w:cs="Times New Roman"/>
          <w:sz w:val="24"/>
          <w:szCs w:val="24"/>
        </w:rPr>
        <w:t xml:space="preserve">diálogo, criticidade, problematizações, </w:t>
      </w:r>
      <w:r>
        <w:rPr>
          <w:rFonts w:ascii="Times New Roman" w:hAnsi="Times New Roman" w:cs="Times New Roman"/>
          <w:sz w:val="24"/>
          <w:szCs w:val="24"/>
        </w:rPr>
        <w:t>exercício da</w:t>
      </w:r>
      <w:r w:rsidRPr="00312B76">
        <w:rPr>
          <w:rFonts w:ascii="Times New Roman" w:hAnsi="Times New Roman" w:cs="Times New Roman"/>
          <w:sz w:val="24"/>
          <w:szCs w:val="24"/>
        </w:rPr>
        <w:t xml:space="preserve"> democracia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312B76">
        <w:rPr>
          <w:rFonts w:ascii="Times New Roman" w:hAnsi="Times New Roman" w:cs="Times New Roman"/>
          <w:sz w:val="24"/>
          <w:szCs w:val="24"/>
        </w:rPr>
        <w:t>criatividade</w:t>
      </w:r>
      <w:r w:rsidR="004C236E">
        <w:rPr>
          <w:rFonts w:ascii="Times New Roman" w:hAnsi="Times New Roman" w:cs="Times New Roman"/>
          <w:sz w:val="24"/>
          <w:szCs w:val="24"/>
        </w:rPr>
        <w:t>.</w:t>
      </w:r>
    </w:p>
    <w:p w14:paraId="5E9D3794" w14:textId="7B77F9EF" w:rsidR="006710FA" w:rsidRDefault="006710FA" w:rsidP="00AB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estudo da obra </w:t>
      </w:r>
      <w:r>
        <w:rPr>
          <w:rFonts w:ascii="Times New Roman" w:hAnsi="Times New Roman" w:cs="Times New Roman"/>
          <w:i/>
          <w:sz w:val="24"/>
          <w:szCs w:val="24"/>
        </w:rPr>
        <w:t xml:space="preserve">Pedagogia da Autonomia </w:t>
      </w:r>
      <w:r>
        <w:rPr>
          <w:rFonts w:ascii="Times New Roman" w:hAnsi="Times New Roman" w:cs="Times New Roman"/>
          <w:sz w:val="24"/>
          <w:szCs w:val="24"/>
        </w:rPr>
        <w:t xml:space="preserve">e a disciplina permitiram vislumbrar a importância de estudar e compreender o pensamento de Paulo Freire como contribuição para a formação docente. Sua visão e ações no campo político, social e educacional são essenciais para que </w:t>
      </w:r>
      <w:r w:rsidR="009E2DD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="00AB2AA3">
        <w:rPr>
          <w:rFonts w:ascii="Times New Roman" w:hAnsi="Times New Roman" w:cs="Times New Roman"/>
          <w:sz w:val="24"/>
          <w:szCs w:val="24"/>
        </w:rPr>
        <w:t xml:space="preserve"> (as)</w:t>
      </w:r>
      <w:r>
        <w:rPr>
          <w:rFonts w:ascii="Times New Roman" w:hAnsi="Times New Roman" w:cs="Times New Roman"/>
          <w:sz w:val="24"/>
          <w:szCs w:val="24"/>
        </w:rPr>
        <w:t xml:space="preserve"> professor</w:t>
      </w:r>
      <w:r w:rsidR="009E2D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 w:rsidR="009E2DDE">
        <w:rPr>
          <w:rFonts w:ascii="Times New Roman" w:hAnsi="Times New Roman" w:cs="Times New Roman"/>
          <w:sz w:val="24"/>
          <w:szCs w:val="24"/>
        </w:rPr>
        <w:t xml:space="preserve"> (as)</w:t>
      </w:r>
      <w:r>
        <w:rPr>
          <w:rFonts w:ascii="Times New Roman" w:hAnsi="Times New Roman" w:cs="Times New Roman"/>
          <w:sz w:val="24"/>
          <w:szCs w:val="24"/>
        </w:rPr>
        <w:t xml:space="preserve"> sejam verdadeiros</w:t>
      </w:r>
      <w:r w:rsidR="009E2DDE">
        <w:rPr>
          <w:rFonts w:ascii="Times New Roman" w:hAnsi="Times New Roman" w:cs="Times New Roman"/>
          <w:sz w:val="24"/>
          <w:szCs w:val="24"/>
        </w:rPr>
        <w:t xml:space="preserve"> (as)</w:t>
      </w:r>
      <w:r>
        <w:rPr>
          <w:rFonts w:ascii="Times New Roman" w:hAnsi="Times New Roman" w:cs="Times New Roman"/>
          <w:sz w:val="24"/>
          <w:szCs w:val="24"/>
        </w:rPr>
        <w:t xml:space="preserve"> agentes de transformação social.</w:t>
      </w:r>
    </w:p>
    <w:p w14:paraId="703EAF35" w14:textId="77777777" w:rsidR="003360C4" w:rsidRDefault="003360C4" w:rsidP="006A3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DDCD57" w14:textId="3B1358B3" w:rsidR="006710FA" w:rsidRDefault="006710FA" w:rsidP="006A3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0B6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489A9970" w14:textId="77777777" w:rsidR="006710FA" w:rsidRDefault="006710FA" w:rsidP="003360C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76">
        <w:rPr>
          <w:rFonts w:ascii="Times New Roman" w:hAnsi="Times New Roman" w:cs="Times New Roman"/>
          <w:sz w:val="24"/>
          <w:szCs w:val="24"/>
        </w:rPr>
        <w:t xml:space="preserve">FREIRE, Paulo. </w:t>
      </w:r>
      <w:r w:rsidRPr="00312B76">
        <w:rPr>
          <w:rFonts w:ascii="Times New Roman" w:hAnsi="Times New Roman" w:cs="Times New Roman"/>
          <w:b/>
          <w:sz w:val="24"/>
          <w:szCs w:val="24"/>
        </w:rPr>
        <w:t>Pedagogia da Autonomia</w:t>
      </w:r>
      <w:r w:rsidRPr="00312B76">
        <w:rPr>
          <w:rFonts w:ascii="Times New Roman" w:hAnsi="Times New Roman" w:cs="Times New Roman"/>
          <w:sz w:val="24"/>
          <w:szCs w:val="24"/>
        </w:rPr>
        <w:t xml:space="preserve">. 71. ed. Rio de Janeiro: Paz e Terra,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312B76">
        <w:rPr>
          <w:rFonts w:ascii="Times New Roman" w:hAnsi="Times New Roman" w:cs="Times New Roman"/>
          <w:sz w:val="24"/>
          <w:szCs w:val="24"/>
        </w:rPr>
        <w:t>.</w:t>
      </w:r>
    </w:p>
    <w:p w14:paraId="6DFD47DC" w14:textId="77777777" w:rsidR="006710FA" w:rsidRDefault="006710FA" w:rsidP="003360C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76">
        <w:rPr>
          <w:rFonts w:ascii="Times New Roman" w:hAnsi="Times New Roman" w:cs="Times New Roman"/>
          <w:sz w:val="24"/>
          <w:szCs w:val="24"/>
        </w:rPr>
        <w:t xml:space="preserve">ROSSATO, R. Práxis (verbete). </w:t>
      </w:r>
      <w:r w:rsidRPr="00312B76">
        <w:rPr>
          <w:rFonts w:ascii="Times New Roman" w:hAnsi="Times New Roman" w:cs="Times New Roman"/>
          <w:i/>
          <w:sz w:val="24"/>
          <w:szCs w:val="24"/>
        </w:rPr>
        <w:t>In:</w:t>
      </w:r>
      <w:r w:rsidRPr="00312B76">
        <w:rPr>
          <w:rFonts w:ascii="Times New Roman" w:hAnsi="Times New Roman" w:cs="Times New Roman"/>
          <w:sz w:val="24"/>
          <w:szCs w:val="24"/>
        </w:rPr>
        <w:t xml:space="preserve"> STRECK, D; REDIN, E; ZITKOSKI, J. J. (</w:t>
      </w:r>
      <w:proofErr w:type="spellStart"/>
      <w:r w:rsidRPr="00312B76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312B76">
        <w:rPr>
          <w:rFonts w:ascii="Times New Roman" w:hAnsi="Times New Roman" w:cs="Times New Roman"/>
          <w:sz w:val="24"/>
          <w:szCs w:val="24"/>
        </w:rPr>
        <w:t xml:space="preserve">). </w:t>
      </w:r>
      <w:r w:rsidRPr="00312B76">
        <w:rPr>
          <w:rFonts w:ascii="Times New Roman" w:hAnsi="Times New Roman" w:cs="Times New Roman"/>
          <w:b/>
          <w:sz w:val="24"/>
          <w:szCs w:val="24"/>
        </w:rPr>
        <w:t>Dicionário Paulo Freire</w:t>
      </w:r>
      <w:r w:rsidRPr="00312B76">
        <w:rPr>
          <w:rFonts w:ascii="Times New Roman" w:hAnsi="Times New Roman" w:cs="Times New Roman"/>
          <w:sz w:val="24"/>
          <w:szCs w:val="24"/>
        </w:rPr>
        <w:t xml:space="preserve">. 2. ed. </w:t>
      </w:r>
      <w:proofErr w:type="spellStart"/>
      <w:r w:rsidRPr="00312B76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312B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12B76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Pr="00312B76">
        <w:rPr>
          <w:rFonts w:ascii="Times New Roman" w:hAnsi="Times New Roman" w:cs="Times New Roman"/>
          <w:sz w:val="24"/>
          <w:szCs w:val="24"/>
        </w:rPr>
        <w:t xml:space="preserve">. Belo Horizonte: Autêntica Editora, 2010.  </w:t>
      </w:r>
    </w:p>
    <w:p w14:paraId="1886250F" w14:textId="77777777" w:rsidR="00F82AC3" w:rsidRPr="00391806" w:rsidRDefault="00F82AC3" w:rsidP="00F82A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82AC3" w:rsidRPr="00391806" w:rsidSect="008B0A6E"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1523C" w14:textId="77777777" w:rsidR="00346957" w:rsidRDefault="00346957" w:rsidP="00D432BB">
      <w:pPr>
        <w:spacing w:after="0" w:line="240" w:lineRule="auto"/>
      </w:pPr>
      <w:r>
        <w:separator/>
      </w:r>
    </w:p>
  </w:endnote>
  <w:endnote w:type="continuationSeparator" w:id="0">
    <w:p w14:paraId="3AF610E5" w14:textId="77777777" w:rsidR="00346957" w:rsidRDefault="00346957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348E4DAD">
          <wp:simplePos x="0" y="0"/>
          <wp:positionH relativeFrom="column">
            <wp:posOffset>-377190</wp:posOffset>
          </wp:positionH>
          <wp:positionV relativeFrom="paragraph">
            <wp:posOffset>-440055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FC609" w14:textId="77777777" w:rsidR="00346957" w:rsidRDefault="00346957" w:rsidP="00D432BB">
      <w:pPr>
        <w:spacing w:after="0" w:line="240" w:lineRule="auto"/>
      </w:pPr>
      <w:r>
        <w:separator/>
      </w:r>
    </w:p>
  </w:footnote>
  <w:footnote w:type="continuationSeparator" w:id="0">
    <w:p w14:paraId="3836B755" w14:textId="77777777" w:rsidR="00346957" w:rsidRDefault="00346957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D3BF8"/>
    <w:rsid w:val="001A7641"/>
    <w:rsid w:val="001C70B8"/>
    <w:rsid w:val="001D70BC"/>
    <w:rsid w:val="001E26B0"/>
    <w:rsid w:val="00284BDD"/>
    <w:rsid w:val="00293D9D"/>
    <w:rsid w:val="002A7B29"/>
    <w:rsid w:val="00307A78"/>
    <w:rsid w:val="003360C4"/>
    <w:rsid w:val="00346957"/>
    <w:rsid w:val="00391806"/>
    <w:rsid w:val="003B2380"/>
    <w:rsid w:val="003D1EE5"/>
    <w:rsid w:val="00461AAA"/>
    <w:rsid w:val="004C236E"/>
    <w:rsid w:val="004E530B"/>
    <w:rsid w:val="005E605E"/>
    <w:rsid w:val="006152B3"/>
    <w:rsid w:val="00645EBB"/>
    <w:rsid w:val="006528E1"/>
    <w:rsid w:val="006710FA"/>
    <w:rsid w:val="006A3FE3"/>
    <w:rsid w:val="006A71DB"/>
    <w:rsid w:val="006B4DD4"/>
    <w:rsid w:val="006D60D7"/>
    <w:rsid w:val="006F02A1"/>
    <w:rsid w:val="0075705B"/>
    <w:rsid w:val="00757816"/>
    <w:rsid w:val="00773B56"/>
    <w:rsid w:val="00872D16"/>
    <w:rsid w:val="0088174A"/>
    <w:rsid w:val="008B0A6E"/>
    <w:rsid w:val="008E578F"/>
    <w:rsid w:val="009C4342"/>
    <w:rsid w:val="009E2DDE"/>
    <w:rsid w:val="009F3C3F"/>
    <w:rsid w:val="00A016FE"/>
    <w:rsid w:val="00A836D1"/>
    <w:rsid w:val="00A90677"/>
    <w:rsid w:val="00A96559"/>
    <w:rsid w:val="00AA1F9D"/>
    <w:rsid w:val="00AA504F"/>
    <w:rsid w:val="00AB2AA3"/>
    <w:rsid w:val="00B60D5E"/>
    <w:rsid w:val="00B74C4D"/>
    <w:rsid w:val="00BB181A"/>
    <w:rsid w:val="00C03E74"/>
    <w:rsid w:val="00C069D0"/>
    <w:rsid w:val="00C37168"/>
    <w:rsid w:val="00C375DD"/>
    <w:rsid w:val="00C77415"/>
    <w:rsid w:val="00CA399F"/>
    <w:rsid w:val="00CF7C7A"/>
    <w:rsid w:val="00D1110B"/>
    <w:rsid w:val="00D1536C"/>
    <w:rsid w:val="00D15EAC"/>
    <w:rsid w:val="00D432BB"/>
    <w:rsid w:val="00DE4263"/>
    <w:rsid w:val="00E17B8C"/>
    <w:rsid w:val="00E4652E"/>
    <w:rsid w:val="00E733ED"/>
    <w:rsid w:val="00F26D07"/>
    <w:rsid w:val="00F36573"/>
    <w:rsid w:val="00F629EE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DF1C7837-EC45-4581-91B7-9572E2E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customStyle="1" w:styleId="XIEPEF-cincopalavraschave-portuguesingls">
    <w:name w:val="XI EPEF - cinco palavras chave - portugues/inglês"/>
    <w:basedOn w:val="Normal"/>
    <w:rsid w:val="006710FA"/>
    <w:pPr>
      <w:suppressAutoHyphens/>
      <w:spacing w:after="280" w:line="240" w:lineRule="auto"/>
      <w:ind w:firstLine="851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IEPEF-AUTORES">
    <w:name w:val="XI EPEF - AUTORES"/>
    <w:basedOn w:val="Normal"/>
    <w:rsid w:val="006710FA"/>
    <w:pPr>
      <w:suppressAutoHyphens/>
      <w:spacing w:after="280" w:line="240" w:lineRule="auto"/>
      <w:ind w:firstLine="851"/>
      <w:jc w:val="center"/>
    </w:pPr>
    <w:rPr>
      <w:rFonts w:ascii="Arial" w:eastAsia="Times New Roman" w:hAnsi="Arial" w:cs="Arial"/>
      <w:b/>
      <w:sz w:val="24"/>
      <w:szCs w:val="24"/>
      <w:lang w:eastAsia="zh-CN"/>
    </w:rPr>
  </w:style>
  <w:style w:type="paragraph" w:customStyle="1" w:styleId="XIEPEF-TTULO-PORTUGUS">
    <w:name w:val="XI EPEF - TÍTULO - PORTUGUÊS"/>
    <w:basedOn w:val="XIEPEF-cincopalavraschave-portuguesingls"/>
    <w:rsid w:val="006710FA"/>
    <w:pPr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8C80D-82E9-4277-98DB-041CB86A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 Guilherme Mendes de Souza</dc:creator>
  <cp:lastModifiedBy>User</cp:lastModifiedBy>
  <cp:revision>3</cp:revision>
  <dcterms:created xsi:type="dcterms:W3CDTF">2023-05-16T00:30:00Z</dcterms:created>
  <dcterms:modified xsi:type="dcterms:W3CDTF">2023-05-16T00:31:00Z</dcterms:modified>
</cp:coreProperties>
</file>