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C177" w14:textId="77777777" w:rsidR="009B6631" w:rsidRDefault="009B6631" w:rsidP="009B663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FB15C6A" w14:textId="31665501" w:rsidR="00065EAD" w:rsidRDefault="00EB2997" w:rsidP="001952B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1952BB">
        <w:rPr>
          <w:rFonts w:ascii="Arial" w:eastAsiaTheme="minorEastAsia" w:hAnsi="Arial" w:cs="Arial"/>
          <w:b/>
          <w:bCs/>
          <w:sz w:val="24"/>
          <w:szCs w:val="24"/>
        </w:rPr>
        <w:t xml:space="preserve">ATUAÇÃO DA ENFERMAGEM NO DIAGNÓSTICO </w:t>
      </w:r>
      <w:r w:rsidR="00FB2BF5" w:rsidRPr="001952BB">
        <w:rPr>
          <w:rFonts w:ascii="Arial" w:eastAsiaTheme="minorEastAsia" w:hAnsi="Arial" w:cs="Arial"/>
          <w:b/>
          <w:bCs/>
          <w:sz w:val="24"/>
          <w:szCs w:val="24"/>
        </w:rPr>
        <w:t>PRECOCE DA SÍNDROME HELLP NA ATENÇÃO PRIMÁRIA: UM ESTUDO REFLEXIVO.</w:t>
      </w:r>
    </w:p>
    <w:p w14:paraId="3DD7E5C6" w14:textId="0B17FEBC" w:rsidR="00AD37F0" w:rsidRDefault="00AD37F0" w:rsidP="001952B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32943489" w14:textId="77777777" w:rsidR="008E6576" w:rsidRDefault="008E6576" w:rsidP="001952BB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D820EF6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>Aléxia</w:t>
      </w:r>
      <w:proofErr w:type="spellEnd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>Éllen</w:t>
      </w:r>
      <w:proofErr w:type="spellEnd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Albuquerque Farias </w:t>
      </w:r>
    </w:p>
    <w:p w14:paraId="2184B2D5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Discente de Enfermagem. Faculdade UNINTA Itapipoca. Bolsista de iniciação científica do Grupo de Estudo em Práticas Avançadas e Tecnologias em Enfermagem (GEPATE). </w:t>
      </w:r>
    </w:p>
    <w:p w14:paraId="7ACD6972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Itapipoca – Ceará. E-mail: </w:t>
      </w:r>
      <w:hyperlink r:id="rId7" w:history="1">
        <w:r w:rsidRPr="008E6576">
          <w:rPr>
            <w:rFonts w:ascii="Arial" w:eastAsia="Times New Roman" w:hAnsi="Arial" w:cs="Arial"/>
            <w:bCs/>
            <w:color w:val="0563C1" w:themeColor="hyperlink"/>
            <w:sz w:val="24"/>
            <w:szCs w:val="24"/>
            <w:u w:val="single"/>
          </w:rPr>
          <w:t>alexiaellen.enf@gmail.com</w:t>
        </w:r>
      </w:hyperlink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355332FA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</w:t>
      </w:r>
      <w:proofErr w:type="spellStart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>Luan</w:t>
      </w:r>
      <w:proofErr w:type="spellEnd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Sousa Braga </w:t>
      </w:r>
    </w:p>
    <w:p w14:paraId="53D75E56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Discente de Enfermagem. Faculdade UNINTA Itapipoca. Bolsista de iniciação científica do Grupo de Estudo em Práticas Avançadas e Tecnologias em Enfermagem (GEPATE). </w:t>
      </w:r>
    </w:p>
    <w:p w14:paraId="084AE7F5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Itapipoca – Ceará. </w:t>
      </w:r>
    </w:p>
    <w:p w14:paraId="3CB145E5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Érica Montenegro Magalhães </w:t>
      </w:r>
    </w:p>
    <w:p w14:paraId="77D33C41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Discente de Enfermagem. Faculdade UNINTA Itapipoca. Bolsista de iniciação científica do Grupo de Estudo em Práticas Avançadas e Tecnologias em Enfermagem (GEPATE). </w:t>
      </w:r>
    </w:p>
    <w:p w14:paraId="7DBB7030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>Taiane</w:t>
      </w:r>
      <w:proofErr w:type="spellEnd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Teixeira Pires</w:t>
      </w:r>
    </w:p>
    <w:p w14:paraId="1ACBD4E8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Discente de Enfermagem. Faculdade UNINTA Itapipoca. Bolsista de iniciação científica do Grupo de Estudo em Práticas Avançadas e Tecnologias em Enfermagem (GEPATE). </w:t>
      </w:r>
    </w:p>
    <w:p w14:paraId="18B37850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>Igor Cordeiro Mendes</w:t>
      </w:r>
    </w:p>
    <w:p w14:paraId="381B5919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>Doutor em Enfermagem. Docente do Curso de Enfermagem da Faculdade UNINTA Itapipoca. Coordenador do Grupo de Estudo e Pesquisa Enfermagem em Saúde Sexual e Reprodutiva (</w:t>
      </w:r>
      <w:proofErr w:type="spellStart"/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>GEPESSR</w:t>
      </w:r>
      <w:proofErr w:type="spellEnd"/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>).</w:t>
      </w:r>
    </w:p>
    <w:p w14:paraId="0C35EB3A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</w:t>
      </w:r>
      <w:proofErr w:type="spellStart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>Mayron</w:t>
      </w:r>
      <w:proofErr w:type="spellEnd"/>
      <w:r w:rsidRPr="008E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Morais Soares </w:t>
      </w:r>
    </w:p>
    <w:p w14:paraId="0B8DCD11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Enfermeiro. Mestre em Enfermagem. Orientador do Grupo de Estudos em Práticas Avançadas e Tecnologias em Enfermagem (GEPATE). </w:t>
      </w:r>
    </w:p>
    <w:p w14:paraId="5A00B31B" w14:textId="77777777" w:rsidR="008E6576" w:rsidRPr="008E6576" w:rsidRDefault="008E6576" w:rsidP="008E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E65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Itapipoca - Ceará </w:t>
      </w:r>
    </w:p>
    <w:p w14:paraId="59226A30" w14:textId="77777777" w:rsidR="00B2064F" w:rsidRPr="00B2064F" w:rsidRDefault="00B2064F" w:rsidP="00B2064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8508EED" w14:textId="0778D130" w:rsidR="00B2064F" w:rsidRPr="00B2064F" w:rsidRDefault="00B2064F" w:rsidP="00B2064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064F">
        <w:rPr>
          <w:rFonts w:ascii="Arial" w:eastAsiaTheme="minorEastAsia" w:hAnsi="Arial" w:cs="Arial"/>
          <w:b/>
          <w:bCs/>
          <w:sz w:val="24"/>
          <w:szCs w:val="24"/>
        </w:rPr>
        <w:t xml:space="preserve">Introdução: </w:t>
      </w:r>
      <w:r w:rsidRPr="00B2064F">
        <w:rPr>
          <w:rFonts w:ascii="Arial" w:eastAsiaTheme="minorEastAsia" w:hAnsi="Arial" w:cs="Arial"/>
          <w:sz w:val="24"/>
          <w:szCs w:val="24"/>
        </w:rPr>
        <w:t xml:space="preserve">O enfermeiro da Atenção </w:t>
      </w:r>
      <w:r>
        <w:rPr>
          <w:rFonts w:ascii="Arial" w:eastAsiaTheme="minorEastAsia" w:hAnsi="Arial" w:cs="Arial"/>
          <w:sz w:val="24"/>
          <w:szCs w:val="24"/>
        </w:rPr>
        <w:t xml:space="preserve">Primária </w:t>
      </w:r>
      <w:r w:rsidRPr="00B2064F">
        <w:rPr>
          <w:rFonts w:ascii="Arial" w:eastAsiaTheme="minorEastAsia" w:hAnsi="Arial" w:cs="Arial"/>
          <w:sz w:val="24"/>
          <w:szCs w:val="24"/>
        </w:rPr>
        <w:t xml:space="preserve">de Saúde, realiza a consulta de enfermagem, fazendo uma avaliação dinâmica das situações de risco identificando problemas como as síndromes hipertensivas durante a gestação, de forma a intervir no problema encontrado, de maneira a impedir um desfecho </w:t>
      </w:r>
      <w:r w:rsidRPr="00B2064F">
        <w:rPr>
          <w:rFonts w:ascii="Arial" w:eastAsiaTheme="minorEastAsia" w:hAnsi="Arial" w:cs="Arial"/>
          <w:sz w:val="24"/>
          <w:szCs w:val="24"/>
        </w:rPr>
        <w:lastRenderedPageBreak/>
        <w:t xml:space="preserve">negativo. A Síndrome HELLP é considerada uma variante da pré-eclâmpsia grave caracterizada pela tríade: hemólise, elevação das enzimas hepáticas e </w:t>
      </w:r>
      <w:proofErr w:type="spellStart"/>
      <w:r w:rsidRPr="00B2064F">
        <w:rPr>
          <w:rFonts w:ascii="Arial" w:eastAsiaTheme="minorEastAsia" w:hAnsi="Arial" w:cs="Arial"/>
          <w:sz w:val="24"/>
          <w:szCs w:val="24"/>
        </w:rPr>
        <w:t>plaquetopenia</w:t>
      </w:r>
      <w:proofErr w:type="spellEnd"/>
      <w:r w:rsidRPr="00B2064F">
        <w:rPr>
          <w:rFonts w:ascii="Arial" w:eastAsiaTheme="minorEastAsia" w:hAnsi="Arial" w:cs="Arial"/>
          <w:sz w:val="24"/>
          <w:szCs w:val="24"/>
        </w:rPr>
        <w:t xml:space="preserve">. A síndrome de HELLP deve ser vista como emergência obstétrica que requer atendimento imediato. O grau de suspeita clínica dos casos de síndrome HELLP é muito importante e a confirmação diagnóstica dela é laboratorial sendo  a  </w:t>
      </w:r>
      <w:proofErr w:type="spellStart"/>
      <w:r w:rsidRPr="00B2064F">
        <w:rPr>
          <w:rFonts w:ascii="Arial" w:eastAsiaTheme="minorEastAsia" w:hAnsi="Arial" w:cs="Arial"/>
          <w:sz w:val="24"/>
          <w:szCs w:val="24"/>
        </w:rPr>
        <w:t>trombocitopenia</w:t>
      </w:r>
      <w:proofErr w:type="spellEnd"/>
      <w:r w:rsidRPr="00B2064F">
        <w:rPr>
          <w:rFonts w:ascii="Arial" w:eastAsiaTheme="minorEastAsia" w:hAnsi="Arial" w:cs="Arial"/>
          <w:sz w:val="24"/>
          <w:szCs w:val="24"/>
        </w:rPr>
        <w:t xml:space="preserve">  a  principal  e  mais  precoce alteração, em conjunto com uma anamnese de qualidade, auxiliam na sua diferenciação. </w:t>
      </w:r>
      <w:r w:rsidRPr="00B2064F">
        <w:rPr>
          <w:rFonts w:ascii="Arial" w:eastAsiaTheme="minorEastAsia" w:hAnsi="Arial" w:cs="Arial"/>
          <w:b/>
          <w:bCs/>
          <w:sz w:val="24"/>
          <w:szCs w:val="24"/>
        </w:rPr>
        <w:t>Objetivo:</w:t>
      </w:r>
      <w:r w:rsidRPr="00B2064F">
        <w:rPr>
          <w:rFonts w:ascii="Arial" w:eastAsiaTheme="minorEastAsia" w:hAnsi="Arial" w:cs="Arial"/>
          <w:sz w:val="24"/>
          <w:szCs w:val="24"/>
        </w:rPr>
        <w:t xml:space="preserve"> Refletir a cerca da atuação do enfermeiro no diagnóstico precoce da Síndrome HELLP na atenção primária.</w:t>
      </w:r>
      <w:r w:rsidRPr="00B2064F">
        <w:rPr>
          <w:rFonts w:ascii="Arial" w:eastAsiaTheme="minorEastAsia" w:hAnsi="Arial" w:cs="Arial"/>
          <w:b/>
          <w:bCs/>
          <w:sz w:val="24"/>
          <w:szCs w:val="24"/>
        </w:rPr>
        <w:t>Metodologia:</w:t>
      </w:r>
      <w:r w:rsidRPr="00B2064F">
        <w:rPr>
          <w:rFonts w:ascii="Arial" w:eastAsiaTheme="minorEastAsia" w:hAnsi="Arial" w:cs="Arial"/>
          <w:sz w:val="24"/>
          <w:szCs w:val="24"/>
        </w:rPr>
        <w:t xml:space="preserve"> Trata-se de um estudo de reflexão, no qual realizou-se uma busca na literatura referente a Síndrome HELLP e a atuação da enfermagem no diagnóstico precoce. Para embasamento científico foi utilizado os descritores: Síndrome de HELLP, Diagnóstico precoce, Atuação da enfermagem, nas seguintes bases de dados: Biblioteca Virtual em Saude Brasil (BVS Brasil), Google Acadêmico e Revistas eletrônicas de Enfermagem. As buscas tiveram como critérios de inclusão: artigos publicados entre os anos de 2018 a 2022, excluindo aqueles que não condiziam com a pesquisa. Foram encontrados 14 artigos, mas apenas 4 foram abordados no resumo, após a leitura na íntegra.</w:t>
      </w:r>
      <w:r w:rsidRPr="00B2064F">
        <w:rPr>
          <w:rFonts w:ascii="Arial" w:eastAsiaTheme="minorEastAsia" w:hAnsi="Arial" w:cs="Arial"/>
          <w:b/>
          <w:bCs/>
          <w:sz w:val="24"/>
          <w:szCs w:val="24"/>
        </w:rPr>
        <w:t xml:space="preserve">Resultados: </w:t>
      </w:r>
      <w:r w:rsidRPr="00B2064F">
        <w:rPr>
          <w:rFonts w:ascii="Arial" w:eastAsiaTheme="minorEastAsia" w:hAnsi="Arial" w:cs="Arial"/>
          <w:sz w:val="24"/>
          <w:szCs w:val="24"/>
        </w:rPr>
        <w:t xml:space="preserve">O  enfermeiro da atenção primária deve estar atento as complicações associadas a  Síndrome  HELLP e aos principais  fatores  de risco e sintomatologia apresentados pela  gestante, sendo: PA igual ou superior a 140/90 mmHg após a 20ª semana, náuseas, cefaleia, vômitos, dispneia, dor </w:t>
      </w:r>
      <w:proofErr w:type="spellStart"/>
      <w:r w:rsidRPr="00B2064F">
        <w:rPr>
          <w:rFonts w:ascii="Arial" w:eastAsiaTheme="minorEastAsia" w:hAnsi="Arial" w:cs="Arial"/>
          <w:sz w:val="24"/>
          <w:szCs w:val="24"/>
        </w:rPr>
        <w:t>epigástrica</w:t>
      </w:r>
      <w:proofErr w:type="spellEnd"/>
      <w:r w:rsidRPr="00B2064F">
        <w:rPr>
          <w:rFonts w:ascii="Arial" w:eastAsiaTheme="minorEastAsia" w:hAnsi="Arial" w:cs="Arial"/>
          <w:sz w:val="24"/>
          <w:szCs w:val="24"/>
        </w:rPr>
        <w:t xml:space="preserve"> em quadrante superior direito, hepatomegalia e sua tríade clássica. Além disso, o enfermeiro durante as consultas de pré-natal, deve prestar cuidados coerentes, holístico e humanizados à  gestante para um diagnóstico precoce,  incluindo: um exame físico criterioso; avaliação fetal; atendimento  de  referência  e  contrarreferência; medição diária de peso; orientações de repouso, controle  da  diurese  nas  24  horas;  orientações  para  verificação  materna diária dos movimentos fetais; apoio e orientação a gestante e a família das complicações da síndrome; além  das condutas de  aferição dos níveis pressóricos quatro vezes ao dia com material e técnica adequada para que dessa forma possa identificar e tratar precocemente, mediante protocolos e normas vigentes.</w:t>
      </w:r>
      <w:r w:rsidRPr="00B2064F">
        <w:rPr>
          <w:rFonts w:ascii="Arial" w:eastAsiaTheme="minorEastAsia" w:hAnsi="Arial" w:cs="Arial"/>
          <w:b/>
          <w:bCs/>
          <w:sz w:val="24"/>
          <w:szCs w:val="24"/>
        </w:rPr>
        <w:t>Conclusão:</w:t>
      </w:r>
      <w:r w:rsidRPr="00B2064F">
        <w:rPr>
          <w:rFonts w:ascii="Arial" w:eastAsiaTheme="minorEastAsia" w:hAnsi="Arial" w:cs="Arial"/>
          <w:sz w:val="24"/>
          <w:szCs w:val="24"/>
        </w:rPr>
        <w:t xml:space="preserve"> O profissional enfermeiro como líder da equipe da Atenção primária, tem a função de coordenar, gerenciar e garantir a prestação de uma assistência humanizada, resolutivo e integral ao paciente. Podendo ser o primeiro passo durante a consulta, a padronização de um atendimento em casos de gestação de alto risco com o auxílio da SAE. Proporcionando assim, um acolhimento de qualidade, demostrando conhecimento, orientações e apoio a gestante e a sua família acerca da HELLP ou outras síndromes </w:t>
      </w:r>
      <w:proofErr w:type="spellStart"/>
      <w:r w:rsidRPr="00B2064F">
        <w:rPr>
          <w:rFonts w:ascii="Arial" w:eastAsiaTheme="minorEastAsia" w:hAnsi="Arial" w:cs="Arial"/>
          <w:sz w:val="24"/>
          <w:szCs w:val="24"/>
        </w:rPr>
        <w:t>gestacionais</w:t>
      </w:r>
      <w:proofErr w:type="spellEnd"/>
      <w:r w:rsidRPr="00B2064F">
        <w:rPr>
          <w:rFonts w:ascii="Arial" w:eastAsiaTheme="minorEastAsia" w:hAnsi="Arial" w:cs="Arial"/>
          <w:sz w:val="24"/>
          <w:szCs w:val="24"/>
        </w:rPr>
        <w:t xml:space="preserve"> graves. 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0C2703" w14:textId="77777777" w:rsidR="00C26D70" w:rsidRPr="00C26D70" w:rsidRDefault="00C26D70" w:rsidP="00C2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70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 Síndrome HELLP; Diagnóstico precoce;  Enfermagem de Atenção Primária.</w:t>
      </w:r>
    </w:p>
    <w:p w14:paraId="45417023" w14:textId="77777777" w:rsidR="00C26D70" w:rsidRPr="00C26D70" w:rsidRDefault="00C26D70" w:rsidP="00C2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77C494" w14:textId="77777777" w:rsidR="00C26D70" w:rsidRPr="00C26D70" w:rsidRDefault="00C26D70" w:rsidP="00C2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6D7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Referências </w:t>
      </w:r>
    </w:p>
    <w:p w14:paraId="5FBD681C" w14:textId="77777777" w:rsidR="00C26D70" w:rsidRPr="00C26D70" w:rsidRDefault="00C26D70" w:rsidP="00C2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COUTO, PABLO L. S.;PAIVA, MIRIAN S.; CHAVES, VIVIANE M.; VILELA, ALBA B. A.; SANTOS, NÚBIA R.; PEREIRA, </w:t>
      </w:r>
      <w:proofErr w:type="spellStart"/>
      <w:r w:rsidRPr="00C26D70">
        <w:rPr>
          <w:rFonts w:ascii="Arial" w:eastAsia="Times New Roman" w:hAnsi="Arial" w:cs="Arial"/>
          <w:color w:val="000000"/>
          <w:sz w:val="24"/>
          <w:szCs w:val="24"/>
        </w:rPr>
        <w:t>SAMANTHA</w:t>
      </w:r>
      <w:proofErr w:type="spellEnd"/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 S. C.; ANTUNES, ISNARA F. R. S.; FERREIRA, LUANA C.; MERCES, MAGNO C.; Conhecimento de enfermeiros da atenção básica na detecção precoce da síndrome HELLP. </w:t>
      </w:r>
      <w:r w:rsidRPr="00C26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Saúde (Sta. Maria)</w:t>
      </w:r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. v. 46, n. 1, p. 1-15, jan./abr., 2020. Disponível em: </w:t>
      </w:r>
      <w:hyperlink r:id="rId8" w:history="1">
        <w:r w:rsidRPr="00C26D7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https://periodicos.ufsm.br/revistasaude/article/download/39353/pdf</w:t>
        </w:r>
      </w:hyperlink>
      <w:r w:rsidRPr="00C26D70">
        <w:rPr>
          <w:rFonts w:ascii="Arial" w:eastAsia="Times New Roman" w:hAnsi="Arial" w:cs="Arial"/>
          <w:color w:val="000000"/>
          <w:sz w:val="24"/>
          <w:szCs w:val="24"/>
        </w:rPr>
        <w:t>.Acesso em: 06 abr.2022.</w:t>
      </w:r>
    </w:p>
    <w:p w14:paraId="004FEE3D" w14:textId="77777777" w:rsidR="00C26D70" w:rsidRPr="00C26D70" w:rsidRDefault="00C26D70" w:rsidP="00C2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COUTO, S. I. da S.; PACHECO, I. C. O.; SANTOS, A. R. B.; SILVA, R. M. da; LIMA, M. da C. F. de; SILVA, P. de O.; LIMA, A. G. de; SILVA, M. B. da; MAIA, G. S.; MORAIS, C. D. P.; CARDOSO, F. S. C.; LOPES, L. G. F. Enfermagem no diagnóstico da Síndrome HELLP na Atenção Básica. </w:t>
      </w:r>
      <w:r w:rsidRPr="00C26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Research, Society and </w:t>
      </w:r>
      <w:proofErr w:type="spellStart"/>
      <w:r w:rsidRPr="00C26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Development</w:t>
      </w:r>
      <w:proofErr w:type="spellEnd"/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. v.11, n.2, p. 1-15, jan./fev., 2022. Disponível em: </w:t>
      </w:r>
      <w:hyperlink r:id="rId9" w:history="1">
        <w:r w:rsidRPr="00C26D7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https://rsdjournal.org/index.php/rsd/article/view/25950</w:t>
        </w:r>
      </w:hyperlink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 .Acesso em: 6 abr. 2022.</w:t>
      </w:r>
    </w:p>
    <w:p w14:paraId="15735B80" w14:textId="77777777" w:rsidR="00C26D70" w:rsidRPr="00C26D70" w:rsidRDefault="00C26D70" w:rsidP="00C2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da SilvaE. C.; e SilvaN. C. D. de L.; da SilvaA. E. G.; CamposR. L. de O.; de SantanaM. R.; CaféL. A.; de AlmeidaP. M. O.; de OliveiraS. M.; GomesA. dos S.; da SilvaA. T. C. S. G. Atuação do enfermeiro na prevenção das síndromes hipertensivas na gestação no âmbito da atenção básica. </w:t>
      </w:r>
      <w:r w:rsidRPr="00C26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Eletrônica Acervo Saúde</w:t>
      </w:r>
      <w:r w:rsidRPr="00C26D70">
        <w:rPr>
          <w:rFonts w:ascii="Arial" w:eastAsia="Times New Roman" w:hAnsi="Arial" w:cs="Arial"/>
          <w:color w:val="000000"/>
          <w:sz w:val="24"/>
          <w:szCs w:val="24"/>
        </w:rPr>
        <w:t xml:space="preserve">, v. 13, n. 2, p. e6448, 9 fev. 2021. Disponível em: </w:t>
      </w:r>
      <w:hyperlink r:id="rId10" w:history="1">
        <w:r w:rsidRPr="00C26D7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https://acervomais.com.br/index.php/saude/article/view/6448</w:t>
        </w:r>
      </w:hyperlink>
      <w:r w:rsidRPr="00C26D70">
        <w:rPr>
          <w:rFonts w:ascii="Arial" w:eastAsia="Times New Roman" w:hAnsi="Arial" w:cs="Arial"/>
          <w:color w:val="000000"/>
          <w:sz w:val="24"/>
          <w:szCs w:val="24"/>
        </w:rPr>
        <w:t>. Acesso em: 6 abr. 2022.</w:t>
      </w:r>
    </w:p>
    <w:p w14:paraId="0589FFF7" w14:textId="77777777" w:rsidR="00C26D70" w:rsidRPr="00C26D70" w:rsidRDefault="00C26D70" w:rsidP="00C26D70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616A86B6" w14:textId="60EDCFC1" w:rsidR="00EE2B6D" w:rsidRDefault="00EE2B6D" w:rsidP="004E5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E2B6D" w:rsidSect="00BA7794">
      <w:headerReference w:type="default" r:id="rId11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2B9F" w14:textId="77777777" w:rsidR="003260FB" w:rsidRDefault="003260FB" w:rsidP="006853BB">
      <w:pPr>
        <w:spacing w:after="0" w:line="240" w:lineRule="auto"/>
      </w:pPr>
      <w:r>
        <w:separator/>
      </w:r>
    </w:p>
  </w:endnote>
  <w:endnote w:type="continuationSeparator" w:id="0">
    <w:p w14:paraId="677F89E4" w14:textId="77777777" w:rsidR="003260FB" w:rsidRDefault="003260F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AD14" w14:textId="77777777" w:rsidR="003260FB" w:rsidRDefault="003260FB" w:rsidP="006853BB">
      <w:pPr>
        <w:spacing w:after="0" w:line="240" w:lineRule="auto"/>
      </w:pPr>
      <w:r>
        <w:separator/>
      </w:r>
    </w:p>
  </w:footnote>
  <w:footnote w:type="continuationSeparator" w:id="0">
    <w:p w14:paraId="3D8A4A62" w14:textId="77777777" w:rsidR="003260FB" w:rsidRDefault="003260F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2F6C"/>
    <w:rsid w:val="000573B6"/>
    <w:rsid w:val="00063927"/>
    <w:rsid w:val="00065EAD"/>
    <w:rsid w:val="0008145D"/>
    <w:rsid w:val="00096961"/>
    <w:rsid w:val="000D7903"/>
    <w:rsid w:val="0010609D"/>
    <w:rsid w:val="00111267"/>
    <w:rsid w:val="00112822"/>
    <w:rsid w:val="00123B14"/>
    <w:rsid w:val="00142179"/>
    <w:rsid w:val="001952BB"/>
    <w:rsid w:val="001C673B"/>
    <w:rsid w:val="001C7633"/>
    <w:rsid w:val="001E3AA0"/>
    <w:rsid w:val="0027502C"/>
    <w:rsid w:val="002B3914"/>
    <w:rsid w:val="002E538F"/>
    <w:rsid w:val="0031484E"/>
    <w:rsid w:val="00323F70"/>
    <w:rsid w:val="003260FB"/>
    <w:rsid w:val="003523C1"/>
    <w:rsid w:val="0038145A"/>
    <w:rsid w:val="003A429C"/>
    <w:rsid w:val="003C1939"/>
    <w:rsid w:val="003E4BF5"/>
    <w:rsid w:val="003F36BF"/>
    <w:rsid w:val="00441D24"/>
    <w:rsid w:val="00473178"/>
    <w:rsid w:val="00476044"/>
    <w:rsid w:val="004865C8"/>
    <w:rsid w:val="004E544F"/>
    <w:rsid w:val="004E77E7"/>
    <w:rsid w:val="00502D9D"/>
    <w:rsid w:val="005043A9"/>
    <w:rsid w:val="00534744"/>
    <w:rsid w:val="005541FD"/>
    <w:rsid w:val="00597AED"/>
    <w:rsid w:val="005B3181"/>
    <w:rsid w:val="005D63DB"/>
    <w:rsid w:val="005E00AA"/>
    <w:rsid w:val="005E17B8"/>
    <w:rsid w:val="0063113C"/>
    <w:rsid w:val="00656327"/>
    <w:rsid w:val="006853BB"/>
    <w:rsid w:val="006A07D2"/>
    <w:rsid w:val="006A132D"/>
    <w:rsid w:val="006E4D64"/>
    <w:rsid w:val="00713DAF"/>
    <w:rsid w:val="00742F01"/>
    <w:rsid w:val="007518E2"/>
    <w:rsid w:val="007748EA"/>
    <w:rsid w:val="007829B4"/>
    <w:rsid w:val="007C1D67"/>
    <w:rsid w:val="007D4368"/>
    <w:rsid w:val="007E2219"/>
    <w:rsid w:val="007E72CE"/>
    <w:rsid w:val="00803A5C"/>
    <w:rsid w:val="00821EFF"/>
    <w:rsid w:val="0083690E"/>
    <w:rsid w:val="0089163C"/>
    <w:rsid w:val="008B06B7"/>
    <w:rsid w:val="008C09CE"/>
    <w:rsid w:val="008E6197"/>
    <w:rsid w:val="008E6576"/>
    <w:rsid w:val="008F02C2"/>
    <w:rsid w:val="00913A64"/>
    <w:rsid w:val="009235B3"/>
    <w:rsid w:val="00942D9C"/>
    <w:rsid w:val="009624DD"/>
    <w:rsid w:val="00964993"/>
    <w:rsid w:val="009939EC"/>
    <w:rsid w:val="009A171C"/>
    <w:rsid w:val="009B6631"/>
    <w:rsid w:val="00A1754C"/>
    <w:rsid w:val="00A620E8"/>
    <w:rsid w:val="00AC277F"/>
    <w:rsid w:val="00AD37F0"/>
    <w:rsid w:val="00AF0F0F"/>
    <w:rsid w:val="00AF1B30"/>
    <w:rsid w:val="00AF76B6"/>
    <w:rsid w:val="00B0527E"/>
    <w:rsid w:val="00B132E6"/>
    <w:rsid w:val="00B2064F"/>
    <w:rsid w:val="00B5729C"/>
    <w:rsid w:val="00B66DB7"/>
    <w:rsid w:val="00B76AF2"/>
    <w:rsid w:val="00B93CDC"/>
    <w:rsid w:val="00BA7794"/>
    <w:rsid w:val="00BB1967"/>
    <w:rsid w:val="00BC1187"/>
    <w:rsid w:val="00BC2EAD"/>
    <w:rsid w:val="00C12580"/>
    <w:rsid w:val="00C26D70"/>
    <w:rsid w:val="00C46CF0"/>
    <w:rsid w:val="00C55653"/>
    <w:rsid w:val="00C7188A"/>
    <w:rsid w:val="00C72243"/>
    <w:rsid w:val="00D50706"/>
    <w:rsid w:val="00D805E9"/>
    <w:rsid w:val="00DA53D1"/>
    <w:rsid w:val="00DF46EE"/>
    <w:rsid w:val="00E32852"/>
    <w:rsid w:val="00E46875"/>
    <w:rsid w:val="00E65376"/>
    <w:rsid w:val="00E92155"/>
    <w:rsid w:val="00E95659"/>
    <w:rsid w:val="00EB2997"/>
    <w:rsid w:val="00EC1EAA"/>
    <w:rsid w:val="00ED1671"/>
    <w:rsid w:val="00ED4923"/>
    <w:rsid w:val="00EE2B6D"/>
    <w:rsid w:val="00F255CB"/>
    <w:rsid w:val="00F62B6C"/>
    <w:rsid w:val="00F8323D"/>
    <w:rsid w:val="00F94DF2"/>
    <w:rsid w:val="00FB2BF5"/>
    <w:rsid w:val="00FC22F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C67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673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0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m.br/revistasaude/article/download/39353/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iaellen.enf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cervomais.com.br/index.php/saude/article/view/6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djournal.org/index.php/rsd/article/view/259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alexiaellen.enf@gmail.com</cp:lastModifiedBy>
  <cp:revision>82</cp:revision>
  <dcterms:created xsi:type="dcterms:W3CDTF">2022-04-09T19:25:00Z</dcterms:created>
  <dcterms:modified xsi:type="dcterms:W3CDTF">2022-04-14T02:35:00Z</dcterms:modified>
</cp:coreProperties>
</file>