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Programa de gerenciamento de funcionários</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Autor 1 </w:t>
      </w:r>
      <w:r w:rsidDel="00000000" w:rsidR="00000000" w:rsidRPr="00000000">
        <w:rPr>
          <w:rFonts w:ascii="Times New Roman" w:cs="Times New Roman" w:eastAsia="Times New Roman" w:hAnsi="Times New Roman"/>
          <w:b w:val="1"/>
          <w:rtl w:val="0"/>
        </w:rPr>
        <w:t xml:space="preserve">Vinicius dos Santos da Silva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Autor 2 Iago Ferreira Braga da Silva</w:t>
      </w:r>
    </w:p>
    <w:p w:rsidR="00000000" w:rsidDel="00000000" w:rsidP="00000000" w:rsidRDefault="00000000" w:rsidRPr="00000000" w14:paraId="00000006">
      <w:pPr>
        <w:spacing w:line="288"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Autor 3 Tiago Nunes Alves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Fábio Henrique F. de Sousa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 Centro Universitário Fametro -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Unifametro</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vinicius.silva01@aluno.unifametro.edu.br</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iago.silva01@aluno.unifametro.edu.br</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sz w:val="20"/>
          <w:szCs w:val="20"/>
          <w:rtl w:val="0"/>
        </w:rPr>
        <w:t xml:space="preserve">iago.alves01@aluno.unifametro.edu.br</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808080"/>
          <w:rtl w:val="0"/>
        </w:rPr>
        <w:t xml:space="preserve">Engenharia de Software e Computação em Nuvem.</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Área de Conhecimento: </w:t>
      </w:r>
      <w:r w:rsidDel="00000000" w:rsidR="00000000" w:rsidRPr="00000000">
        <w:rPr>
          <w:rFonts w:ascii="Times New Roman" w:cs="Times New Roman" w:eastAsia="Times New Roman" w:hAnsi="Times New Roman"/>
          <w:color w:val="808080"/>
          <w:rtl w:val="0"/>
        </w:rPr>
        <w:t xml:space="preserve">Ciências Tecnológicas</w:t>
      </w:r>
      <w:r w:rsidDel="00000000" w:rsidR="00000000" w:rsidRPr="00000000">
        <w:rPr>
          <w:rFonts w:ascii="Times New Roman" w:cs="Times New Roman" w:eastAsia="Times New Roman" w:hAnsi="Times New Roman"/>
          <w:i w:val="0"/>
          <w:smallCaps w:val="0"/>
          <w:strike w:val="0"/>
          <w:color w:val="80808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Encontro Científico: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808080"/>
          <w:rtl w:val="0"/>
        </w:rPr>
        <w:t xml:space="preserve">X Encontro de Iniciação à Pesquisa</w:t>
      </w:r>
      <w:r w:rsidDel="00000000" w:rsidR="00000000" w:rsidRPr="00000000">
        <w:rPr>
          <w:rFonts w:ascii="Times New Roman" w:cs="Times New Roman" w:eastAsia="Times New Roman" w:hAnsi="Times New Roman"/>
          <w:i w:val="0"/>
          <w:smallCaps w:val="0"/>
          <w:strike w:val="0"/>
          <w:color w:val="80808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Introdução:</w:t>
      </w:r>
      <w:r w:rsidDel="00000000" w:rsidR="00000000" w:rsidRPr="00000000">
        <w:rPr>
          <w:rtl w:val="0"/>
        </w:rPr>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 transformação digital impõe cada vez mais a digitalização de processos em empresas. Entre as principais soluções, podemos destacar os softwares de RH que otimizam a gestão da área de recursos humanos. Diversos setores dentro de uma empresa podem se beneficiar com a utilização de tecnologias e programas específicos para a sua área, e com o RH, não seria diferente. </w:t>
      </w:r>
      <w:r w:rsidDel="00000000" w:rsidR="00000000" w:rsidRPr="00000000">
        <w:rPr>
          <w:rtl w:val="0"/>
        </w:rPr>
      </w:r>
    </w:p>
    <w:p w:rsidR="00000000" w:rsidDel="00000000" w:rsidP="00000000" w:rsidRDefault="00000000" w:rsidRPr="00000000" w14:paraId="00000013">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conta das dificuldades de se transmitir de forma rápida e segura as informações dentro de uma empresa, este sistema tem como objetivo facilitar o compartilhamento dessas informações entre os funcionários e agilizar as atividades e processos auxiliando o RH.</w:t>
      </w:r>
    </w:p>
    <w:p w:rsidR="00000000" w:rsidDel="00000000" w:rsidP="00000000" w:rsidRDefault="00000000" w:rsidRPr="00000000" w14:paraId="0000001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Objetivo:</w:t>
      </w:r>
      <w:r w:rsidDel="00000000" w:rsidR="00000000" w:rsidRPr="00000000">
        <w:rPr>
          <w:rtl w:val="0"/>
        </w:rPr>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projeto tem como objetivo desenvolver um sistema que busca melhorar o gerenciamento de pessoas de uma empresa e também permitir ao funcionário visualizar e enviar informações para a empresa desde que este tenha uma conexão segura com a Internet. O sistema desenvolvido efetua o gerenciamento de pessoas, sendo possível controlar a rotina de trabalho, as faltas, os atestados médicos, emitir relatórios e visualizar informações importantes dos funcionários. </w:t>
      </w:r>
    </w:p>
    <w:p w:rsidR="00000000" w:rsidDel="00000000" w:rsidP="00000000" w:rsidRDefault="00000000" w:rsidRPr="00000000" w14:paraId="00000016">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Metodologia:</w:t>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obter os resultados e respostas acerca do conceito de um programa de gerenciamento de funcionários apresentado neste trabalho, será feita a análise e concepção baseada em estudos e  artigos acerca do assunto.</w:t>
      </w:r>
    </w:p>
    <w:p w:rsidR="00000000" w:rsidDel="00000000" w:rsidP="00000000" w:rsidRDefault="00000000" w:rsidRPr="00000000" w14:paraId="00000018">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estudo deste trabalho será fundamentado em ideias e pressupostos teóricos que apresentam significativa importância na definição e construção dos conceitos discutidos nesta análise: UML, PHP, Apache, MySql, XAMPP, HTML e CSS. Para tais objetivos, serão estudados em fontes secundárias como trabalhos acadêmicos, artigos, livros e afins.</w:t>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referências sobre um sistema de gerência de funcionários, sob algumas características que serão apresentadas neste trabalho, não apresentam previsões irreversíveis, já que as possibilidades de análise são inúmeras quando se trata da natureza de comportamento de uma sociedade.</w:t>
      </w:r>
    </w:p>
    <w:p w:rsidR="00000000" w:rsidDel="00000000" w:rsidP="00000000" w:rsidRDefault="00000000" w:rsidRPr="00000000" w14:paraId="0000001A">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Resultados e Discussão: </w:t>
      </w:r>
    </w:p>
    <w:p w:rsidR="00000000" w:rsidDel="00000000" w:rsidP="00000000" w:rsidRDefault="00000000" w:rsidRPr="00000000" w14:paraId="0000001B">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o desenvolvimento do sistema de Gerenciamento de Funcionários as tecnologias utilizadas são: UML (Linguagem de Modelagem Unificada) - É uma linguagem visual utilizada para modelar softwares baseados no paradigma de orientação a objetos e que tem como seu objetivo auxiliar os engenheiros de software a definirem as características do sistema, tais como seus requisitos, seu comportamento, sua estrutura lógica, a dinâmica de seus processos. PHP - O PHP é uma linguagem que permite criar sites WEB dinâmicos, possibilitando uma interação com o usuário através de formulários, parâmetros da URL e links. APACHE - O Apache é um servidor web gratuito, muito estável e seguro, pois vem sendo desenvolvido há muito tempo. MYSQL - O MySQL é um Sistema de Gerenciamento de Banco de Dados (SGBD), que utiliza a Linguagem de Consulta Estruturada (SQL) como interface. XAMPP - O XAMPP é um servidor web livre, fácil de usar e capaz de interpretar páginas dinâmicas, que consiste principalmente na base de dados MySQL, o servidor web Apache e os interpretadores para linguagens de script: PHP e Perl. HTML - O HTML (HyperText Markup Language) é uma linguagem de marcação onde basicamente um documento HTML é composto por elementos hierarquicamente organizados e para inserir um elemento em um documento HTML deve-se utilizar as tags. CSS - Pode-se padronizar a forma que as páginas web são exibidas nos diferentes navegadores e obter um visual agradável definindo a própria formatação através da linguagem CSS (Cascading Style Sheets).</w:t>
      </w:r>
    </w:p>
    <w:p w:rsidR="00000000" w:rsidDel="00000000" w:rsidP="00000000" w:rsidRDefault="00000000" w:rsidRPr="00000000" w14:paraId="0000001C">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para abordar a análise, o projeto do sistema, será utilizado: Estrutura Analítica do Projeto (EAP) - É estruturada em árvore hierárquica, orientada às entregas que precisam ser feitas para completar um projeto. CRONOGRAMA - O cronograma é a disposição gráfica do tempo que será gasto na realização de um projeto, de acordo com as atividades a serem desenvolvidas. DIAGRAMAS DE CASOS DE USO -  O diagrama de casos de uso é o mais geral e informal da UML, utilizado normalmente nas fases de levantamento e análise de requisitos do sistema. DIAGRAMA DE CLASSES - Este diagrama define a estrutura das classes utilizadas pelo sistema, determinando os atributos e métodos de cada uma, além de estabelecer como elas se relacionam e trocam informações entre si. DIAGRAMA E-R - O diagrama E-R ou diagrama de Entidade e Relacionamento é aquele que descreve o modelo de dados de um sistema com alto nível de abstração. Ele é a principal representação gráfica do Modelo de Entidades e Relacionamentos e é usado para representar o modelo conceitual do negócio. DIAGRAMA DE ATIVIDADES - O diagrama de atividade concentra-se na representação do fluxo de controle de uma atividade, este também se preocupa em descrever os passos a serem percorridos para a conclusão de uma atividade específica. DIAGRAMAS DE SEQUÊNCIA - O diagrama de sequência é um diagrama comportamental que se preocupa com a ordem temporal em que as mensagens são trocadas entre os objetos envolvidos, em um determinado processo.</w:t>
      </w:r>
    </w:p>
    <w:p w:rsidR="00000000" w:rsidDel="00000000" w:rsidP="00000000" w:rsidRDefault="00000000" w:rsidRPr="00000000" w14:paraId="0000001D">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Considerações finais:</w:t>
      </w:r>
    </w:p>
    <w:p w:rsidR="00000000" w:rsidDel="00000000" w:rsidP="00000000" w:rsidRDefault="00000000" w:rsidRPr="00000000" w14:paraId="0000001E">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objetivo deste trabalho foi realizar um estudo abrangente sobre o desenvolvimento de um sistema de gerenciamento de funcionários na qual se tem um grande potencial para ser uma ótima ferramenta de gestão para empresas.</w:t>
      </w:r>
    </w:p>
    <w:p w:rsidR="00000000" w:rsidDel="00000000" w:rsidP="00000000" w:rsidRDefault="00000000" w:rsidRPr="00000000" w14:paraId="0000001F">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primeiro passo do trabalho foi identificar, através de estudos sobre aplicativos de gerenciamento, as características que podem ser consideradas relevantes na construção dessas aplicações.</w:t>
      </w:r>
    </w:p>
    <w:p w:rsidR="00000000" w:rsidDel="00000000" w:rsidP="00000000" w:rsidRDefault="00000000" w:rsidRPr="00000000" w14:paraId="00000020">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Contudo este sistema para o Gerenciamento de Funcionários possibilitará um melhor acesso dos funcionários às informações da empresa que serão de grande importância para apoiar as pessoas em suas tomadas de decisão.</w:t>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Finalmente, com trabalhos futuros, o sistema para Gerenciamento de Funcionários poderá receber funcionalidades voltadas ao RH para o qual o mesmo é voltado, deixando-o cada vez mais completo e </w:t>
      </w:r>
      <w:r w:rsidDel="00000000" w:rsidR="00000000" w:rsidRPr="00000000">
        <w:rPr>
          <w:rFonts w:ascii="Times New Roman" w:cs="Times New Roman" w:eastAsia="Times New Roman" w:hAnsi="Times New Roman"/>
          <w:rtl w:val="0"/>
        </w:rPr>
        <w:t xml:space="preserve">otimiza</w:t>
      </w:r>
      <w:r w:rsidDel="00000000" w:rsidR="00000000" w:rsidRPr="00000000">
        <w:rPr>
          <w:rFonts w:ascii="Times New Roman" w:cs="Times New Roman" w:eastAsia="Times New Roman" w:hAnsi="Times New Roman"/>
          <w:rtl w:val="0"/>
        </w:rPr>
        <w:t xml:space="preserve">do. </w:t>
      </w:r>
    </w:p>
    <w:p w:rsidR="00000000" w:rsidDel="00000000" w:rsidP="00000000" w:rsidRDefault="00000000" w:rsidRPr="00000000" w14:paraId="0000002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w:t>
      </w:r>
      <w:r w:rsidDel="00000000" w:rsidR="00000000" w:rsidRPr="00000000">
        <w:rPr>
          <w:rFonts w:ascii="Times New Roman" w:cs="Times New Roman" w:eastAsia="Times New Roman" w:hAnsi="Times New Roman"/>
          <w:rtl w:val="0"/>
        </w:rPr>
        <w:t xml:space="preserve"> Gerenciamento de Funcionários; Recursos Humanos; UML.</w:t>
      </w:r>
    </w:p>
    <w:p w:rsidR="00000000" w:rsidDel="00000000" w:rsidP="00000000" w:rsidRDefault="00000000" w:rsidRPr="00000000" w14:paraId="00000024">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Referências: </w:t>
      </w: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Silva Justo, Andreia; </w:t>
      </w:r>
      <w:r w:rsidDel="00000000" w:rsidR="00000000" w:rsidRPr="00000000">
        <w:rPr>
          <w:rFonts w:ascii="Times New Roman" w:cs="Times New Roman" w:eastAsia="Times New Roman" w:hAnsi="Times New Roman"/>
          <w:b w:val="1"/>
          <w:rtl w:val="0"/>
        </w:rPr>
        <w:t xml:space="preserve">EAP (Estrutura Analítica do Projeto)</w:t>
      </w:r>
      <w:r w:rsidDel="00000000" w:rsidR="00000000" w:rsidRPr="00000000">
        <w:rPr>
          <w:rFonts w:ascii="Times New Roman" w:cs="Times New Roman" w:eastAsia="Times New Roman" w:hAnsi="Times New Roman"/>
          <w:rtl w:val="0"/>
        </w:rPr>
        <w:t xml:space="preserve">. Disponível em:&lt;</w:t>
      </w:r>
      <w:hyperlink r:id="rId7">
        <w:r w:rsidDel="00000000" w:rsidR="00000000" w:rsidRPr="00000000">
          <w:rPr>
            <w:rFonts w:ascii="Times New Roman" w:cs="Times New Roman" w:eastAsia="Times New Roman" w:hAnsi="Times New Roman"/>
            <w:rtl w:val="0"/>
          </w:rPr>
          <w:t xml:space="preserve">https://www.euax.com.br/2018/12/eap-estrutura-analitica-projeto/</w:t>
        </w:r>
      </w:hyperlink>
      <w:r w:rsidDel="00000000" w:rsidR="00000000" w:rsidRPr="00000000">
        <w:rPr>
          <w:rFonts w:ascii="Times New Roman" w:cs="Times New Roman" w:eastAsia="Times New Roman" w:hAnsi="Times New Roman"/>
          <w:rtl w:val="0"/>
        </w:rPr>
        <w:t xml:space="preserve">&gt;.  Acesso em: 10 out. 2022</w:t>
      </w:r>
    </w:p>
    <w:p w:rsidR="00000000" w:rsidDel="00000000" w:rsidP="00000000" w:rsidRDefault="00000000" w:rsidRPr="00000000" w14:paraId="00000027">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Oliveira Beber, Ariana. </w:t>
      </w:r>
      <w:r w:rsidDel="00000000" w:rsidR="00000000" w:rsidRPr="00000000">
        <w:rPr>
          <w:rFonts w:ascii="Times New Roman" w:cs="Times New Roman" w:eastAsia="Times New Roman" w:hAnsi="Times New Roman"/>
          <w:b w:val="1"/>
          <w:rtl w:val="0"/>
        </w:rPr>
        <w:t xml:space="preserve">O RH E O GERENTE DE PROJETOS</w:t>
      </w:r>
      <w:r w:rsidDel="00000000" w:rsidR="00000000" w:rsidRPr="00000000">
        <w:rPr>
          <w:rFonts w:ascii="Times New Roman" w:cs="Times New Roman" w:eastAsia="Times New Roman" w:hAnsi="Times New Roman"/>
          <w:rtl w:val="0"/>
        </w:rPr>
        <w:t xml:space="preserve">. Tese (pós graduanda em Gestão organizacional e desenvolvimento de Talentos Humanos – Curso de Recursos Humanos – Universidade de São Paulo, São Paulo, 2018.</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GUEDES, G. T. A. </w:t>
      </w:r>
      <w:r w:rsidDel="00000000" w:rsidR="00000000" w:rsidRPr="00000000">
        <w:rPr>
          <w:rFonts w:ascii="Times New Roman" w:cs="Times New Roman" w:eastAsia="Times New Roman" w:hAnsi="Times New Roman"/>
          <w:b w:val="1"/>
          <w:rtl w:val="0"/>
        </w:rPr>
        <w:t xml:space="preserve">UML 2</w:t>
      </w:r>
      <w:r w:rsidDel="00000000" w:rsidR="00000000" w:rsidRPr="00000000">
        <w:rPr>
          <w:rFonts w:ascii="Times New Roman" w:cs="Times New Roman" w:eastAsia="Times New Roman" w:hAnsi="Times New Roman"/>
          <w:rtl w:val="0"/>
        </w:rPr>
        <w:t xml:space="preserve">: Uma abordagem prática. 2.ed. São Paulo: Novatec, 2011.</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K19, </w:t>
      </w:r>
      <w:r w:rsidDel="00000000" w:rsidR="00000000" w:rsidRPr="00000000">
        <w:rPr>
          <w:rFonts w:ascii="Times New Roman" w:cs="Times New Roman" w:eastAsia="Times New Roman" w:hAnsi="Times New Roman"/>
          <w:b w:val="1"/>
          <w:rtl w:val="0"/>
        </w:rPr>
        <w:t xml:space="preserve">Treinamentos. Desenvolvimento Web com HTML, CSS e JavaScript</w:t>
      </w:r>
      <w:r w:rsidDel="00000000" w:rsidR="00000000" w:rsidRPr="00000000">
        <w:rPr>
          <w:rFonts w:ascii="Times New Roman" w:cs="Times New Roman" w:eastAsia="Times New Roman" w:hAnsi="Times New Roman"/>
          <w:rtl w:val="0"/>
        </w:rPr>
        <w:t xml:space="preserve">. Disponível em: . Acesso em: 13 mar. 2016. </w:t>
      </w:r>
    </w:p>
    <w:sectPr>
      <w:headerReference r:id="rId8" w:type="default"/>
      <w:headerReference r:id="rId9" w:type="first"/>
      <w:footerReference r:id="rId10" w:type="default"/>
      <w:footerReference r:id="rId11" w:type="first"/>
      <w:pgSz w:h="16838" w:w="11906" w:orient="portrait"/>
      <w:pgMar w:bottom="1134" w:top="1701" w:left="1701" w:right="1134" w:header="56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5815965</wp:posOffset>
          </wp:positionH>
          <wp:positionV relativeFrom="paragraph">
            <wp:posOffset>370205</wp:posOffset>
          </wp:positionV>
          <wp:extent cx="5760085" cy="201930"/>
          <wp:effectExtent b="0" l="0" r="0" t="0"/>
          <wp:wrapNone/>
          <wp:docPr id="20"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5760085" cy="2019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-1756409</wp:posOffset>
          </wp:positionH>
          <wp:positionV relativeFrom="paragraph">
            <wp:posOffset>367030</wp:posOffset>
          </wp:positionV>
          <wp:extent cx="5760085" cy="201930"/>
          <wp:effectExtent b="0" l="0" r="0" t="0"/>
          <wp:wrapNone/>
          <wp:docPr id="17"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5760085" cy="20193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332105</wp:posOffset>
          </wp:positionV>
          <wp:extent cx="7562850" cy="284480"/>
          <wp:effectExtent b="0" l="0" r="0" t="0"/>
          <wp:wrapNone/>
          <wp:docPr id="1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62850" cy="2844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1993900</wp:posOffset>
          </wp:positionH>
          <wp:positionV relativeFrom="paragraph">
            <wp:posOffset>0</wp:posOffset>
          </wp:positionV>
          <wp:extent cx="1771650" cy="650528"/>
          <wp:effectExtent b="0" l="0" r="0" t="0"/>
          <wp:wrapSquare wrapText="bothSides" distB="0" distT="0" distL="114300" distR="114300"/>
          <wp:docPr descr="Unifametro | Formar para transformar" id="21" name="image3.png"/>
          <a:graphic>
            <a:graphicData uri="http://schemas.openxmlformats.org/drawingml/2006/picture">
              <pic:pic>
                <pic:nvPicPr>
                  <pic:cNvPr descr="Unifametro | Formar para transformar" id="0" name="image3.png"/>
                  <pic:cNvPicPr preferRelativeResize="0"/>
                </pic:nvPicPr>
                <pic:blipFill>
                  <a:blip r:embed="rId2"/>
                  <a:srcRect b="0" l="0" r="0" t="0"/>
                  <a:stretch>
                    <a:fillRect/>
                  </a:stretch>
                </pic:blipFill>
                <pic:spPr>
                  <a:xfrm>
                    <a:off x="0" y="0"/>
                    <a:ext cx="1771650" cy="65052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-60959</wp:posOffset>
          </wp:positionH>
          <wp:positionV relativeFrom="paragraph">
            <wp:posOffset>40005</wp:posOffset>
          </wp:positionV>
          <wp:extent cx="2232025" cy="700405"/>
          <wp:effectExtent b="0" l="0" r="0" t="0"/>
          <wp:wrapNone/>
          <wp:docPr id="19"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232025" cy="7004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2285365</wp:posOffset>
          </wp:positionH>
          <wp:positionV relativeFrom="paragraph">
            <wp:posOffset>136525</wp:posOffset>
          </wp:positionV>
          <wp:extent cx="73660" cy="756285"/>
          <wp:effectExtent b="0" l="0" r="0" t="0"/>
          <wp:wrapNone/>
          <wp:docPr id="22" name="image5.png"/>
          <a:graphic>
            <a:graphicData uri="http://schemas.openxmlformats.org/drawingml/2006/picture">
              <pic:pic>
                <pic:nvPicPr>
                  <pic:cNvPr id="0" name="image5.png"/>
                  <pic:cNvPicPr preferRelativeResize="0"/>
                </pic:nvPicPr>
                <pic:blipFill>
                  <a:blip r:embed="rId2"/>
                  <a:srcRect b="0" l="-26549" r="0" t="54395"/>
                  <a:stretch>
                    <a:fillRect/>
                  </a:stretch>
                </pic:blipFill>
                <pic:spPr>
                  <a:xfrm>
                    <a:off x="0" y="0"/>
                    <a:ext cx="73660" cy="756285"/>
                  </a:xfrm>
                  <a:prstGeom prst="rect"/>
                  <a:ln/>
                </pic:spPr>
              </pic:pic>
            </a:graphicData>
          </a:graphic>
        </wp:anchor>
      </w:drawing>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214"/>
      </w:tabs>
      <w:spacing w:after="120" w:before="0" w:line="240" w:lineRule="auto"/>
      <w:ind w:left="3969"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CONEXÃO UNIFAMETRO 2019: DIVERSIDADES TECNOLÓGICAS E SEUS IMPACTOS SUSTENTÁVEIS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214"/>
      </w:tabs>
      <w:spacing w:after="120" w:before="0" w:line="240" w:lineRule="auto"/>
      <w:ind w:left="3969"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XV SEMANA ACADÊMICA</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214"/>
      </w:tabs>
      <w:spacing w:after="120" w:before="0" w:line="240" w:lineRule="auto"/>
      <w:ind w:left="3969" w:right="-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ISSN: 2357-8645</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-3809</wp:posOffset>
          </wp:positionH>
          <wp:positionV relativeFrom="paragraph">
            <wp:posOffset>1905</wp:posOffset>
          </wp:positionV>
          <wp:extent cx="1955492" cy="828675"/>
          <wp:effectExtent b="0" l="0" r="0" t="0"/>
          <wp:wrapNone/>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5492" cy="828675"/>
                  </a:xfrm>
                  <a:prstGeom prst="rect"/>
                  <a:ln/>
                </pic:spPr>
              </pic:pic>
            </a:graphicData>
          </a:graphic>
        </wp:anchor>
      </w:draw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214"/>
      </w:tabs>
      <w:spacing w:after="120" w:before="0" w:line="240" w:lineRule="auto"/>
      <w:ind w:left="3544"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CONEXÃO UNIFAMETRO 2022</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214"/>
      </w:tabs>
      <w:spacing w:after="120" w:before="0" w:line="240" w:lineRule="auto"/>
      <w:ind w:left="3544"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XVIII SEMANA ACADÊMICA</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214"/>
      </w:tabs>
      <w:spacing w:after="120" w:before="0" w:line="240" w:lineRule="auto"/>
      <w:ind w:left="3544" w:right="-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ISSN: 2357-8645</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28FC"/>
    <w:pPr>
      <w:widowControl w:val="0"/>
      <w:suppressAutoHyphens w:val="1"/>
      <w:spacing w:after="0" w:line="240" w:lineRule="auto"/>
    </w:pPr>
    <w:rPr>
      <w:rFonts w:ascii="Liberation Serif" w:cs="Mangal" w:eastAsia="Lucida Sans Unicode" w:hAnsi="Liberation Serif"/>
      <w:kern w:val="1"/>
      <w:sz w:val="24"/>
      <w:szCs w:val="24"/>
      <w:lang w:bidi="hi-IN"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orpodetexto">
    <w:name w:val="Body Text"/>
    <w:basedOn w:val="Normal"/>
    <w:link w:val="CorpodetextoChar"/>
    <w:rsid w:val="005F28FC"/>
    <w:pPr>
      <w:spacing w:after="140" w:line="288" w:lineRule="auto"/>
    </w:pPr>
  </w:style>
  <w:style w:type="character" w:styleId="CorpodetextoChar" w:customStyle="1">
    <w:name w:val="Corpo de texto Char"/>
    <w:basedOn w:val="Fontepargpadro"/>
    <w:link w:val="Corpodetexto"/>
    <w:rsid w:val="005F28FC"/>
    <w:rPr>
      <w:rFonts w:ascii="Liberation Serif" w:cs="Mangal" w:eastAsia="Lucida Sans Unicode" w:hAnsi="Liberation Serif"/>
      <w:kern w:val="1"/>
      <w:sz w:val="24"/>
      <w:szCs w:val="24"/>
      <w:lang w:bidi="hi-IN" w:eastAsia="zh-CN"/>
    </w:rPr>
  </w:style>
  <w:style w:type="character" w:styleId="Hyperlink">
    <w:name w:val="Hyperlink"/>
    <w:uiPriority w:val="99"/>
    <w:unhideWhenUsed w:val="1"/>
    <w:rsid w:val="005F28FC"/>
    <w:rPr>
      <w:color w:val="0000ff"/>
      <w:u w:val="single"/>
    </w:rPr>
  </w:style>
  <w:style w:type="paragraph" w:styleId="Cabealho">
    <w:name w:val="header"/>
    <w:basedOn w:val="Normal"/>
    <w:link w:val="CabealhoChar"/>
    <w:uiPriority w:val="99"/>
    <w:unhideWhenUsed w:val="1"/>
    <w:rsid w:val="005F28FC"/>
    <w:pPr>
      <w:tabs>
        <w:tab w:val="center" w:pos="4252"/>
        <w:tab w:val="right" w:pos="8504"/>
      </w:tabs>
    </w:pPr>
    <w:rPr>
      <w:szCs w:val="21"/>
    </w:rPr>
  </w:style>
  <w:style w:type="character" w:styleId="CabealhoChar" w:customStyle="1">
    <w:name w:val="Cabeçalho Char"/>
    <w:basedOn w:val="Fontepargpadro"/>
    <w:link w:val="Cabealho"/>
    <w:uiPriority w:val="99"/>
    <w:rsid w:val="005F28FC"/>
    <w:rPr>
      <w:rFonts w:ascii="Liberation Serif" w:cs="Mangal" w:eastAsia="Lucida Sans Unicode" w:hAnsi="Liberation Serif"/>
      <w:kern w:val="1"/>
      <w:sz w:val="24"/>
      <w:szCs w:val="21"/>
      <w:lang w:bidi="hi-IN" w:eastAsia="zh-CN"/>
    </w:rPr>
  </w:style>
  <w:style w:type="paragraph" w:styleId="Rodap">
    <w:name w:val="footer"/>
    <w:basedOn w:val="Normal"/>
    <w:link w:val="RodapChar"/>
    <w:uiPriority w:val="99"/>
    <w:unhideWhenUsed w:val="1"/>
    <w:rsid w:val="005F28FC"/>
    <w:pPr>
      <w:tabs>
        <w:tab w:val="center" w:pos="4252"/>
        <w:tab w:val="right" w:pos="8504"/>
      </w:tabs>
    </w:pPr>
    <w:rPr>
      <w:szCs w:val="21"/>
    </w:rPr>
  </w:style>
  <w:style w:type="character" w:styleId="RodapChar" w:customStyle="1">
    <w:name w:val="Rodapé Char"/>
    <w:basedOn w:val="Fontepargpadro"/>
    <w:link w:val="Rodap"/>
    <w:uiPriority w:val="99"/>
    <w:rsid w:val="005F28FC"/>
    <w:rPr>
      <w:rFonts w:ascii="Liberation Serif" w:cs="Mangal" w:eastAsia="Lucida Sans Unicode" w:hAnsi="Liberation Serif"/>
      <w:kern w:val="1"/>
      <w:sz w:val="24"/>
      <w:szCs w:val="21"/>
      <w:lang w:bidi="hi-IN" w:eastAsia="zh-CN"/>
    </w:rPr>
  </w:style>
  <w:style w:type="paragraph" w:styleId="NormalWeb">
    <w:name w:val="Normal (Web)"/>
    <w:basedOn w:val="Normal"/>
    <w:uiPriority w:val="99"/>
    <w:unhideWhenUsed w:val="1"/>
    <w:rsid w:val="005F28FC"/>
    <w:pPr>
      <w:widowControl w:val="1"/>
      <w:suppressAutoHyphens w:val="0"/>
      <w:spacing w:after="100" w:afterAutospacing="1" w:before="100" w:beforeAutospacing="1"/>
    </w:pPr>
    <w:rPr>
      <w:rFonts w:ascii="Times New Roman" w:cs="Times New Roman" w:eastAsia="Times New Roman" w:hAnsi="Times New Roman"/>
      <w:kern w:val="0"/>
      <w:lang w:bidi="ar-SA" w:eastAsia="pt-BR"/>
    </w:rPr>
  </w:style>
  <w:style w:type="character" w:styleId="TextodoEspaoReservado">
    <w:name w:val="Placeholder Text"/>
    <w:basedOn w:val="Fontepargpadro"/>
    <w:uiPriority w:val="99"/>
    <w:semiHidden w:val="1"/>
    <w:rsid w:val="002C73D2"/>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uax.com.br/2018/12/eap-estrutura-analitica-projeto/" TargetMode="Externa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O6J2q9vAXpzpNPMgz0DGwBqEYQ==">AMUW2mU+hfcXUeeLGJp5+ZMv3ELH/TiP+z1MKn7d3e5IIM7CTHGx8umWJ4OK1Cat6lrMot3YwKBkqRZFtsYenHHkAEjHdELpRJNXnU6qbtQkoQkJXuHFALE=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2022-09-06T20:46:00Z</dcterms:created>
  <dc:creator>Ana Ciléia Henriques</dc:creator>
</cp:coreProperties>
</file>