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4B2BD6" w:rsidP="00BD6D9B" w:rsidRDefault="0063107C" w14:paraId="31FB886C" w14:textId="5B8A6FE3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Pr="00BD6D9B" w:rsidR="0063107C" w:rsidP="00BD6D9B" w:rsidRDefault="0063107C" w14:paraId="5F1A7D26" w14:textId="777777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3C96C955" w:rsidP="3C96C955" w:rsidRDefault="3C96C955" w14:paraId="5E497242" w14:textId="4B81F3B1">
      <w:pPr>
        <w:pStyle w:val="Normal"/>
        <w:bidi w:val="0"/>
        <w:spacing w:before="0" w:beforeAutospacing="off" w:after="160" w:afterAutospacing="off" w:line="360" w:lineRule="auto"/>
        <w:ind w:left="0" w:right="0"/>
        <w:jc w:val="center"/>
      </w:pPr>
      <w:r w:rsidRPr="3C96C955" w:rsidR="3C96C955">
        <w:rPr>
          <w:rFonts w:ascii="Times New Roman" w:hAnsi="Times New Roman" w:cs="Times New Roman"/>
          <w:b w:val="1"/>
          <w:bCs w:val="1"/>
          <w:sz w:val="28"/>
          <w:szCs w:val="28"/>
        </w:rPr>
        <w:t>RELAÇÕES DE CAUSA E AGRAVO ENTRE SEDENTARISMO E DIABETES MELLITUS TIPO 2</w:t>
      </w:r>
    </w:p>
    <w:p w:rsidR="3C96C955" w:rsidP="3C96C955" w:rsidRDefault="3C96C955" w14:paraId="7BE1C2D2" w14:textId="55EEFB30">
      <w:pPr>
        <w:pStyle w:val="Normal"/>
        <w:spacing w:line="240" w:lineRule="auto"/>
        <w:jc w:val="both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pt-BR"/>
        </w:rPr>
      </w:pPr>
      <w:r w:rsidRPr="3C96C955" w:rsidR="3C96C955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INTRODUÇÃO: </w:t>
      </w:r>
      <w:r w:rsidRPr="3C96C955" w:rsidR="3C96C955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pt-BR"/>
        </w:rPr>
        <w:t xml:space="preserve">O diabetes mellitus (DM) é uma doença metabólica crônica que em 2021 afetava cerca 3% da população mundial (com grande propensão ao aumento) e é a nona doença que mais causa perda de anos de vida saudável. Muito relacionada com o estilo de vida, o diabetes sofre forte influência da alimentação, dos hábitos de atividade física e outras doenças associadas, além de ser fator de risco para outras comorbidades. </w:t>
      </w:r>
      <w:r w:rsidRPr="3C96C955" w:rsidR="3C96C955">
        <w:rPr>
          <w:rFonts w:ascii="Times New Roman" w:hAnsi="Times New Roman" w:cs="Times New Roman"/>
          <w:b w:val="1"/>
          <w:bCs w:val="1"/>
          <w:sz w:val="24"/>
          <w:szCs w:val="24"/>
        </w:rPr>
        <w:t>OBJETIVO</w:t>
      </w:r>
      <w:r w:rsidRPr="3C96C955" w:rsidR="3C96C955">
        <w:rPr>
          <w:rFonts w:ascii="Times New Roman" w:hAnsi="Times New Roman" w:cs="Times New Roman"/>
          <w:sz w:val="24"/>
          <w:szCs w:val="24"/>
        </w:rPr>
        <w:t xml:space="preserve">: </w:t>
      </w:r>
      <w:r w:rsidRPr="3C96C955" w:rsidR="3C96C955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pt-BR"/>
        </w:rPr>
        <w:t xml:space="preserve">Objetivou-se estudar a influência do sedentarismo tanto como fator desencadeante, como agravante e como causa de outras enfermidades dislipidêmicas e cardiovasculares, como cardiopatia isquêmica, insuficiência cardíaca e hipertensão arterial. </w:t>
      </w:r>
      <w:r w:rsidRPr="3C96C955" w:rsidR="3C96C955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METODOLOGIA: </w:t>
      </w:r>
      <w:r w:rsidRPr="3C96C955" w:rsidR="3C96C955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pt-BR"/>
        </w:rPr>
        <w:t xml:space="preserve">Para a realização desta revisão integrativa, foi realizada uma busca nas bases de dados eletrônicos Literatura Latino-Americana e do Caribe em Ciências da Saúde (LILACS) e </w:t>
      </w:r>
      <w:r w:rsidRPr="3C96C955" w:rsidR="3C96C955">
        <w:rPr>
          <w:rFonts w:ascii="Times New Roman" w:hAnsi="Times New Roman" w:eastAsia="Times New Roman" w:cs="Times New Roman"/>
          <w:i w:val="1"/>
          <w:iCs w:val="1"/>
          <w:noProof w:val="0"/>
          <w:color w:val="000000" w:themeColor="text1" w:themeTint="FF" w:themeShade="FF"/>
          <w:sz w:val="24"/>
          <w:szCs w:val="24"/>
          <w:lang w:val="pt-BR"/>
        </w:rPr>
        <w:t>Scientific</w:t>
      </w:r>
      <w:r w:rsidRPr="3C96C955" w:rsidR="3C96C955">
        <w:rPr>
          <w:rFonts w:ascii="Times New Roman" w:hAnsi="Times New Roman" w:eastAsia="Times New Roman" w:cs="Times New Roman"/>
          <w:i w:val="1"/>
          <w:iCs w:val="1"/>
          <w:noProof w:val="0"/>
          <w:color w:val="000000" w:themeColor="text1" w:themeTint="FF" w:themeShade="FF"/>
          <w:sz w:val="24"/>
          <w:szCs w:val="24"/>
          <w:lang w:val="pt-BR"/>
        </w:rPr>
        <w:t xml:space="preserve"> Eletronic Library Online</w:t>
      </w:r>
      <w:r w:rsidRPr="3C96C955" w:rsidR="3C96C955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pt-BR"/>
        </w:rPr>
        <w:t xml:space="preserve"> (SciELO), sendo selecionados aqueles que atendessem o objetivo proposto. Foram incluídos artigos originais publicados entre 2012 e 2022 escritos em espanhol, inglês e português. Como critério de exclusão, foram desconsiderados revisões bibliográficas, resumos, meta-análises e artigos duplicados. Ao final, foram selecionados 12 artigos. </w:t>
      </w:r>
      <w:r w:rsidRPr="3C96C955" w:rsidR="3C96C955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RESULTADOS: </w:t>
      </w:r>
      <w:r w:rsidRPr="3C96C955" w:rsidR="3C96C955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pt-BR"/>
        </w:rPr>
        <w:t xml:space="preserve">Através das análises dos artigos foi constatado que os fatores de risco para DM de maior incidência foram excesso de peso (65,7%) e sedentarismo (62,2%), mostrando o impacto da ausência da rotina de atividade física. Quando se estuda a qualidade de vida (QV) das pessoas acometidas por DM e das que não são, a média dos parâmetros analisados (componente físico e mental) é expressivamente maior no grupo de pessoas que não possuem DM. Quando o foco vai para as pessoas sedentárias, a QV é tão menor quanto aos acometidos por DM, mostrando que o sedentarismo impacta a vida de forma semelhante a uma comorbidade. Quando relaciona a dislipidemia e a DM encontra o sedentarismo como fator de alta associação. Ao relacionar os fatores de riscos de doenças cardiovasculares em pacientes diabéticos, verificou que o sedentarismo era mais impactante que passado de tabagismo, hipertensão arterial e histórico familiar de doença aterosclerótica que rotineiramente são associados como fatores principais. </w:t>
      </w:r>
      <w:r w:rsidRPr="3C96C955" w:rsidR="3C96C955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CONCLUSÃO: </w:t>
      </w:r>
      <w:r w:rsidRPr="3C96C955" w:rsidR="3C96C955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pt-BR"/>
        </w:rPr>
        <w:t>Em suma, é possível afirmar que o sedentarismo tem impactos mais expressivos na vida das pessoas do que se imagina! É fator desencadeante do DM de alto impacto e para além disso, a junção de DM com sedentarismo diminuiria drasticamente a QV, pois tanto um quanto o outro isolados já são fatores que provocam comorbidades cardiovasculares e dislipidêmicas e a junção ampliaria esse potencial. Fatos estes, relevantes para que se possa traçar estratégia de saúde pública para estimular a saída de hábitos sedentários, a fim de alterar um fator altamente impactante nessa realidade.</w:t>
      </w:r>
    </w:p>
    <w:p w:rsidRPr="00C45D74" w:rsidR="00E9749F" w:rsidP="00E9749F" w:rsidRDefault="00E9749F" w14:paraId="5EC8B84B" w14:textId="7777777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5D74" w:rsidP="00E9749F" w:rsidRDefault="00C45D74" w14:paraId="7CADBAB3" w14:textId="247F43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3C96C955" w:rsidR="3C96C955">
        <w:rPr>
          <w:rFonts w:ascii="Times New Roman" w:hAnsi="Times New Roman" w:cs="Times New Roman"/>
          <w:b w:val="1"/>
          <w:bCs w:val="1"/>
          <w:sz w:val="24"/>
          <w:szCs w:val="24"/>
        </w:rPr>
        <w:t>Palavras-chaves</w:t>
      </w:r>
      <w:r w:rsidRPr="3C96C955" w:rsidR="3C96C955">
        <w:rPr>
          <w:rFonts w:ascii="Times New Roman" w:hAnsi="Times New Roman" w:cs="Times New Roman"/>
          <w:sz w:val="24"/>
          <w:szCs w:val="24"/>
        </w:rPr>
        <w:t>: Diabetes mellitus; Sedentarismo; Atividade física.</w:t>
      </w:r>
    </w:p>
    <w:p w:rsidRPr="00C45D74" w:rsidR="00C45D74" w:rsidP="00C45D74" w:rsidRDefault="00C45D74" w14:paraId="2FE06DD9" w14:textId="777777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Pr="00C45D74" w:rsidR="00C45D74" w:rsidP="00C45D74" w:rsidRDefault="00C45D74" w14:paraId="34E1EAE8" w14:textId="4FE2EB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Pr="004B2BD6" w:rsidR="004B2BD6" w:rsidP="3C96C955" w:rsidRDefault="004B2BD6" w14:paraId="2D285F77" w14:noSpellErr="1" w14:textId="51B366B7">
      <w:pPr>
        <w:pStyle w:val="Normal"/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Pr="004B2BD6" w:rsidR="004B2BD6" w:rsidSect="00E9749F">
      <w:pgSz w:w="11906" w:h="16838" w:orient="portrait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62B9" w:rsidP="007218E2" w:rsidRDefault="009D62B9" w14:paraId="2015461B" w14:textId="77777777">
      <w:pPr>
        <w:spacing w:after="0" w:line="240" w:lineRule="auto"/>
      </w:pPr>
      <w:r>
        <w:separator/>
      </w:r>
    </w:p>
  </w:endnote>
  <w:endnote w:type="continuationSeparator" w:id="0">
    <w:p w:rsidR="009D62B9" w:rsidP="007218E2" w:rsidRDefault="009D62B9" w14:paraId="0E0582E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62B9" w:rsidP="007218E2" w:rsidRDefault="009D62B9" w14:paraId="0DA7D90D" w14:textId="77777777">
      <w:pPr>
        <w:spacing w:after="0" w:line="240" w:lineRule="auto"/>
      </w:pPr>
      <w:r>
        <w:separator/>
      </w:r>
    </w:p>
  </w:footnote>
  <w:footnote w:type="continuationSeparator" w:id="0">
    <w:p w:rsidR="009D62B9" w:rsidP="007218E2" w:rsidRDefault="009D62B9" w14:paraId="25D872E9" w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3A4751"/>
    <w:rsid w:val="004B2BD6"/>
    <w:rsid w:val="005966D2"/>
    <w:rsid w:val="0063107C"/>
    <w:rsid w:val="007218E2"/>
    <w:rsid w:val="009D62B9"/>
    <w:rsid w:val="00B27934"/>
    <w:rsid w:val="00BD6D9B"/>
    <w:rsid w:val="00C45D74"/>
    <w:rsid w:val="00E9749F"/>
    <w:rsid w:val="00F30932"/>
    <w:rsid w:val="00FD1094"/>
    <w:rsid w:val="3C96C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Laura Alves Xavier</dc:creator>
  <keywords/>
  <dc:description/>
  <lastModifiedBy>Laura de Melo Rocha</lastModifiedBy>
  <revision>3</revision>
  <dcterms:created xsi:type="dcterms:W3CDTF">2023-04-17T03:05:00.0000000Z</dcterms:created>
  <dcterms:modified xsi:type="dcterms:W3CDTF">2023-05-06T13:45:19.5711073Z</dcterms:modified>
</coreProperties>
</file>