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640" w:rsidRPr="00886E50" w:rsidRDefault="00554906" w:rsidP="00886E50">
      <w:pPr>
        <w:spacing w:after="0" w:line="240" w:lineRule="auto"/>
        <w:jc w:val="center"/>
        <w:rPr>
          <w:rFonts w:ascii="Times New Roman" w:hAnsi="Times New Roman" w:cs="Times New Roman"/>
          <w:b/>
          <w:bCs/>
          <w:szCs w:val="24"/>
        </w:rPr>
      </w:pPr>
      <w:r w:rsidRPr="00886E50">
        <w:rPr>
          <w:rFonts w:ascii="Times New Roman" w:hAnsi="Times New Roman" w:cs="Times New Roman"/>
          <w:b/>
          <w:bCs/>
          <w:szCs w:val="24"/>
        </w:rPr>
        <w:t xml:space="preserve">Perfil de susceptibilidade a </w:t>
      </w:r>
      <w:proofErr w:type="spellStart"/>
      <w:r w:rsidRPr="00886E50">
        <w:rPr>
          <w:rFonts w:ascii="Times New Roman" w:hAnsi="Times New Roman" w:cs="Times New Roman"/>
          <w:b/>
          <w:bCs/>
          <w:szCs w:val="24"/>
        </w:rPr>
        <w:t>marbofloxacina</w:t>
      </w:r>
      <w:proofErr w:type="spellEnd"/>
      <w:r w:rsidRPr="00886E50">
        <w:rPr>
          <w:rFonts w:ascii="Times New Roman" w:hAnsi="Times New Roman" w:cs="Times New Roman"/>
          <w:b/>
          <w:bCs/>
          <w:szCs w:val="24"/>
        </w:rPr>
        <w:t xml:space="preserve"> e </w:t>
      </w:r>
      <w:proofErr w:type="spellStart"/>
      <w:r w:rsidRPr="00886E50">
        <w:rPr>
          <w:rFonts w:ascii="Times New Roman" w:hAnsi="Times New Roman" w:cs="Times New Roman"/>
          <w:b/>
          <w:bCs/>
          <w:szCs w:val="24"/>
        </w:rPr>
        <w:t>cefoxitina</w:t>
      </w:r>
      <w:proofErr w:type="spellEnd"/>
      <w:r w:rsidRPr="00886E50">
        <w:rPr>
          <w:rFonts w:ascii="Times New Roman" w:hAnsi="Times New Roman" w:cs="Times New Roman"/>
          <w:b/>
          <w:bCs/>
          <w:szCs w:val="24"/>
        </w:rPr>
        <w:t xml:space="preserve"> de patógenos isolados de casos de mastite bovina em Alagoas e Pernambuco</w:t>
      </w:r>
    </w:p>
    <w:p w:rsidR="00027640" w:rsidRPr="00886E50" w:rsidRDefault="00554906" w:rsidP="00886E50">
      <w:pPr>
        <w:spacing w:after="0" w:line="240" w:lineRule="auto"/>
        <w:jc w:val="center"/>
        <w:rPr>
          <w:rFonts w:ascii="Times New Roman" w:hAnsi="Times New Roman" w:cs="Times New Roman"/>
          <w:b/>
          <w:bCs/>
          <w:szCs w:val="24"/>
        </w:rPr>
      </w:pPr>
      <w:proofErr w:type="spellStart"/>
      <w:r w:rsidRPr="00886E50">
        <w:rPr>
          <w:rFonts w:ascii="Times New Roman" w:hAnsi="Times New Roman" w:cs="Times New Roman"/>
          <w:b/>
          <w:bCs/>
          <w:szCs w:val="24"/>
        </w:rPr>
        <w:t>Susceptibility</w:t>
      </w:r>
      <w:proofErr w:type="spellEnd"/>
      <w:r w:rsidRPr="00886E50">
        <w:rPr>
          <w:rFonts w:ascii="Times New Roman" w:hAnsi="Times New Roman" w:cs="Times New Roman"/>
          <w:b/>
          <w:bCs/>
          <w:szCs w:val="24"/>
        </w:rPr>
        <w:t xml:space="preserve"> profile </w:t>
      </w:r>
      <w:proofErr w:type="spellStart"/>
      <w:r w:rsidRPr="00886E50">
        <w:rPr>
          <w:rFonts w:ascii="Times New Roman" w:hAnsi="Times New Roman" w:cs="Times New Roman"/>
          <w:b/>
          <w:bCs/>
          <w:szCs w:val="24"/>
        </w:rPr>
        <w:t>of</w:t>
      </w:r>
      <w:proofErr w:type="spellEnd"/>
      <w:r w:rsidRPr="00886E50">
        <w:rPr>
          <w:rFonts w:ascii="Times New Roman" w:hAnsi="Times New Roman" w:cs="Times New Roman"/>
          <w:b/>
          <w:bCs/>
          <w:szCs w:val="24"/>
        </w:rPr>
        <w:t xml:space="preserve"> </w:t>
      </w:r>
      <w:proofErr w:type="spellStart"/>
      <w:r w:rsidRPr="00886E50">
        <w:rPr>
          <w:rFonts w:ascii="Times New Roman" w:hAnsi="Times New Roman" w:cs="Times New Roman"/>
          <w:b/>
          <w:bCs/>
          <w:szCs w:val="24"/>
        </w:rPr>
        <w:t>marbofloxacin</w:t>
      </w:r>
      <w:proofErr w:type="spellEnd"/>
      <w:r w:rsidRPr="00886E50">
        <w:rPr>
          <w:rFonts w:ascii="Times New Roman" w:hAnsi="Times New Roman" w:cs="Times New Roman"/>
          <w:b/>
          <w:bCs/>
          <w:szCs w:val="24"/>
        </w:rPr>
        <w:t xml:space="preserve"> </w:t>
      </w:r>
      <w:proofErr w:type="spellStart"/>
      <w:r w:rsidRPr="00886E50">
        <w:rPr>
          <w:rFonts w:ascii="Times New Roman" w:hAnsi="Times New Roman" w:cs="Times New Roman"/>
          <w:b/>
          <w:bCs/>
          <w:szCs w:val="24"/>
        </w:rPr>
        <w:t>and</w:t>
      </w:r>
      <w:proofErr w:type="spellEnd"/>
      <w:r w:rsidRPr="00886E50">
        <w:rPr>
          <w:rFonts w:ascii="Times New Roman" w:hAnsi="Times New Roman" w:cs="Times New Roman"/>
          <w:b/>
          <w:bCs/>
          <w:szCs w:val="24"/>
        </w:rPr>
        <w:t xml:space="preserve"> </w:t>
      </w:r>
      <w:proofErr w:type="spellStart"/>
      <w:r w:rsidRPr="00886E50">
        <w:rPr>
          <w:rFonts w:ascii="Times New Roman" w:hAnsi="Times New Roman" w:cs="Times New Roman"/>
          <w:b/>
          <w:bCs/>
          <w:szCs w:val="24"/>
        </w:rPr>
        <w:t>cefoxitin</w:t>
      </w:r>
      <w:proofErr w:type="spellEnd"/>
      <w:r w:rsidRPr="00886E50">
        <w:rPr>
          <w:rFonts w:ascii="Times New Roman" w:hAnsi="Times New Roman" w:cs="Times New Roman"/>
          <w:b/>
          <w:bCs/>
          <w:szCs w:val="24"/>
        </w:rPr>
        <w:t xml:space="preserve"> </w:t>
      </w:r>
      <w:proofErr w:type="spellStart"/>
      <w:r w:rsidRPr="00886E50">
        <w:rPr>
          <w:rFonts w:ascii="Times New Roman" w:hAnsi="Times New Roman" w:cs="Times New Roman"/>
          <w:b/>
          <w:bCs/>
          <w:szCs w:val="24"/>
        </w:rPr>
        <w:t>of</w:t>
      </w:r>
      <w:proofErr w:type="spellEnd"/>
      <w:r w:rsidRPr="00886E50">
        <w:rPr>
          <w:rFonts w:ascii="Times New Roman" w:hAnsi="Times New Roman" w:cs="Times New Roman"/>
          <w:b/>
          <w:bCs/>
          <w:szCs w:val="24"/>
        </w:rPr>
        <w:t xml:space="preserve"> </w:t>
      </w:r>
      <w:proofErr w:type="spellStart"/>
      <w:r w:rsidRPr="00886E50">
        <w:rPr>
          <w:rFonts w:ascii="Times New Roman" w:hAnsi="Times New Roman" w:cs="Times New Roman"/>
          <w:b/>
          <w:bCs/>
          <w:szCs w:val="24"/>
        </w:rPr>
        <w:t>pathogens</w:t>
      </w:r>
      <w:proofErr w:type="spellEnd"/>
      <w:r w:rsidRPr="00886E50">
        <w:rPr>
          <w:rFonts w:ascii="Times New Roman" w:hAnsi="Times New Roman" w:cs="Times New Roman"/>
          <w:b/>
          <w:bCs/>
          <w:szCs w:val="24"/>
        </w:rPr>
        <w:t xml:space="preserve"> </w:t>
      </w:r>
      <w:proofErr w:type="spellStart"/>
      <w:r w:rsidRPr="00886E50">
        <w:rPr>
          <w:rFonts w:ascii="Times New Roman" w:hAnsi="Times New Roman" w:cs="Times New Roman"/>
          <w:b/>
          <w:bCs/>
          <w:szCs w:val="24"/>
        </w:rPr>
        <w:t>isolated</w:t>
      </w:r>
      <w:proofErr w:type="spellEnd"/>
      <w:r w:rsidRPr="00886E50">
        <w:rPr>
          <w:rFonts w:ascii="Times New Roman" w:hAnsi="Times New Roman" w:cs="Times New Roman"/>
          <w:b/>
          <w:bCs/>
          <w:szCs w:val="24"/>
        </w:rPr>
        <w:t xml:space="preserve"> </w:t>
      </w:r>
      <w:proofErr w:type="spellStart"/>
      <w:r w:rsidRPr="00886E50">
        <w:rPr>
          <w:rFonts w:ascii="Times New Roman" w:hAnsi="Times New Roman" w:cs="Times New Roman"/>
          <w:b/>
          <w:bCs/>
          <w:szCs w:val="24"/>
        </w:rPr>
        <w:t>from</w:t>
      </w:r>
      <w:proofErr w:type="spellEnd"/>
      <w:r w:rsidRPr="00886E50">
        <w:rPr>
          <w:rFonts w:ascii="Times New Roman" w:hAnsi="Times New Roman" w:cs="Times New Roman"/>
          <w:b/>
          <w:bCs/>
          <w:szCs w:val="24"/>
        </w:rPr>
        <w:t xml:space="preserve"> cases </w:t>
      </w:r>
      <w:proofErr w:type="spellStart"/>
      <w:r w:rsidRPr="00886E50">
        <w:rPr>
          <w:rFonts w:ascii="Times New Roman" w:hAnsi="Times New Roman" w:cs="Times New Roman"/>
          <w:b/>
          <w:bCs/>
          <w:szCs w:val="24"/>
        </w:rPr>
        <w:t>of</w:t>
      </w:r>
      <w:proofErr w:type="spellEnd"/>
      <w:r w:rsidRPr="00886E50">
        <w:rPr>
          <w:rFonts w:ascii="Times New Roman" w:hAnsi="Times New Roman" w:cs="Times New Roman"/>
          <w:b/>
          <w:bCs/>
          <w:szCs w:val="24"/>
        </w:rPr>
        <w:t xml:space="preserve"> </w:t>
      </w:r>
      <w:proofErr w:type="spellStart"/>
      <w:r w:rsidRPr="00886E50">
        <w:rPr>
          <w:rFonts w:ascii="Times New Roman" w:hAnsi="Times New Roman" w:cs="Times New Roman"/>
          <w:b/>
          <w:bCs/>
          <w:szCs w:val="24"/>
        </w:rPr>
        <w:t>bovine</w:t>
      </w:r>
      <w:proofErr w:type="spellEnd"/>
      <w:r w:rsidRPr="00886E50">
        <w:rPr>
          <w:rFonts w:ascii="Times New Roman" w:hAnsi="Times New Roman" w:cs="Times New Roman"/>
          <w:b/>
          <w:bCs/>
          <w:szCs w:val="24"/>
        </w:rPr>
        <w:t xml:space="preserve"> </w:t>
      </w:r>
      <w:proofErr w:type="spellStart"/>
      <w:r w:rsidRPr="00886E50">
        <w:rPr>
          <w:rFonts w:ascii="Times New Roman" w:hAnsi="Times New Roman" w:cs="Times New Roman"/>
          <w:b/>
          <w:bCs/>
          <w:szCs w:val="24"/>
        </w:rPr>
        <w:t>mastitis</w:t>
      </w:r>
      <w:proofErr w:type="spellEnd"/>
      <w:r w:rsidRPr="00886E50">
        <w:rPr>
          <w:rFonts w:ascii="Times New Roman" w:hAnsi="Times New Roman" w:cs="Times New Roman"/>
          <w:b/>
          <w:bCs/>
          <w:szCs w:val="24"/>
        </w:rPr>
        <w:t xml:space="preserve"> in Alagoas </w:t>
      </w:r>
      <w:proofErr w:type="spellStart"/>
      <w:r w:rsidRPr="00886E50">
        <w:rPr>
          <w:rFonts w:ascii="Times New Roman" w:hAnsi="Times New Roman" w:cs="Times New Roman"/>
          <w:b/>
          <w:bCs/>
          <w:szCs w:val="24"/>
        </w:rPr>
        <w:t>and</w:t>
      </w:r>
      <w:proofErr w:type="spellEnd"/>
      <w:r w:rsidRPr="00886E50">
        <w:rPr>
          <w:rFonts w:ascii="Times New Roman" w:hAnsi="Times New Roman" w:cs="Times New Roman"/>
          <w:b/>
          <w:bCs/>
          <w:szCs w:val="24"/>
        </w:rPr>
        <w:t xml:space="preserve"> Pernambuco</w:t>
      </w:r>
    </w:p>
    <w:p w:rsidR="00886E50" w:rsidRDefault="00886E50" w:rsidP="00886E50">
      <w:pPr>
        <w:spacing w:after="0" w:line="240" w:lineRule="auto"/>
        <w:jc w:val="both"/>
        <w:rPr>
          <w:rFonts w:ascii="Times New Roman" w:hAnsi="Times New Roman" w:cs="Times New Roman"/>
          <w:szCs w:val="24"/>
        </w:rPr>
      </w:pPr>
    </w:p>
    <w:p w:rsidR="00027640" w:rsidRPr="00886E50" w:rsidRDefault="00886E50" w:rsidP="00886E50">
      <w:pPr>
        <w:spacing w:after="0" w:line="240" w:lineRule="auto"/>
        <w:jc w:val="both"/>
        <w:rPr>
          <w:rFonts w:ascii="Times New Roman" w:hAnsi="Times New Roman" w:cs="Times New Roman"/>
          <w:szCs w:val="24"/>
        </w:rPr>
      </w:pPr>
      <w:proofErr w:type="spellStart"/>
      <w:r w:rsidRPr="00886E50">
        <w:rPr>
          <w:rFonts w:ascii="Times New Roman" w:hAnsi="Times New Roman" w:cs="Times New Roman"/>
          <w:szCs w:val="24"/>
        </w:rPr>
        <w:t>Ykro</w:t>
      </w:r>
      <w:proofErr w:type="spellEnd"/>
      <w:r w:rsidRPr="00886E50">
        <w:rPr>
          <w:rFonts w:ascii="Times New Roman" w:hAnsi="Times New Roman" w:cs="Times New Roman"/>
          <w:szCs w:val="24"/>
        </w:rPr>
        <w:t xml:space="preserve"> </w:t>
      </w:r>
      <w:proofErr w:type="spellStart"/>
      <w:r w:rsidRPr="00886E50">
        <w:rPr>
          <w:rFonts w:ascii="Times New Roman" w:hAnsi="Times New Roman" w:cs="Times New Roman"/>
          <w:szCs w:val="24"/>
        </w:rPr>
        <w:t>Tlavanis</w:t>
      </w:r>
      <w:proofErr w:type="spellEnd"/>
      <w:r w:rsidRPr="00886E50">
        <w:rPr>
          <w:rFonts w:ascii="Times New Roman" w:hAnsi="Times New Roman" w:cs="Times New Roman"/>
          <w:szCs w:val="24"/>
        </w:rPr>
        <w:t xml:space="preserve"> Duarte CAVALCANTE</w:t>
      </w:r>
      <w:r w:rsidRPr="00886E50">
        <w:rPr>
          <w:rFonts w:ascii="Times New Roman" w:hAnsi="Times New Roman" w:cs="Times New Roman"/>
          <w:szCs w:val="24"/>
          <w:vertAlign w:val="superscript"/>
        </w:rPr>
        <w:t>1</w:t>
      </w:r>
      <w:r w:rsidRPr="00886E50">
        <w:rPr>
          <w:rFonts w:ascii="Times New Roman" w:hAnsi="Times New Roman" w:cs="Times New Roman"/>
          <w:szCs w:val="24"/>
        </w:rPr>
        <w:t xml:space="preserve">, </w:t>
      </w:r>
      <w:proofErr w:type="spellStart"/>
      <w:r w:rsidRPr="00886E50">
        <w:rPr>
          <w:rFonts w:ascii="Times New Roman" w:hAnsi="Times New Roman" w:cs="Times New Roman"/>
          <w:szCs w:val="24"/>
        </w:rPr>
        <w:t>Yanne</w:t>
      </w:r>
      <w:proofErr w:type="spellEnd"/>
      <w:r w:rsidRPr="00886E50">
        <w:rPr>
          <w:rFonts w:ascii="Times New Roman" w:hAnsi="Times New Roman" w:cs="Times New Roman"/>
          <w:szCs w:val="24"/>
        </w:rPr>
        <w:t xml:space="preserve"> </w:t>
      </w:r>
      <w:proofErr w:type="spellStart"/>
      <w:r w:rsidRPr="00886E50">
        <w:rPr>
          <w:rFonts w:ascii="Times New Roman" w:hAnsi="Times New Roman" w:cs="Times New Roman"/>
          <w:szCs w:val="24"/>
        </w:rPr>
        <w:t>Aciole</w:t>
      </w:r>
      <w:proofErr w:type="spellEnd"/>
      <w:r w:rsidRPr="00886E50">
        <w:rPr>
          <w:rFonts w:ascii="Times New Roman" w:hAnsi="Times New Roman" w:cs="Times New Roman"/>
          <w:szCs w:val="24"/>
        </w:rPr>
        <w:t xml:space="preserve"> da SILVA</w:t>
      </w:r>
      <w:r w:rsidRPr="00886E50">
        <w:rPr>
          <w:rFonts w:ascii="Times New Roman" w:hAnsi="Times New Roman" w:cs="Times New Roman"/>
          <w:szCs w:val="24"/>
          <w:vertAlign w:val="superscript"/>
        </w:rPr>
        <w:t>2</w:t>
      </w:r>
      <w:r w:rsidRPr="00886E50">
        <w:rPr>
          <w:rFonts w:ascii="Times New Roman" w:hAnsi="Times New Roman" w:cs="Times New Roman"/>
          <w:szCs w:val="24"/>
        </w:rPr>
        <w:t xml:space="preserve">, Gabriela Gonçalves da </w:t>
      </w:r>
      <w:r w:rsidR="003B51A5" w:rsidRPr="00886E50">
        <w:rPr>
          <w:rFonts w:ascii="Times New Roman" w:hAnsi="Times New Roman" w:cs="Times New Roman"/>
          <w:szCs w:val="24"/>
        </w:rPr>
        <w:t>SILVA</w:t>
      </w:r>
      <w:r w:rsidR="003B51A5" w:rsidRPr="00886E50">
        <w:rPr>
          <w:rFonts w:ascii="Times New Roman" w:hAnsi="Times New Roman" w:cs="Times New Roman"/>
          <w:szCs w:val="24"/>
          <w:vertAlign w:val="superscript"/>
        </w:rPr>
        <w:t>3</w:t>
      </w:r>
      <w:r w:rsidRPr="00886E50">
        <w:rPr>
          <w:rFonts w:ascii="Times New Roman" w:hAnsi="Times New Roman" w:cs="Times New Roman"/>
          <w:szCs w:val="24"/>
        </w:rPr>
        <w:t xml:space="preserve">, </w:t>
      </w:r>
      <w:proofErr w:type="spellStart"/>
      <w:r w:rsidRPr="00886E50">
        <w:rPr>
          <w:rFonts w:ascii="Times New Roman" w:hAnsi="Times New Roman" w:cs="Times New Roman"/>
          <w:szCs w:val="24"/>
        </w:rPr>
        <w:t>Adrianne</w:t>
      </w:r>
      <w:proofErr w:type="spellEnd"/>
      <w:r w:rsidRPr="00886E50">
        <w:rPr>
          <w:rFonts w:ascii="Times New Roman" w:hAnsi="Times New Roman" w:cs="Times New Roman"/>
          <w:szCs w:val="24"/>
        </w:rPr>
        <w:t xml:space="preserve"> Mota de </w:t>
      </w:r>
      <w:r w:rsidR="003B51A5" w:rsidRPr="00886E50">
        <w:rPr>
          <w:rFonts w:ascii="Times New Roman" w:hAnsi="Times New Roman" w:cs="Times New Roman"/>
          <w:szCs w:val="24"/>
        </w:rPr>
        <w:t>ALCÂNTARA</w:t>
      </w:r>
      <w:r w:rsidR="003B51A5" w:rsidRPr="00886E50">
        <w:rPr>
          <w:rFonts w:ascii="Times New Roman" w:hAnsi="Times New Roman" w:cs="Times New Roman"/>
          <w:szCs w:val="24"/>
          <w:vertAlign w:val="superscript"/>
        </w:rPr>
        <w:t>3</w:t>
      </w:r>
      <w:r>
        <w:rPr>
          <w:rFonts w:ascii="Times New Roman" w:hAnsi="Times New Roman" w:cs="Times New Roman"/>
          <w:szCs w:val="24"/>
        </w:rPr>
        <w:t>,</w:t>
      </w:r>
      <w:r w:rsidRPr="00886E50">
        <w:rPr>
          <w:rFonts w:ascii="Times New Roman" w:hAnsi="Times New Roman" w:cs="Times New Roman"/>
          <w:szCs w:val="24"/>
        </w:rPr>
        <w:t xml:space="preserve"> </w:t>
      </w:r>
      <w:r w:rsidR="00027640" w:rsidRPr="00886E50">
        <w:rPr>
          <w:rFonts w:ascii="Times New Roman" w:hAnsi="Times New Roman" w:cs="Times New Roman"/>
          <w:szCs w:val="24"/>
        </w:rPr>
        <w:t xml:space="preserve">Rinaldo Aparecido </w:t>
      </w:r>
      <w:r w:rsidR="003B51A5" w:rsidRPr="00886E50">
        <w:rPr>
          <w:rFonts w:ascii="Times New Roman" w:hAnsi="Times New Roman" w:cs="Times New Roman"/>
          <w:szCs w:val="24"/>
        </w:rPr>
        <w:t>MOTA</w:t>
      </w:r>
      <w:r w:rsidR="003B51A5" w:rsidRPr="00886E50">
        <w:rPr>
          <w:rFonts w:ascii="Times New Roman" w:hAnsi="Times New Roman" w:cs="Times New Roman"/>
          <w:szCs w:val="24"/>
          <w:vertAlign w:val="superscript"/>
        </w:rPr>
        <w:t>3</w:t>
      </w:r>
      <w:r w:rsidRPr="00886E50">
        <w:rPr>
          <w:rFonts w:ascii="Times New Roman" w:hAnsi="Times New Roman" w:cs="Times New Roman"/>
          <w:szCs w:val="24"/>
        </w:rPr>
        <w:t>, Maria José dos Santos SOARES</w:t>
      </w:r>
      <w:r w:rsidRPr="00886E50">
        <w:rPr>
          <w:rFonts w:ascii="Times New Roman" w:hAnsi="Times New Roman" w:cs="Times New Roman"/>
          <w:szCs w:val="24"/>
          <w:vertAlign w:val="superscript"/>
        </w:rPr>
        <w:t>4</w:t>
      </w:r>
      <w:r w:rsidRPr="00886E50">
        <w:rPr>
          <w:rFonts w:ascii="Times New Roman" w:hAnsi="Times New Roman" w:cs="Times New Roman"/>
          <w:szCs w:val="24"/>
        </w:rPr>
        <w:t>, Francisco Solano FEITOSA JUNIOR</w:t>
      </w:r>
      <w:r w:rsidRPr="00886E50">
        <w:rPr>
          <w:rFonts w:ascii="Times New Roman" w:hAnsi="Times New Roman" w:cs="Times New Roman"/>
          <w:szCs w:val="24"/>
          <w:vertAlign w:val="superscript"/>
        </w:rPr>
        <w:t>5</w:t>
      </w:r>
      <w:r w:rsidRPr="00886E50">
        <w:rPr>
          <w:rFonts w:ascii="Times New Roman" w:hAnsi="Times New Roman" w:cs="Times New Roman"/>
          <w:szCs w:val="24"/>
        </w:rPr>
        <w:t>,</w:t>
      </w:r>
      <w:r>
        <w:rPr>
          <w:rFonts w:ascii="Times New Roman" w:hAnsi="Times New Roman" w:cs="Times New Roman"/>
          <w:szCs w:val="24"/>
        </w:rPr>
        <w:t xml:space="preserve"> </w:t>
      </w:r>
      <w:r w:rsidRPr="00886E50">
        <w:rPr>
          <w:rFonts w:ascii="Times New Roman" w:hAnsi="Times New Roman" w:cs="Times New Roman"/>
          <w:szCs w:val="24"/>
        </w:rPr>
        <w:t xml:space="preserve">Taciana </w:t>
      </w:r>
      <w:proofErr w:type="spellStart"/>
      <w:r w:rsidRPr="00886E50">
        <w:rPr>
          <w:rFonts w:ascii="Times New Roman" w:hAnsi="Times New Roman" w:cs="Times New Roman"/>
          <w:szCs w:val="24"/>
        </w:rPr>
        <w:t>Galba</w:t>
      </w:r>
      <w:proofErr w:type="spellEnd"/>
      <w:r w:rsidRPr="00886E50">
        <w:rPr>
          <w:rFonts w:ascii="Times New Roman" w:hAnsi="Times New Roman" w:cs="Times New Roman"/>
          <w:szCs w:val="24"/>
        </w:rPr>
        <w:t xml:space="preserve"> da Silva TENÓRIO</w:t>
      </w:r>
      <w:r w:rsidRPr="00886E50">
        <w:rPr>
          <w:rFonts w:ascii="Times New Roman" w:hAnsi="Times New Roman" w:cs="Times New Roman"/>
          <w:szCs w:val="24"/>
          <w:vertAlign w:val="superscript"/>
        </w:rPr>
        <w:t>5</w:t>
      </w:r>
    </w:p>
    <w:p w:rsidR="00886E50" w:rsidRDefault="00886E50" w:rsidP="00886E50">
      <w:pPr>
        <w:spacing w:after="0" w:line="240" w:lineRule="auto"/>
        <w:jc w:val="both"/>
        <w:rPr>
          <w:rFonts w:ascii="Times New Roman" w:hAnsi="Times New Roman" w:cs="Times New Roman"/>
          <w:szCs w:val="24"/>
        </w:rPr>
      </w:pPr>
    </w:p>
    <w:p w:rsidR="00886E50" w:rsidRPr="003B51A5" w:rsidRDefault="00886E50" w:rsidP="00886E50">
      <w:pPr>
        <w:spacing w:after="0" w:line="240" w:lineRule="auto"/>
        <w:jc w:val="both"/>
        <w:rPr>
          <w:rFonts w:ascii="Times New Roman" w:hAnsi="Times New Roman" w:cs="Times New Roman"/>
          <w:szCs w:val="24"/>
        </w:rPr>
      </w:pPr>
      <w:r w:rsidRPr="003B51A5">
        <w:rPr>
          <w:rFonts w:ascii="Times New Roman" w:hAnsi="Times New Roman" w:cs="Times New Roman"/>
          <w:szCs w:val="24"/>
          <w:vertAlign w:val="superscript"/>
        </w:rPr>
        <w:t xml:space="preserve">1 </w:t>
      </w:r>
      <w:r w:rsidRPr="003B51A5">
        <w:rPr>
          <w:rFonts w:ascii="Times New Roman" w:hAnsi="Times New Roman" w:cs="Times New Roman"/>
          <w:szCs w:val="24"/>
        </w:rPr>
        <w:t>Médico Veterinário Autônomo, Teresina – PI.</w:t>
      </w:r>
    </w:p>
    <w:p w:rsidR="00886E50" w:rsidRPr="003B51A5" w:rsidRDefault="00886E50" w:rsidP="00886E50">
      <w:pPr>
        <w:spacing w:after="0" w:line="240" w:lineRule="auto"/>
        <w:jc w:val="both"/>
        <w:rPr>
          <w:rFonts w:ascii="Times New Roman" w:hAnsi="Times New Roman" w:cs="Times New Roman"/>
          <w:szCs w:val="24"/>
        </w:rPr>
      </w:pPr>
      <w:r w:rsidRPr="003B51A5">
        <w:rPr>
          <w:rFonts w:ascii="Times New Roman" w:hAnsi="Times New Roman" w:cs="Times New Roman"/>
          <w:szCs w:val="24"/>
          <w:vertAlign w:val="superscript"/>
        </w:rPr>
        <w:t>2</w:t>
      </w:r>
      <w:r w:rsidRPr="003B51A5">
        <w:rPr>
          <w:rFonts w:ascii="Times New Roman" w:hAnsi="Times New Roman" w:cs="Times New Roman"/>
          <w:szCs w:val="24"/>
        </w:rPr>
        <w:t xml:space="preserve"> Médica Veterinária Autônoma, Teresina – PI.</w:t>
      </w:r>
    </w:p>
    <w:p w:rsidR="00886E50" w:rsidRPr="003B51A5" w:rsidRDefault="00886E50" w:rsidP="00886E50">
      <w:pPr>
        <w:spacing w:after="0" w:line="240" w:lineRule="auto"/>
        <w:jc w:val="both"/>
        <w:rPr>
          <w:rFonts w:ascii="Times New Roman" w:hAnsi="Times New Roman" w:cs="Times New Roman"/>
        </w:rPr>
      </w:pPr>
      <w:r w:rsidRPr="003B51A5">
        <w:rPr>
          <w:rFonts w:ascii="Times New Roman" w:hAnsi="Times New Roman" w:cs="Times New Roman"/>
          <w:szCs w:val="24"/>
          <w:vertAlign w:val="superscript"/>
        </w:rPr>
        <w:t>3</w:t>
      </w:r>
      <w:r w:rsidRPr="003B51A5">
        <w:rPr>
          <w:rFonts w:ascii="Times New Roman" w:hAnsi="Times New Roman" w:cs="Times New Roman"/>
          <w:szCs w:val="24"/>
        </w:rPr>
        <w:t xml:space="preserve"> </w:t>
      </w:r>
      <w:r w:rsidRPr="003B51A5">
        <w:rPr>
          <w:rFonts w:ascii="Times New Roman" w:hAnsi="Times New Roman" w:cs="Times New Roman"/>
        </w:rPr>
        <w:t xml:space="preserve">Laboratório de Doenças </w:t>
      </w:r>
      <w:proofErr w:type="spellStart"/>
      <w:r w:rsidRPr="003B51A5">
        <w:rPr>
          <w:rFonts w:ascii="Times New Roman" w:hAnsi="Times New Roman" w:cs="Times New Roman"/>
        </w:rPr>
        <w:t>Infecto-Contagiosas</w:t>
      </w:r>
      <w:proofErr w:type="spellEnd"/>
      <w:r w:rsidRPr="003B51A5">
        <w:rPr>
          <w:rFonts w:ascii="Times New Roman" w:hAnsi="Times New Roman" w:cs="Times New Roman"/>
        </w:rPr>
        <w:t xml:space="preserve"> dos Animais Domésticos – LDIC, Departamento de Medicina Veterinária – DMV, Universidade Federal Rural de Pernambuco.</w:t>
      </w:r>
    </w:p>
    <w:p w:rsidR="00886E50" w:rsidRPr="003B51A5" w:rsidRDefault="00886E50" w:rsidP="00886E50">
      <w:pPr>
        <w:spacing w:after="0" w:line="240" w:lineRule="auto"/>
        <w:jc w:val="both"/>
        <w:rPr>
          <w:rFonts w:ascii="Times New Roman" w:hAnsi="Times New Roman" w:cs="Times New Roman"/>
          <w:szCs w:val="24"/>
        </w:rPr>
      </w:pPr>
      <w:r w:rsidRPr="003B51A5">
        <w:rPr>
          <w:rFonts w:ascii="Times New Roman" w:hAnsi="Times New Roman" w:cs="Times New Roman"/>
          <w:vertAlign w:val="superscript"/>
        </w:rPr>
        <w:t>4</w:t>
      </w:r>
      <w:r w:rsidRPr="003B51A5">
        <w:rPr>
          <w:rFonts w:ascii="Times New Roman" w:hAnsi="Times New Roman" w:cs="Times New Roman"/>
          <w:szCs w:val="24"/>
        </w:rPr>
        <w:t xml:space="preserve"> Laboratório de Microbiologia e</w:t>
      </w:r>
      <w:r w:rsidR="003B51A5">
        <w:rPr>
          <w:rFonts w:ascii="Times New Roman" w:hAnsi="Times New Roman" w:cs="Times New Roman"/>
          <w:szCs w:val="24"/>
        </w:rPr>
        <w:t xml:space="preserve"> Doenças Infecciosas</w:t>
      </w:r>
      <w:r w:rsidR="003B51A5" w:rsidRPr="003B51A5">
        <w:rPr>
          <w:rFonts w:ascii="Times New Roman" w:hAnsi="Times New Roman" w:cs="Times New Roman"/>
          <w:szCs w:val="24"/>
        </w:rPr>
        <w:t>,</w:t>
      </w:r>
      <w:r w:rsidR="003B51A5">
        <w:rPr>
          <w:rFonts w:ascii="Times New Roman" w:hAnsi="Times New Roman" w:cs="Times New Roman"/>
          <w:szCs w:val="24"/>
        </w:rPr>
        <w:t xml:space="preserve"> Centro de Ciências Agrárias – CCA,</w:t>
      </w:r>
      <w:r w:rsidR="003B51A5" w:rsidRPr="003B51A5">
        <w:rPr>
          <w:rFonts w:ascii="Times New Roman" w:hAnsi="Times New Roman" w:cs="Times New Roman"/>
          <w:szCs w:val="24"/>
        </w:rPr>
        <w:t xml:space="preserve"> Universidade Federal do Piauí – UFPI.</w:t>
      </w:r>
    </w:p>
    <w:p w:rsidR="00886E50" w:rsidRPr="003B51A5" w:rsidRDefault="00886E50" w:rsidP="00886E50">
      <w:pPr>
        <w:spacing w:after="0" w:line="240" w:lineRule="auto"/>
        <w:jc w:val="both"/>
        <w:rPr>
          <w:rFonts w:ascii="Times New Roman" w:hAnsi="Times New Roman" w:cs="Times New Roman"/>
          <w:szCs w:val="24"/>
        </w:rPr>
      </w:pPr>
      <w:r w:rsidRPr="003B51A5">
        <w:rPr>
          <w:rFonts w:ascii="Times New Roman" w:hAnsi="Times New Roman" w:cs="Times New Roman"/>
          <w:szCs w:val="24"/>
          <w:vertAlign w:val="superscript"/>
        </w:rPr>
        <w:t>5</w:t>
      </w:r>
      <w:r w:rsidRPr="003B51A5">
        <w:rPr>
          <w:rFonts w:ascii="Times New Roman" w:hAnsi="Times New Roman" w:cs="Times New Roman"/>
          <w:szCs w:val="24"/>
        </w:rPr>
        <w:t xml:space="preserve"> Clínica de Grandes Animais - CGA, Hospital Veterinário Universitário - HVU, Universidade Federal do Piauí – UFPI. </w:t>
      </w:r>
      <w:proofErr w:type="gramStart"/>
      <w:r w:rsidRPr="003B51A5">
        <w:rPr>
          <w:rFonts w:ascii="Times New Roman" w:hAnsi="Times New Roman" w:cs="Times New Roman"/>
          <w:szCs w:val="24"/>
        </w:rPr>
        <w:t>e-mail</w:t>
      </w:r>
      <w:proofErr w:type="gramEnd"/>
      <w:r w:rsidRPr="003B51A5">
        <w:rPr>
          <w:rFonts w:ascii="Times New Roman" w:hAnsi="Times New Roman" w:cs="Times New Roman"/>
          <w:szCs w:val="24"/>
        </w:rPr>
        <w:t xml:space="preserve">: </w:t>
      </w:r>
      <w:hyperlink r:id="rId5" w:history="1">
        <w:r w:rsidRPr="003B51A5">
          <w:rPr>
            <w:rStyle w:val="Hyperlink"/>
            <w:rFonts w:ascii="Times New Roman" w:hAnsi="Times New Roman" w:cs="Times New Roman"/>
            <w:color w:val="auto"/>
            <w:szCs w:val="24"/>
          </w:rPr>
          <w:t>tacianagalba@yahoo.com.br</w:t>
        </w:r>
      </w:hyperlink>
    </w:p>
    <w:p w:rsidR="003B51A5" w:rsidRPr="00886E50" w:rsidRDefault="003B51A5" w:rsidP="00886E50">
      <w:pPr>
        <w:spacing w:after="0" w:line="240" w:lineRule="auto"/>
        <w:jc w:val="both"/>
        <w:rPr>
          <w:rFonts w:ascii="Times New Roman" w:hAnsi="Times New Roman" w:cs="Times New Roman"/>
          <w:szCs w:val="24"/>
        </w:rPr>
      </w:pPr>
    </w:p>
    <w:p w:rsidR="00886E50" w:rsidRPr="00886E50" w:rsidRDefault="00886E50" w:rsidP="00886E50">
      <w:pPr>
        <w:spacing w:after="0" w:line="240" w:lineRule="auto"/>
        <w:jc w:val="both"/>
        <w:rPr>
          <w:rFonts w:ascii="Times New Roman" w:hAnsi="Times New Roman" w:cs="Times New Roman"/>
          <w:szCs w:val="24"/>
        </w:rPr>
      </w:pPr>
    </w:p>
    <w:p w:rsidR="003B51A5" w:rsidRPr="003B51A5" w:rsidRDefault="00027640" w:rsidP="003B51A5">
      <w:pPr>
        <w:pStyle w:val="PargrafodaLista"/>
        <w:spacing w:after="0" w:line="240" w:lineRule="auto"/>
        <w:ind w:left="0" w:firstLine="567"/>
        <w:jc w:val="both"/>
        <w:rPr>
          <w:rFonts w:ascii="Times New Roman" w:hAnsi="Times New Roman" w:cs="Times New Roman"/>
        </w:rPr>
      </w:pPr>
      <w:r w:rsidRPr="003B51A5">
        <w:rPr>
          <w:rFonts w:ascii="Times New Roman" w:hAnsi="Times New Roman" w:cs="Times New Roman"/>
          <w:szCs w:val="24"/>
        </w:rPr>
        <w:t xml:space="preserve">A mastite bovina ainda é a afecção que mais onera a bovinocultura de leite, quer pelos custos do tratamento de animais acometidos, quer pelo descarte do leite contaminado, ou ainda, pelo déficit produção animal, sendo esta doença uma das mais prevalentes no rebanho bovino mundial. A causa principal da mastite nos bovinos é a infecção da glândula mamária antes, durante ou após a ordenha, seja por micro-organismos comensais dos animais e dos humanos que manipulam estes animais, ou ainda, por micro-organismos que contaminam o ambiente. Com isso, objetivou-se com esse trabalho, estudar a atividade antimicrobiana </w:t>
      </w:r>
      <w:r w:rsidRPr="003B51A5">
        <w:rPr>
          <w:rFonts w:ascii="Times New Roman" w:hAnsi="Times New Roman" w:cs="Times New Roman"/>
          <w:i/>
          <w:iCs/>
          <w:szCs w:val="24"/>
        </w:rPr>
        <w:t>in</w:t>
      </w:r>
      <w:r w:rsidRPr="003B51A5">
        <w:rPr>
          <w:rFonts w:ascii="Times New Roman" w:hAnsi="Times New Roman" w:cs="Times New Roman"/>
          <w:szCs w:val="24"/>
        </w:rPr>
        <w:t xml:space="preserve"> </w:t>
      </w:r>
      <w:r w:rsidRPr="003B51A5">
        <w:rPr>
          <w:rFonts w:ascii="Times New Roman" w:hAnsi="Times New Roman" w:cs="Times New Roman"/>
          <w:i/>
          <w:iCs/>
          <w:szCs w:val="24"/>
        </w:rPr>
        <w:t>vitro</w:t>
      </w:r>
      <w:r w:rsidRPr="003B51A5">
        <w:rPr>
          <w:rFonts w:ascii="Times New Roman" w:hAnsi="Times New Roman" w:cs="Times New Roman"/>
          <w:szCs w:val="24"/>
        </w:rPr>
        <w:t xml:space="preserve"> da </w:t>
      </w:r>
      <w:proofErr w:type="spellStart"/>
      <w:r w:rsidRPr="003B51A5">
        <w:rPr>
          <w:rFonts w:ascii="Times New Roman" w:hAnsi="Times New Roman" w:cs="Times New Roman"/>
          <w:szCs w:val="24"/>
        </w:rPr>
        <w:t>cefoxitina</w:t>
      </w:r>
      <w:proofErr w:type="spellEnd"/>
      <w:r w:rsidRPr="003B51A5">
        <w:rPr>
          <w:rFonts w:ascii="Times New Roman" w:hAnsi="Times New Roman" w:cs="Times New Roman"/>
          <w:szCs w:val="24"/>
        </w:rPr>
        <w:t xml:space="preserve"> e </w:t>
      </w:r>
      <w:proofErr w:type="spellStart"/>
      <w:r w:rsidRPr="003B51A5">
        <w:rPr>
          <w:rFonts w:ascii="Times New Roman" w:hAnsi="Times New Roman" w:cs="Times New Roman"/>
          <w:szCs w:val="24"/>
        </w:rPr>
        <w:t>marbofloxacina</w:t>
      </w:r>
      <w:proofErr w:type="spellEnd"/>
      <w:r w:rsidRPr="003B51A5">
        <w:rPr>
          <w:rFonts w:ascii="Times New Roman" w:hAnsi="Times New Roman" w:cs="Times New Roman"/>
          <w:szCs w:val="24"/>
        </w:rPr>
        <w:t xml:space="preserve"> a patógenos isolados de casos de mastite nos Estados de Alagoas e Pernambuco. </w:t>
      </w:r>
      <w:r w:rsidR="003B51A5" w:rsidRPr="003B51A5">
        <w:rPr>
          <w:rFonts w:ascii="Times New Roman" w:hAnsi="Times New Roman" w:cs="Times New Roman"/>
        </w:rPr>
        <w:t>Foram utilizadas 18 amostras de patógenos (</w:t>
      </w:r>
      <w:r w:rsidR="003B51A5" w:rsidRPr="003B51A5">
        <w:rPr>
          <w:rFonts w:ascii="Times New Roman" w:hAnsi="Times New Roman" w:cs="Times New Roman"/>
          <w:i/>
        </w:rPr>
        <w:t>S. aureus</w:t>
      </w:r>
      <w:r w:rsidR="003B51A5" w:rsidRPr="003B51A5">
        <w:rPr>
          <w:rFonts w:ascii="Times New Roman" w:hAnsi="Times New Roman" w:cs="Times New Roman"/>
        </w:rPr>
        <w:t xml:space="preserve">, </w:t>
      </w:r>
      <w:proofErr w:type="spellStart"/>
      <w:r w:rsidR="003B51A5" w:rsidRPr="003B51A5">
        <w:rPr>
          <w:rFonts w:ascii="Times New Roman" w:hAnsi="Times New Roman" w:cs="Times New Roman"/>
          <w:i/>
        </w:rPr>
        <w:t>Staphylococcus</w:t>
      </w:r>
      <w:proofErr w:type="spellEnd"/>
      <w:r w:rsidR="003B51A5" w:rsidRPr="003B51A5">
        <w:rPr>
          <w:rFonts w:ascii="Times New Roman" w:hAnsi="Times New Roman" w:cs="Times New Roman"/>
        </w:rPr>
        <w:t xml:space="preserve"> </w:t>
      </w:r>
      <w:proofErr w:type="spellStart"/>
      <w:r w:rsidR="003B51A5" w:rsidRPr="003B51A5">
        <w:rPr>
          <w:rFonts w:ascii="Times New Roman" w:hAnsi="Times New Roman" w:cs="Times New Roman"/>
        </w:rPr>
        <w:t>coagulase</w:t>
      </w:r>
      <w:proofErr w:type="spellEnd"/>
      <w:r w:rsidR="003B51A5" w:rsidRPr="003B51A5">
        <w:rPr>
          <w:rFonts w:ascii="Times New Roman" w:hAnsi="Times New Roman" w:cs="Times New Roman"/>
        </w:rPr>
        <w:t xml:space="preserve"> positiva, </w:t>
      </w:r>
      <w:proofErr w:type="spellStart"/>
      <w:r w:rsidR="003B51A5" w:rsidRPr="003B51A5">
        <w:rPr>
          <w:rFonts w:ascii="Times New Roman" w:hAnsi="Times New Roman" w:cs="Times New Roman"/>
          <w:i/>
        </w:rPr>
        <w:t>Staphylococcus</w:t>
      </w:r>
      <w:proofErr w:type="spellEnd"/>
      <w:r w:rsidR="003B51A5" w:rsidRPr="003B51A5">
        <w:rPr>
          <w:rFonts w:ascii="Times New Roman" w:hAnsi="Times New Roman" w:cs="Times New Roman"/>
        </w:rPr>
        <w:t xml:space="preserve"> </w:t>
      </w:r>
      <w:proofErr w:type="spellStart"/>
      <w:r w:rsidR="003B51A5" w:rsidRPr="003B51A5">
        <w:rPr>
          <w:rFonts w:ascii="Times New Roman" w:hAnsi="Times New Roman" w:cs="Times New Roman"/>
        </w:rPr>
        <w:t>coagulase</w:t>
      </w:r>
      <w:proofErr w:type="spellEnd"/>
      <w:r w:rsidR="003B51A5" w:rsidRPr="003B51A5">
        <w:rPr>
          <w:rFonts w:ascii="Times New Roman" w:hAnsi="Times New Roman" w:cs="Times New Roman"/>
        </w:rPr>
        <w:t xml:space="preserve"> negativa, </w:t>
      </w:r>
      <w:r w:rsidR="003B51A5" w:rsidRPr="003B51A5">
        <w:rPr>
          <w:rFonts w:ascii="Times New Roman" w:hAnsi="Times New Roman" w:cs="Times New Roman"/>
          <w:i/>
        </w:rPr>
        <w:t xml:space="preserve">S. </w:t>
      </w:r>
      <w:proofErr w:type="spellStart"/>
      <w:r w:rsidR="003B51A5" w:rsidRPr="003B51A5">
        <w:rPr>
          <w:rFonts w:ascii="Times New Roman" w:hAnsi="Times New Roman" w:cs="Times New Roman"/>
          <w:i/>
        </w:rPr>
        <w:t>uberis</w:t>
      </w:r>
      <w:proofErr w:type="spellEnd"/>
      <w:r w:rsidR="003B51A5" w:rsidRPr="003B51A5">
        <w:rPr>
          <w:rFonts w:ascii="Times New Roman" w:hAnsi="Times New Roman" w:cs="Times New Roman"/>
          <w:i/>
        </w:rPr>
        <w:t xml:space="preserve">, S </w:t>
      </w:r>
      <w:proofErr w:type="spellStart"/>
      <w:r w:rsidR="003B51A5" w:rsidRPr="003B51A5">
        <w:rPr>
          <w:rFonts w:ascii="Times New Roman" w:hAnsi="Times New Roman" w:cs="Times New Roman"/>
          <w:i/>
        </w:rPr>
        <w:t>agalactiae</w:t>
      </w:r>
      <w:proofErr w:type="spellEnd"/>
      <w:r w:rsidR="003B51A5" w:rsidRPr="003B51A5">
        <w:rPr>
          <w:rFonts w:ascii="Times New Roman" w:hAnsi="Times New Roman" w:cs="Times New Roman"/>
          <w:i/>
        </w:rPr>
        <w:t>, E. coli</w:t>
      </w:r>
      <w:r w:rsidR="003B51A5" w:rsidRPr="003B51A5">
        <w:rPr>
          <w:rFonts w:ascii="Times New Roman" w:hAnsi="Times New Roman" w:cs="Times New Roman"/>
        </w:rPr>
        <w:t xml:space="preserve"> e outras bactérias Gram negativas) isolados de casos de mastite bovina no estado de Pernambuco, que estavam estocadas no Laboratório de Doenças </w:t>
      </w:r>
      <w:proofErr w:type="spellStart"/>
      <w:r w:rsidR="003B51A5" w:rsidRPr="003B51A5">
        <w:rPr>
          <w:rFonts w:ascii="Times New Roman" w:hAnsi="Times New Roman" w:cs="Times New Roman"/>
        </w:rPr>
        <w:t>Infecto-Contagiosas</w:t>
      </w:r>
      <w:proofErr w:type="spellEnd"/>
      <w:r w:rsidR="003B51A5" w:rsidRPr="003B51A5">
        <w:rPr>
          <w:rFonts w:ascii="Times New Roman" w:hAnsi="Times New Roman" w:cs="Times New Roman"/>
        </w:rPr>
        <w:t xml:space="preserve"> dos Animais Domésticos (LDIC/DMV/UFRPE). Também foram utilizadas outras 30 amostras de </w:t>
      </w:r>
      <w:proofErr w:type="spellStart"/>
      <w:r w:rsidR="003B51A5" w:rsidRPr="003B51A5">
        <w:rPr>
          <w:rFonts w:ascii="Times New Roman" w:hAnsi="Times New Roman" w:cs="Times New Roman"/>
          <w:i/>
        </w:rPr>
        <w:t>Staphylococcus</w:t>
      </w:r>
      <w:proofErr w:type="spellEnd"/>
      <w:r w:rsidR="003B51A5" w:rsidRPr="003B51A5">
        <w:rPr>
          <w:rFonts w:ascii="Times New Roman" w:hAnsi="Times New Roman" w:cs="Times New Roman"/>
          <w:i/>
        </w:rPr>
        <w:t xml:space="preserve"> aureus</w:t>
      </w:r>
      <w:r w:rsidR="003B51A5" w:rsidRPr="003B51A5">
        <w:rPr>
          <w:rFonts w:ascii="Times New Roman" w:hAnsi="Times New Roman" w:cs="Times New Roman"/>
        </w:rPr>
        <w:t xml:space="preserve"> isolados de casos de mastite bovina do estado de Alagoas, que estavam estocadas no Laboratório de Inspeção de Leite e Saúde Pública (DMV/UFRPE). Todas as 48 amostras foram analisadas para a detecção de resistência à </w:t>
      </w:r>
      <w:proofErr w:type="spellStart"/>
      <w:r w:rsidR="003B51A5" w:rsidRPr="003B51A5">
        <w:rPr>
          <w:rFonts w:ascii="Times New Roman" w:hAnsi="Times New Roman" w:cs="Times New Roman"/>
        </w:rPr>
        <w:t>marbofloxacina</w:t>
      </w:r>
      <w:proofErr w:type="spellEnd"/>
      <w:r w:rsidR="003B51A5" w:rsidRPr="003B51A5">
        <w:rPr>
          <w:rFonts w:ascii="Times New Roman" w:hAnsi="Times New Roman" w:cs="Times New Roman"/>
        </w:rPr>
        <w:t xml:space="preserve"> (MBR) e desse total, 38 amostras foram analisadas para a detecção de resistência ao </w:t>
      </w:r>
      <w:proofErr w:type="spellStart"/>
      <w:r w:rsidR="003B51A5" w:rsidRPr="003B51A5">
        <w:rPr>
          <w:rFonts w:ascii="Times New Roman" w:hAnsi="Times New Roman" w:cs="Times New Roman"/>
        </w:rPr>
        <w:t>cefoxitina</w:t>
      </w:r>
      <w:proofErr w:type="spellEnd"/>
      <w:r w:rsidR="003B51A5" w:rsidRPr="003B51A5">
        <w:rPr>
          <w:rFonts w:ascii="Times New Roman" w:hAnsi="Times New Roman" w:cs="Times New Roman"/>
        </w:rPr>
        <w:t xml:space="preserve"> (CFO-30µg). </w:t>
      </w:r>
      <w:r w:rsidR="003B51A5" w:rsidRPr="003B51A5">
        <w:rPr>
          <w:rFonts w:ascii="Times New Roman" w:hAnsi="Times New Roman" w:cs="Times New Roman"/>
          <w:szCs w:val="24"/>
        </w:rPr>
        <w:t xml:space="preserve">Das 38 amostras de </w:t>
      </w:r>
      <w:proofErr w:type="spellStart"/>
      <w:r w:rsidR="003B51A5" w:rsidRPr="003B51A5">
        <w:rPr>
          <w:rFonts w:ascii="Times New Roman" w:hAnsi="Times New Roman" w:cs="Times New Roman"/>
          <w:i/>
          <w:iCs/>
          <w:szCs w:val="24"/>
        </w:rPr>
        <w:t>Staphylococcus</w:t>
      </w:r>
      <w:proofErr w:type="spellEnd"/>
      <w:r w:rsidR="003B51A5" w:rsidRPr="003B51A5">
        <w:rPr>
          <w:rFonts w:ascii="Times New Roman" w:hAnsi="Times New Roman" w:cs="Times New Roman"/>
          <w:szCs w:val="24"/>
        </w:rPr>
        <w:t xml:space="preserve"> </w:t>
      </w:r>
      <w:r w:rsidR="003B51A5" w:rsidRPr="003B51A5">
        <w:rPr>
          <w:rFonts w:ascii="Times New Roman" w:hAnsi="Times New Roman" w:cs="Times New Roman"/>
          <w:i/>
          <w:iCs/>
          <w:szCs w:val="24"/>
        </w:rPr>
        <w:t>aureus</w:t>
      </w:r>
      <w:r w:rsidR="003B51A5" w:rsidRPr="003B51A5">
        <w:rPr>
          <w:rFonts w:ascii="Times New Roman" w:hAnsi="Times New Roman" w:cs="Times New Roman"/>
          <w:szCs w:val="24"/>
        </w:rPr>
        <w:t xml:space="preserve"> estudados para a verificação de resistência a </w:t>
      </w:r>
      <w:proofErr w:type="spellStart"/>
      <w:r w:rsidR="003B51A5" w:rsidRPr="003B51A5">
        <w:rPr>
          <w:rFonts w:ascii="Times New Roman" w:hAnsi="Times New Roman" w:cs="Times New Roman"/>
          <w:szCs w:val="24"/>
        </w:rPr>
        <w:t>cefoxitina</w:t>
      </w:r>
      <w:proofErr w:type="spellEnd"/>
      <w:r w:rsidR="003B51A5" w:rsidRPr="003B51A5">
        <w:rPr>
          <w:rFonts w:ascii="Times New Roman" w:hAnsi="Times New Roman" w:cs="Times New Roman"/>
          <w:szCs w:val="24"/>
        </w:rPr>
        <w:t xml:space="preserve"> 100% destes foram sensíveis. Quanto as 18 amostras de </w:t>
      </w:r>
      <w:r w:rsidR="003B51A5" w:rsidRPr="003B51A5">
        <w:rPr>
          <w:rFonts w:ascii="Times New Roman" w:hAnsi="Times New Roman" w:cs="Times New Roman"/>
          <w:i/>
          <w:iCs/>
          <w:szCs w:val="24"/>
        </w:rPr>
        <w:t>S. aureus</w:t>
      </w:r>
      <w:r w:rsidR="003B51A5" w:rsidRPr="003B51A5">
        <w:rPr>
          <w:rFonts w:ascii="Times New Roman" w:hAnsi="Times New Roman" w:cs="Times New Roman"/>
          <w:szCs w:val="24"/>
        </w:rPr>
        <w:t xml:space="preserve">, SCN, SCP, </w:t>
      </w:r>
      <w:proofErr w:type="spellStart"/>
      <w:r w:rsidR="003B51A5" w:rsidRPr="003B51A5">
        <w:rPr>
          <w:rFonts w:ascii="Times New Roman" w:hAnsi="Times New Roman" w:cs="Times New Roman"/>
          <w:i/>
          <w:iCs/>
          <w:szCs w:val="24"/>
        </w:rPr>
        <w:t>Corynebacterium</w:t>
      </w:r>
      <w:proofErr w:type="spellEnd"/>
      <w:r w:rsidR="003B51A5" w:rsidRPr="003B51A5">
        <w:rPr>
          <w:rFonts w:ascii="Times New Roman" w:hAnsi="Times New Roman" w:cs="Times New Roman"/>
          <w:szCs w:val="24"/>
        </w:rPr>
        <w:t xml:space="preserve"> </w:t>
      </w:r>
      <w:proofErr w:type="spellStart"/>
      <w:r w:rsidR="003B51A5" w:rsidRPr="003B51A5">
        <w:rPr>
          <w:rFonts w:ascii="Times New Roman" w:hAnsi="Times New Roman" w:cs="Times New Roman"/>
          <w:szCs w:val="24"/>
        </w:rPr>
        <w:t>spp</w:t>
      </w:r>
      <w:proofErr w:type="spellEnd"/>
      <w:r w:rsidR="003B51A5" w:rsidRPr="003B51A5">
        <w:rPr>
          <w:rFonts w:ascii="Times New Roman" w:hAnsi="Times New Roman" w:cs="Times New Roman"/>
          <w:szCs w:val="24"/>
        </w:rPr>
        <w:t xml:space="preserve"> e </w:t>
      </w:r>
      <w:proofErr w:type="spellStart"/>
      <w:r w:rsidR="003B51A5" w:rsidRPr="003B51A5">
        <w:rPr>
          <w:rFonts w:ascii="Times New Roman" w:hAnsi="Times New Roman" w:cs="Times New Roman"/>
          <w:i/>
          <w:iCs/>
          <w:szCs w:val="24"/>
        </w:rPr>
        <w:t>E</w:t>
      </w:r>
      <w:proofErr w:type="spellEnd"/>
      <w:r w:rsidR="003B51A5" w:rsidRPr="003B51A5">
        <w:rPr>
          <w:rFonts w:ascii="Times New Roman" w:hAnsi="Times New Roman" w:cs="Times New Roman"/>
          <w:i/>
          <w:iCs/>
          <w:szCs w:val="24"/>
        </w:rPr>
        <w:t>. coli</w:t>
      </w:r>
      <w:r w:rsidR="003B51A5" w:rsidRPr="003B51A5">
        <w:rPr>
          <w:rFonts w:ascii="Times New Roman" w:hAnsi="Times New Roman" w:cs="Times New Roman"/>
          <w:szCs w:val="24"/>
        </w:rPr>
        <w:t xml:space="preserve">, testadas para a verificação da sensibilidade à </w:t>
      </w:r>
      <w:proofErr w:type="spellStart"/>
      <w:r w:rsidR="003B51A5" w:rsidRPr="003B51A5">
        <w:rPr>
          <w:rFonts w:ascii="Times New Roman" w:hAnsi="Times New Roman" w:cs="Times New Roman"/>
          <w:szCs w:val="24"/>
        </w:rPr>
        <w:t>marbofloxacina</w:t>
      </w:r>
      <w:proofErr w:type="spellEnd"/>
      <w:r w:rsidR="003B51A5" w:rsidRPr="003B51A5">
        <w:rPr>
          <w:rFonts w:ascii="Times New Roman" w:hAnsi="Times New Roman" w:cs="Times New Roman"/>
          <w:szCs w:val="24"/>
        </w:rPr>
        <w:t>, não se conseguiu inferir resultados, por falta da descrição dos valores referentes aos halos de sensibilidade na literatura.</w:t>
      </w:r>
      <w:r w:rsidR="00742173">
        <w:rPr>
          <w:rFonts w:ascii="Times New Roman" w:hAnsi="Times New Roman" w:cs="Times New Roman"/>
          <w:szCs w:val="24"/>
        </w:rPr>
        <w:t xml:space="preserve"> </w:t>
      </w:r>
      <w:r w:rsidR="003B51A5" w:rsidRPr="003B51A5">
        <w:rPr>
          <w:rFonts w:ascii="Times New Roman" w:hAnsi="Times New Roman" w:cs="Times New Roman"/>
        </w:rPr>
        <w:t xml:space="preserve">O resultado do antibiograma das 39 amostras de bactéria do gênero </w:t>
      </w:r>
      <w:proofErr w:type="spellStart"/>
      <w:r w:rsidR="003B51A5" w:rsidRPr="003B51A5">
        <w:rPr>
          <w:rFonts w:ascii="Times New Roman" w:hAnsi="Times New Roman" w:cs="Times New Roman"/>
          <w:i/>
        </w:rPr>
        <w:t>Staphylococcus</w:t>
      </w:r>
      <w:proofErr w:type="spellEnd"/>
      <w:r w:rsidR="003B51A5" w:rsidRPr="003B51A5">
        <w:rPr>
          <w:rFonts w:ascii="Times New Roman" w:hAnsi="Times New Roman" w:cs="Times New Roman"/>
          <w:i/>
        </w:rPr>
        <w:t xml:space="preserve"> spp.</w:t>
      </w:r>
      <w:r w:rsidR="003B51A5" w:rsidRPr="003B51A5">
        <w:rPr>
          <w:rFonts w:ascii="Times New Roman" w:hAnsi="Times New Roman" w:cs="Times New Roman"/>
        </w:rPr>
        <w:t xml:space="preserve"> demonstrou que todas as amostras foram sensíveis ao antibiótico CFO. Quanto aos valores obtidos para o disco de </w:t>
      </w:r>
      <w:proofErr w:type="spellStart"/>
      <w:r w:rsidR="003B51A5" w:rsidRPr="003B51A5">
        <w:rPr>
          <w:rFonts w:ascii="Times New Roman" w:hAnsi="Times New Roman" w:cs="Times New Roman"/>
        </w:rPr>
        <w:t>marbofloxacina</w:t>
      </w:r>
      <w:proofErr w:type="spellEnd"/>
      <w:r w:rsidR="003B51A5" w:rsidRPr="003B51A5">
        <w:rPr>
          <w:rFonts w:ascii="Times New Roman" w:hAnsi="Times New Roman" w:cs="Times New Roman"/>
        </w:rPr>
        <w:t xml:space="preserve">, não se pôde inferir sobre a sensibilidade desta droga aos patógenos isolados em casos de mastite, por falta de fontes que descrevam os valores de interpretação do diâmetro do halo formado utilizando a técnica de difusão em disco. Porém, a técnica de micro diluição em caldo, que detecta a Concentração Mínima Inibitória (CIM) é bastante utilizada em pesquisa para o diagnóstico, vigilância de resistência, epidemiologia e modelagem da farmacocinética e farmacodinâmica como medida básica para a potência de um antibiótico em várias bactérias, ainda assim a </w:t>
      </w:r>
      <w:proofErr w:type="spellStart"/>
      <w:r w:rsidR="003B51A5" w:rsidRPr="003B51A5">
        <w:rPr>
          <w:rFonts w:ascii="Times New Roman" w:hAnsi="Times New Roman" w:cs="Times New Roman"/>
        </w:rPr>
        <w:t>marbofloxacina</w:t>
      </w:r>
      <w:proofErr w:type="spellEnd"/>
      <w:r w:rsidR="003B51A5" w:rsidRPr="003B51A5">
        <w:rPr>
          <w:rFonts w:ascii="Times New Roman" w:hAnsi="Times New Roman" w:cs="Times New Roman"/>
        </w:rPr>
        <w:t xml:space="preserve"> é pouco estudada. Diante do exposto, pode-se concluir que embora não se tenha conseguido chegar a resultados conclusivos acerca da eficácia da </w:t>
      </w:r>
      <w:proofErr w:type="spellStart"/>
      <w:r w:rsidR="003B51A5" w:rsidRPr="003B51A5">
        <w:rPr>
          <w:rFonts w:ascii="Times New Roman" w:hAnsi="Times New Roman" w:cs="Times New Roman"/>
        </w:rPr>
        <w:t>marbofloxacina</w:t>
      </w:r>
      <w:proofErr w:type="spellEnd"/>
      <w:r w:rsidR="003B51A5" w:rsidRPr="003B51A5">
        <w:rPr>
          <w:rFonts w:ascii="Times New Roman" w:hAnsi="Times New Roman" w:cs="Times New Roman"/>
        </w:rPr>
        <w:t xml:space="preserve"> contra os patógenos isolados de casos de mastite bovina nos estados de Alagoas e Pernambuco, espera-se que a identificação de resistência a esta droga seja baixa, por conta do seu uso em medicina veterinária que ainda </w:t>
      </w:r>
      <w:proofErr w:type="gramStart"/>
      <w:r w:rsidR="003B51A5" w:rsidRPr="003B51A5">
        <w:rPr>
          <w:rFonts w:ascii="Times New Roman" w:hAnsi="Times New Roman" w:cs="Times New Roman"/>
        </w:rPr>
        <w:t>encontra-se</w:t>
      </w:r>
      <w:proofErr w:type="gramEnd"/>
      <w:r w:rsidR="003B51A5" w:rsidRPr="003B51A5">
        <w:rPr>
          <w:rFonts w:ascii="Times New Roman" w:hAnsi="Times New Roman" w:cs="Times New Roman"/>
        </w:rPr>
        <w:t xml:space="preserve"> baixo. Portanto, provavelmente, esta droga seja uma alternativa para o tratamento </w:t>
      </w:r>
      <w:r w:rsidR="003B51A5" w:rsidRPr="003B51A5">
        <w:rPr>
          <w:rFonts w:ascii="Times New Roman" w:hAnsi="Times New Roman" w:cs="Times New Roman"/>
          <w:i/>
        </w:rPr>
        <w:t>in vivo</w:t>
      </w:r>
      <w:r w:rsidR="003B51A5" w:rsidRPr="003B51A5">
        <w:rPr>
          <w:rFonts w:ascii="Times New Roman" w:hAnsi="Times New Roman" w:cs="Times New Roman"/>
        </w:rPr>
        <w:t xml:space="preserve"> das mastites infecciosas. </w:t>
      </w:r>
      <w:bookmarkStart w:id="0" w:name="_GoBack"/>
      <w:bookmarkEnd w:id="0"/>
    </w:p>
    <w:p w:rsidR="003B51A5" w:rsidRPr="003B51A5" w:rsidRDefault="003B51A5" w:rsidP="003B51A5">
      <w:pPr>
        <w:pStyle w:val="PargrafodaLista"/>
        <w:spacing w:after="0" w:line="240" w:lineRule="auto"/>
        <w:ind w:left="0"/>
        <w:contextualSpacing w:val="0"/>
        <w:jc w:val="both"/>
        <w:rPr>
          <w:rFonts w:ascii="Times New Roman" w:hAnsi="Times New Roman" w:cs="Times New Roman"/>
          <w:szCs w:val="24"/>
        </w:rPr>
      </w:pPr>
    </w:p>
    <w:p w:rsidR="00027640" w:rsidRPr="00886E50" w:rsidRDefault="00027640" w:rsidP="00886E50">
      <w:pPr>
        <w:spacing w:after="0" w:line="240" w:lineRule="auto"/>
        <w:jc w:val="both"/>
        <w:rPr>
          <w:rFonts w:ascii="Times New Roman" w:hAnsi="Times New Roman" w:cs="Times New Roman"/>
          <w:szCs w:val="24"/>
        </w:rPr>
      </w:pPr>
      <w:r w:rsidRPr="003B51A5">
        <w:rPr>
          <w:rFonts w:ascii="Times New Roman" w:hAnsi="Times New Roman" w:cs="Times New Roman"/>
          <w:b/>
          <w:bCs/>
          <w:szCs w:val="24"/>
        </w:rPr>
        <w:t>Palavras-chave:</w:t>
      </w:r>
      <w:r w:rsidRPr="00886E50">
        <w:rPr>
          <w:rFonts w:ascii="Times New Roman" w:hAnsi="Times New Roman" w:cs="Times New Roman"/>
          <w:szCs w:val="24"/>
        </w:rPr>
        <w:t xml:space="preserve"> </w:t>
      </w:r>
      <w:r w:rsidR="009D4ACE">
        <w:rPr>
          <w:rFonts w:ascii="Times New Roman" w:hAnsi="Times New Roman" w:cs="Times New Roman"/>
          <w:szCs w:val="24"/>
        </w:rPr>
        <w:t xml:space="preserve">antibiograma, </w:t>
      </w:r>
      <w:r w:rsidR="009D4ACE" w:rsidRPr="003B51A5">
        <w:rPr>
          <w:rFonts w:ascii="Times New Roman" w:hAnsi="Times New Roman" w:cs="Times New Roman"/>
          <w:szCs w:val="24"/>
        </w:rPr>
        <w:t>bovinocultura de leite</w:t>
      </w:r>
      <w:r w:rsidR="009D4ACE">
        <w:rPr>
          <w:rFonts w:ascii="Times New Roman" w:hAnsi="Times New Roman" w:cs="Times New Roman"/>
          <w:szCs w:val="24"/>
        </w:rPr>
        <w:t>, diagnóstico</w:t>
      </w:r>
      <w:r w:rsidRPr="00886E50">
        <w:rPr>
          <w:rFonts w:ascii="Times New Roman" w:hAnsi="Times New Roman" w:cs="Times New Roman"/>
          <w:szCs w:val="24"/>
        </w:rPr>
        <w:t>.</w:t>
      </w:r>
    </w:p>
    <w:sectPr w:rsidR="00027640" w:rsidRPr="00886E50" w:rsidSect="0074217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640"/>
    <w:rsid w:val="00027640"/>
    <w:rsid w:val="00030E06"/>
    <w:rsid w:val="00050E2A"/>
    <w:rsid w:val="001E5D7B"/>
    <w:rsid w:val="003B51A5"/>
    <w:rsid w:val="00554906"/>
    <w:rsid w:val="005F5EFA"/>
    <w:rsid w:val="00742173"/>
    <w:rsid w:val="00886E50"/>
    <w:rsid w:val="009B08B7"/>
    <w:rsid w:val="009C60EE"/>
    <w:rsid w:val="009D4ACE"/>
    <w:rsid w:val="00A17CE2"/>
    <w:rsid w:val="00CE0578"/>
    <w:rsid w:val="00D062E9"/>
    <w:rsid w:val="00D4598A"/>
    <w:rsid w:val="00DE53CC"/>
    <w:rsid w:val="00E052E3"/>
  </w:rsids>
  <m:mathPr>
    <m:mathFont m:val="Cambria Math"/>
    <m:brkBin m:val="before"/>
    <m:brkBinSub m:val="--"/>
    <m:smallFrac m:val="0"/>
    <m:dispDef/>
    <m:lMargin m:val="0"/>
    <m:rMargin m:val="0"/>
    <m:defJc m:val="centerGroup"/>
    <m:wrapIndent m:val="1440"/>
    <m:intLim m:val="subSup"/>
    <m:naryLim m:val="undOvr"/>
  </m:mathPr>
  <w:themeFontLang w:val="pt-BR"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F7E7B-E50D-46CC-AA84-5711E47A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640"/>
    <w:pPr>
      <w:spacing w:after="200" w:line="360" w:lineRule="auto"/>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86E50"/>
    <w:rPr>
      <w:color w:val="0563C1" w:themeColor="hyperlink"/>
      <w:u w:val="single"/>
    </w:rPr>
  </w:style>
  <w:style w:type="paragraph" w:styleId="PargrafodaLista">
    <w:name w:val="List Paragraph"/>
    <w:basedOn w:val="Normal"/>
    <w:uiPriority w:val="34"/>
    <w:qFormat/>
    <w:rsid w:val="003B51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tacianagalba@yahoo.com.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17C3B-C1AB-4B80-A7EF-6522A6F50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Pages>
  <Words>677</Words>
  <Characters>3661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11</cp:revision>
  <dcterms:created xsi:type="dcterms:W3CDTF">2018-03-15T15:06:00Z</dcterms:created>
  <dcterms:modified xsi:type="dcterms:W3CDTF">2018-03-16T02:15:00Z</dcterms:modified>
</cp:coreProperties>
</file>