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75EA4" w14:textId="1715E265" w:rsidR="00534CB2" w:rsidRPr="005E2B5F" w:rsidRDefault="00C75AFC" w:rsidP="00534CB2">
      <w:pPr>
        <w:spacing w:after="160" w:line="240" w:lineRule="auto"/>
      </w:pPr>
      <w:r>
        <w:rPr>
          <w:rFonts w:eastAsia="Calibri" w:cs="Arial"/>
          <w:b/>
        </w:rPr>
        <w:t>INTERNAÇÃO POR TRAUMATISMO CRANIANO EM ALAGOAS NOS ÚLTIMOS 5 ANOS</w:t>
      </w:r>
      <w:r w:rsidR="00534CB2" w:rsidRPr="00534CB2">
        <w:rPr>
          <w:rFonts w:eastAsia="Calibri" w:cs="Arial"/>
          <w:b/>
        </w:rPr>
        <w:t>.</w:t>
      </w:r>
    </w:p>
    <w:p w14:paraId="0AD3EF8B" w14:textId="2C774625" w:rsidR="00534CB2" w:rsidRPr="00534CB2" w:rsidRDefault="009A38B7" w:rsidP="00534CB2">
      <w:pPr>
        <w:spacing w:after="160" w:line="240" w:lineRule="auto"/>
        <w:rPr>
          <w:rFonts w:eastAsia="Calibri" w:cs="Arial"/>
        </w:rPr>
      </w:pPr>
      <w:r>
        <w:rPr>
          <w:rFonts w:eastAsia="Calibri" w:cs="Arial"/>
          <w:b/>
          <w:bCs/>
          <w:u w:val="single"/>
        </w:rPr>
        <w:t>LIVIA MARIA DUARTE FREITAS</w:t>
      </w:r>
      <w:r w:rsidR="00534CB2" w:rsidRPr="419BEB8E">
        <w:rPr>
          <w:rFonts w:eastAsia="Calibri" w:cs="Arial"/>
          <w:vertAlign w:val="superscript"/>
        </w:rPr>
        <w:t>1</w:t>
      </w:r>
      <w:r w:rsidR="00534CB2" w:rsidRPr="419BEB8E">
        <w:rPr>
          <w:rFonts w:eastAsia="Calibri" w:cs="Arial"/>
          <w:b/>
          <w:bCs/>
        </w:rPr>
        <w:t xml:space="preserve">; </w:t>
      </w:r>
      <w:r>
        <w:rPr>
          <w:rFonts w:eastAsia="Calibri" w:cs="Arial"/>
        </w:rPr>
        <w:t>FLÁVIO ROBERTO DE OLIVEIRA BARROS</w:t>
      </w:r>
      <w:r w:rsidRPr="419BEB8E">
        <w:rPr>
          <w:rFonts w:eastAsia="Calibri" w:cs="Arial"/>
          <w:vertAlign w:val="superscript"/>
        </w:rPr>
        <w:t>1</w:t>
      </w:r>
      <w:r w:rsidR="00534CB2" w:rsidRPr="419BEB8E">
        <w:rPr>
          <w:rFonts w:eastAsia="Calibri" w:cs="Arial"/>
        </w:rPr>
        <w:t xml:space="preserve">; </w:t>
      </w:r>
      <w:r>
        <w:rPr>
          <w:rFonts w:eastAsia="Calibri" w:cs="Arial"/>
        </w:rPr>
        <w:t>SILMARA INOCÊNCIO SILVINO DA SILVA</w:t>
      </w:r>
      <w:r w:rsidR="00787E5E" w:rsidRPr="419BEB8E">
        <w:rPr>
          <w:rFonts w:eastAsia="Calibri" w:cs="Arial"/>
          <w:vertAlign w:val="superscript"/>
        </w:rPr>
        <w:t>1</w:t>
      </w:r>
      <w:r w:rsidR="00534CB2" w:rsidRPr="419BEB8E">
        <w:rPr>
          <w:rFonts w:eastAsia="Calibri" w:cs="Arial"/>
        </w:rPr>
        <w:t xml:space="preserve">; </w:t>
      </w:r>
      <w:r>
        <w:rPr>
          <w:rFonts w:eastAsia="Calibri" w:cs="Arial"/>
        </w:rPr>
        <w:t>ALESSANDRO ARAUJO DE LIMA</w:t>
      </w:r>
      <w:r w:rsidR="00787E5E" w:rsidRPr="419BEB8E">
        <w:rPr>
          <w:rFonts w:eastAsia="Calibri" w:cs="Arial"/>
          <w:vertAlign w:val="superscript"/>
        </w:rPr>
        <w:t>1</w:t>
      </w:r>
      <w:r>
        <w:rPr>
          <w:rFonts w:eastAsia="Calibri" w:cs="Arial"/>
        </w:rPr>
        <w:t>; ANA LETÍCIA NERI MARQUES</w:t>
      </w:r>
      <w:r w:rsidR="00787E5E" w:rsidRPr="419BEB8E">
        <w:rPr>
          <w:rFonts w:eastAsia="Calibri" w:cs="Arial"/>
          <w:vertAlign w:val="superscript"/>
        </w:rPr>
        <w:t>1</w:t>
      </w:r>
      <w:r>
        <w:rPr>
          <w:rFonts w:eastAsia="Calibri" w:cs="Arial"/>
        </w:rPr>
        <w:t>; LUCIANO FEITOSA D’ALMEIDA FILHO</w:t>
      </w:r>
      <w:r w:rsidR="00787E5E" w:rsidRPr="419BEB8E">
        <w:rPr>
          <w:rFonts w:eastAsia="Calibri" w:cs="Arial"/>
          <w:vertAlign w:val="superscript"/>
        </w:rPr>
        <w:t>1</w:t>
      </w:r>
      <w:r w:rsidR="00787E5E">
        <w:rPr>
          <w:rFonts w:eastAsia="Calibri" w:cs="Arial"/>
        </w:rPr>
        <w:t>; CAMILA DE BARROS PRADO MOURA SALES</w:t>
      </w:r>
      <w:r w:rsidR="00E6564E">
        <w:rPr>
          <w:rFonts w:eastAsia="Calibri" w:cs="Arial"/>
          <w:vertAlign w:val="superscript"/>
        </w:rPr>
        <w:t>2</w:t>
      </w:r>
    </w:p>
    <w:p w14:paraId="48F08DA2" w14:textId="7BE32400" w:rsidR="00534CB2" w:rsidRPr="00534CB2" w:rsidRDefault="00534CB2" w:rsidP="50192890">
      <w:pPr>
        <w:spacing w:line="240" w:lineRule="auto"/>
        <w:rPr>
          <w:rFonts w:eastAsia="Calibri" w:cs="Arial"/>
        </w:rPr>
      </w:pPr>
      <w:r w:rsidRPr="50192890">
        <w:rPr>
          <w:rFonts w:eastAsia="Calibri" w:cs="Arial"/>
          <w:vertAlign w:val="superscript"/>
        </w:rPr>
        <w:t xml:space="preserve">1 </w:t>
      </w:r>
      <w:r w:rsidR="00E6564E">
        <w:rPr>
          <w:rFonts w:eastAsia="Calibri" w:cs="Arial"/>
        </w:rPr>
        <w:t>Discente do C</w:t>
      </w:r>
      <w:r w:rsidR="00787E5E">
        <w:rPr>
          <w:rFonts w:eastAsia="Calibri" w:cs="Arial"/>
        </w:rPr>
        <w:t>entro Universitário CESMAC</w:t>
      </w:r>
      <w:r w:rsidRPr="50192890">
        <w:rPr>
          <w:rFonts w:eastAsia="Calibri" w:cs="Arial"/>
        </w:rPr>
        <w:t>;</w:t>
      </w:r>
      <w:r w:rsidR="00E6564E">
        <w:rPr>
          <w:rFonts w:eastAsia="Calibri" w:cs="Arial"/>
        </w:rPr>
        <w:t xml:space="preserve"> </w:t>
      </w:r>
      <w:r w:rsidR="00E6564E">
        <w:rPr>
          <w:rFonts w:eastAsia="Calibri" w:cs="Arial"/>
          <w:vertAlign w:val="superscript"/>
        </w:rPr>
        <w:t xml:space="preserve">2 </w:t>
      </w:r>
      <w:r w:rsidR="00E6564E">
        <w:rPr>
          <w:rFonts w:eastAsia="Calibri" w:cs="Arial"/>
        </w:rPr>
        <w:t>Docente do Centro Universitário CESMAC</w:t>
      </w:r>
    </w:p>
    <w:p w14:paraId="597BFFDF" w14:textId="3920234B" w:rsidR="00534CB2" w:rsidRPr="00534CB2" w:rsidRDefault="00E6564E" w:rsidP="50192890">
      <w:pPr>
        <w:spacing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liviafreitas8192gmail.com</w:t>
      </w:r>
      <w:r w:rsidR="005E2B5F">
        <w:rPr>
          <w:rFonts w:eastAsia="Calibri" w:cs="Arial"/>
          <w:sz w:val="20"/>
          <w:szCs w:val="20"/>
        </w:rPr>
        <w:t xml:space="preserve">; </w:t>
      </w:r>
      <w:r>
        <w:rPr>
          <w:rFonts w:eastAsia="Calibri" w:cs="Arial"/>
          <w:sz w:val="20"/>
          <w:szCs w:val="20"/>
        </w:rPr>
        <w:t>camila.sales@cesmac.edu.br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27567819" w14:textId="77777777" w:rsidR="00C75AFC" w:rsidRDefault="00534CB2" w:rsidP="00C75AFC">
      <w:pPr>
        <w:spacing w:line="240" w:lineRule="auto"/>
        <w:rPr>
          <w:rFonts w:eastAsia="Arial" w:cs="Arial"/>
        </w:rPr>
      </w:pPr>
      <w:r w:rsidRPr="005E2B5F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="00C75AFC">
        <w:rPr>
          <w:rFonts w:eastAsia="Calibri" w:cs="Arial"/>
          <w:sz w:val="22"/>
          <w:szCs w:val="22"/>
        </w:rPr>
        <w:t xml:space="preserve"> </w:t>
      </w:r>
      <w:r w:rsidR="00C75AFC" w:rsidRPr="00C75AFC">
        <w:rPr>
          <w:rFonts w:eastAsia="Arial" w:cs="Arial"/>
          <w:sz w:val="22"/>
          <w:szCs w:val="22"/>
        </w:rPr>
        <w:t>O TCE é definido por qualquer lesão consequente de trauma externo, que tenha como desdobramento alterações anatômicas do próprio crânio, além de comprometimento das meninges, encéfalo ou dos vasos. O traumatismo craniano é uma das causas mais frequentes de morbimortalidade em todo o mundo, impactando, dessa forma, na qualidade de vida dos indivíduos. Tendo isso em vista, é imprescindível a criação de políticas públicas a fim de minimizar o impacto negativo que o TCE causa a população.</w:t>
      </w:r>
      <w:r w:rsidR="00C75AFC">
        <w:rPr>
          <w:rFonts w:eastAsia="Arial" w:cs="Arial"/>
        </w:rPr>
        <w:t xml:space="preserve"> </w:t>
      </w:r>
      <w:r w:rsidRPr="005E2B5F">
        <w:rPr>
          <w:rFonts w:eastAsia="Calibri" w:cs="Arial"/>
          <w:b/>
          <w:bCs/>
          <w:sz w:val="22"/>
          <w:szCs w:val="22"/>
          <w:u w:val="single"/>
        </w:rPr>
        <w:t>Objetivos:</w:t>
      </w:r>
      <w:r w:rsidRPr="005E2B5F">
        <w:rPr>
          <w:rFonts w:eastAsia="Calibri" w:cs="Arial"/>
          <w:b/>
          <w:bCs/>
          <w:sz w:val="22"/>
          <w:szCs w:val="22"/>
        </w:rPr>
        <w:t xml:space="preserve"> </w:t>
      </w:r>
      <w:r w:rsidR="00C75AFC" w:rsidRPr="00C75AFC">
        <w:rPr>
          <w:rFonts w:eastAsia="Arial" w:cs="Arial"/>
          <w:sz w:val="22"/>
          <w:szCs w:val="22"/>
        </w:rPr>
        <w:t>Descrever o quantitativo de internação por TCE, em Alagoas, nos último cinco anos</w:t>
      </w:r>
      <w:r w:rsidR="00C75AFC">
        <w:rPr>
          <w:rFonts w:eastAsia="Arial" w:cs="Arial"/>
        </w:rPr>
        <w:t xml:space="preserve">. </w:t>
      </w:r>
      <w:r w:rsidRPr="005E2B5F">
        <w:rPr>
          <w:rFonts w:eastAsia="Calibri" w:cs="Arial"/>
          <w:b/>
          <w:bCs/>
          <w:sz w:val="22"/>
          <w:szCs w:val="22"/>
          <w:u w:val="single"/>
        </w:rPr>
        <w:t>Métodos:</w:t>
      </w:r>
      <w:r w:rsidRPr="005E2B5F">
        <w:rPr>
          <w:rFonts w:eastAsia="Calibri" w:cs="Arial"/>
          <w:sz w:val="22"/>
          <w:szCs w:val="22"/>
        </w:rPr>
        <w:t xml:space="preserve"> </w:t>
      </w:r>
      <w:r w:rsidR="00C75AFC" w:rsidRPr="00C75AFC">
        <w:rPr>
          <w:rFonts w:eastAsia="Arial" w:cs="Arial"/>
          <w:sz w:val="22"/>
          <w:szCs w:val="22"/>
        </w:rPr>
        <w:t>Trata-se de um estudo descritivo, retrospectivo e de caráter quantitativo, no qual foram utilizados dados retirados do Sistema de Informações Hospitalares do SUS (SIH/SUS), sendo selecionados dados consolidados AIH(RD), por local de internação, a partir de 2008 com abrangência geográfica no estado de Alagoas. Foram selecionados nas linhas o ano de atendimento e no conteúdo o número de internações, sendo o período selecionado de janeiro de 2017 até dezembro de 2021 (período de 5 anos) com procedimentos específicos de tratamento conservador de traumatismo cranioencefálico de grau leve, moderado e grave</w:t>
      </w:r>
      <w:r w:rsidR="00C75AFC">
        <w:rPr>
          <w:rFonts w:eastAsia="Arial" w:cs="Arial"/>
        </w:rPr>
        <w:t xml:space="preserve">. </w:t>
      </w:r>
      <w:r w:rsidRPr="005E2B5F">
        <w:rPr>
          <w:rFonts w:eastAsia="Calibri" w:cs="Arial"/>
          <w:b/>
          <w:bCs/>
          <w:sz w:val="22"/>
          <w:szCs w:val="22"/>
          <w:u w:val="single"/>
        </w:rPr>
        <w:t>Resultados:</w:t>
      </w:r>
      <w:r w:rsidRPr="005E2B5F">
        <w:rPr>
          <w:rFonts w:eastAsia="Calibri" w:cs="Arial"/>
          <w:sz w:val="22"/>
          <w:szCs w:val="22"/>
        </w:rPr>
        <w:t xml:space="preserve"> </w:t>
      </w:r>
      <w:r w:rsidR="00C75AFC" w:rsidRPr="00C75AFC">
        <w:rPr>
          <w:rFonts w:eastAsia="Arial" w:cs="Arial"/>
          <w:sz w:val="22"/>
          <w:szCs w:val="22"/>
        </w:rPr>
        <w:t>Diante dos dados pesquisados, nos últimos cinco anos foram notificados 3.418 casos totais de internações por trauma cranioencefálico leve, mediano e grave, em Alagoas, sendo registrado 609 internações em 2017, 720 em 2018, 757 internações por TCE em 2019, 684 em 2020 e 612 em 2021.</w:t>
      </w:r>
      <w:r w:rsidR="00C75AFC">
        <w:rPr>
          <w:rFonts w:eastAsia="Arial" w:cs="Arial"/>
        </w:rPr>
        <w:t xml:space="preserve"> </w:t>
      </w:r>
      <w:r w:rsidRPr="005E2B5F">
        <w:rPr>
          <w:rFonts w:eastAsia="Calibri" w:cs="Arial"/>
          <w:b/>
          <w:bCs/>
          <w:sz w:val="22"/>
          <w:szCs w:val="22"/>
          <w:u w:val="single"/>
        </w:rPr>
        <w:t>Conclusões:</w:t>
      </w:r>
      <w:r w:rsidRPr="005E2B5F">
        <w:rPr>
          <w:rFonts w:eastAsia="Calibri" w:cs="Arial"/>
          <w:sz w:val="22"/>
          <w:szCs w:val="22"/>
        </w:rPr>
        <w:t xml:space="preserve"> </w:t>
      </w:r>
      <w:r w:rsidR="00C75AFC" w:rsidRPr="00C75AFC">
        <w:rPr>
          <w:rFonts w:eastAsia="Arial" w:cs="Arial"/>
          <w:sz w:val="22"/>
          <w:szCs w:val="22"/>
        </w:rPr>
        <w:t xml:space="preserve">Percebe-se que entre os anos analisados, o ano de 2019 foi o que apresentou o maior número de internações por TCE e a média do quantitativo de internação nos </w:t>
      </w:r>
      <w:r w:rsidR="00C75AFC" w:rsidRPr="00C75AFC">
        <w:rPr>
          <w:rFonts w:eastAsia="Arial" w:cs="Arial"/>
          <w:sz w:val="22"/>
          <w:szCs w:val="22"/>
        </w:rPr>
        <w:lastRenderedPageBreak/>
        <w:t>últimos cinco anos foi de 676,4. Pode-se inferir que não há alteração desta realidade com o passar dos anos, visto que ocorre a manutenção. Nesse cenário, estudos epidemiológicos que investigam vítimas de TCE e suas consequências são de extrema importância, em razão da frequência de pacientes internados nos últimos 3 anos que está mantendo-se na mesma média em Alagoas. Além do desenvolvimento de políticas públicas tendo a finalidade de implementar medidas de segurança, fiscalização e controle das causas a fim de diminuir o número de internamentos dessa natureza.</w:t>
      </w:r>
      <w:r w:rsidR="00C75AFC">
        <w:rPr>
          <w:rFonts w:eastAsia="Arial" w:cs="Arial"/>
        </w:rPr>
        <w:t xml:space="preserve"> </w:t>
      </w:r>
    </w:p>
    <w:p w14:paraId="4F544C28" w14:textId="77777777" w:rsidR="00C75AFC" w:rsidRDefault="00C75AFC" w:rsidP="00534CB2">
      <w:pPr>
        <w:spacing w:after="160" w:line="240" w:lineRule="auto"/>
        <w:rPr>
          <w:rFonts w:eastAsia="Arial" w:cs="Arial"/>
        </w:rPr>
      </w:pPr>
    </w:p>
    <w:p w14:paraId="017EC17D" w14:textId="3C3418AF" w:rsidR="00534CB2" w:rsidRPr="005E2B5F" w:rsidRDefault="00534CB2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5E2B5F">
        <w:rPr>
          <w:rFonts w:eastAsia="Calibri" w:cs="Arial"/>
          <w:b/>
          <w:bCs/>
          <w:sz w:val="22"/>
          <w:szCs w:val="22"/>
        </w:rPr>
        <w:t xml:space="preserve">Palavras-chave: </w:t>
      </w:r>
      <w:r w:rsidRPr="005E2B5F">
        <w:rPr>
          <w:rFonts w:eastAsia="Calibri" w:cs="Arial"/>
          <w:sz w:val="22"/>
          <w:szCs w:val="22"/>
        </w:rPr>
        <w:t>T</w:t>
      </w:r>
      <w:r w:rsidR="00FA15A3">
        <w:rPr>
          <w:rFonts w:eastAsia="Calibri" w:cs="Arial"/>
          <w:sz w:val="22"/>
          <w:szCs w:val="22"/>
        </w:rPr>
        <w:t xml:space="preserve">raumatismo craniano. Epidemiologia. </w:t>
      </w:r>
      <w:r w:rsidR="00FA15A3">
        <w:rPr>
          <w:rFonts w:eastAsia="Calibri" w:cs="Arial"/>
          <w:sz w:val="22"/>
          <w:szCs w:val="22"/>
          <w:lang w:eastAsia="en-US"/>
        </w:rPr>
        <w:t>Internações</w:t>
      </w:r>
      <w:r w:rsidRPr="005E2B5F">
        <w:rPr>
          <w:rFonts w:eastAsia="Calibri" w:cs="Arial"/>
          <w:i/>
          <w:iCs/>
          <w:color w:val="000000"/>
          <w:sz w:val="22"/>
          <w:szCs w:val="22"/>
        </w:rPr>
        <w:t>.</w:t>
      </w:r>
    </w:p>
    <w:p w14:paraId="3C061787" w14:textId="169CB891" w:rsidR="00191423" w:rsidRPr="00F2333F" w:rsidRDefault="00D7675A" w:rsidP="005E2B5F">
      <w:pPr>
        <w:spacing w:line="240" w:lineRule="auto"/>
        <w:jc w:val="left"/>
        <w:rPr>
          <w:rFonts w:cs="Arial"/>
          <w:b/>
          <w:bCs/>
        </w:rPr>
      </w:pPr>
      <w:r w:rsidRPr="00E12960">
        <w:rPr>
          <w:rFonts w:cs="Arial"/>
        </w:rPr>
        <w:br w:type="page"/>
      </w:r>
      <w:r w:rsidR="00191423" w:rsidRPr="419BEB8E">
        <w:rPr>
          <w:rFonts w:cs="Arial"/>
          <w:b/>
          <w:bCs/>
        </w:rPr>
        <w:lastRenderedPageBreak/>
        <w:t>REFERÊNCIAS BIBLIOGRÁFICAS</w:t>
      </w:r>
    </w:p>
    <w:p w14:paraId="049F31CB" w14:textId="77777777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0797C64A" w14:textId="77777777" w:rsidR="00FA15A3" w:rsidRPr="00E6564E" w:rsidRDefault="00FA15A3" w:rsidP="00FA15A3">
      <w:pPr>
        <w:spacing w:line="240" w:lineRule="auto"/>
        <w:jc w:val="left"/>
        <w:rPr>
          <w:rFonts w:cs="Arial"/>
          <w:b/>
          <w:bCs/>
          <w:sz w:val="20"/>
          <w:szCs w:val="20"/>
        </w:rPr>
      </w:pPr>
      <w:r w:rsidRPr="00FA15A3">
        <w:rPr>
          <w:rFonts w:cs="Arial"/>
          <w:sz w:val="20"/>
          <w:szCs w:val="20"/>
        </w:rPr>
        <w:t xml:space="preserve">BRASIL. MINISTÉRIO DA SAÚDE. Secretaria de Atenção à Saúde. Departamento de Ações Programáticas Estratégicas. </w:t>
      </w:r>
      <w:r w:rsidRPr="00E6564E">
        <w:rPr>
          <w:rFonts w:cs="Arial"/>
          <w:b/>
          <w:bCs/>
          <w:sz w:val="20"/>
          <w:szCs w:val="20"/>
        </w:rPr>
        <w:t>Diretrizes de Atenção</w:t>
      </w:r>
    </w:p>
    <w:p w14:paraId="39DF29FF" w14:textId="77777777" w:rsidR="00FA15A3" w:rsidRDefault="00FA15A3" w:rsidP="00FA15A3">
      <w:pPr>
        <w:spacing w:line="240" w:lineRule="auto"/>
        <w:jc w:val="left"/>
        <w:rPr>
          <w:rFonts w:cs="Arial"/>
          <w:sz w:val="20"/>
          <w:szCs w:val="20"/>
        </w:rPr>
      </w:pPr>
      <w:proofErr w:type="spellStart"/>
      <w:r w:rsidRPr="00E6564E">
        <w:rPr>
          <w:rFonts w:cs="Arial"/>
          <w:b/>
          <w:bCs/>
          <w:sz w:val="20"/>
          <w:szCs w:val="20"/>
        </w:rPr>
        <w:t>à</w:t>
      </w:r>
      <w:proofErr w:type="spellEnd"/>
      <w:r w:rsidRPr="00E6564E">
        <w:rPr>
          <w:rFonts w:cs="Arial"/>
          <w:b/>
          <w:bCs/>
          <w:sz w:val="20"/>
          <w:szCs w:val="20"/>
        </w:rPr>
        <w:t xml:space="preserve"> Reabilitação da Pessoa com Traumatismo Cranioencefálico</w:t>
      </w:r>
      <w:r w:rsidRPr="00FA15A3">
        <w:rPr>
          <w:rFonts w:cs="Arial"/>
          <w:sz w:val="20"/>
          <w:szCs w:val="20"/>
        </w:rPr>
        <w:t>. Brasília, 2020.</w:t>
      </w:r>
    </w:p>
    <w:p w14:paraId="5A00D58F" w14:textId="6651F596" w:rsidR="00FA15A3" w:rsidRDefault="00FA15A3" w:rsidP="00FA15A3">
      <w:pPr>
        <w:spacing w:line="240" w:lineRule="auto"/>
        <w:jc w:val="left"/>
        <w:rPr>
          <w:rFonts w:cs="Arial"/>
          <w:sz w:val="20"/>
          <w:szCs w:val="20"/>
        </w:rPr>
      </w:pPr>
      <w:r w:rsidRPr="00FA15A3">
        <w:rPr>
          <w:rFonts w:cs="Arial"/>
          <w:sz w:val="20"/>
          <w:szCs w:val="20"/>
        </w:rPr>
        <w:t xml:space="preserve">Comitê De Trauma Do Colégio Americano De Cirurgiões; </w:t>
      </w:r>
      <w:proofErr w:type="spellStart"/>
      <w:r w:rsidRPr="00E6564E">
        <w:rPr>
          <w:rFonts w:cs="Arial"/>
          <w:b/>
          <w:bCs/>
          <w:sz w:val="20"/>
          <w:szCs w:val="20"/>
        </w:rPr>
        <w:t>Advanced</w:t>
      </w:r>
      <w:proofErr w:type="spellEnd"/>
      <w:r w:rsidRPr="00E6564E">
        <w:rPr>
          <w:rFonts w:cs="Arial"/>
          <w:b/>
          <w:bCs/>
          <w:sz w:val="20"/>
          <w:szCs w:val="20"/>
        </w:rPr>
        <w:t xml:space="preserve"> Trauma Life </w:t>
      </w:r>
      <w:proofErr w:type="spellStart"/>
      <w:r w:rsidRPr="00E6564E">
        <w:rPr>
          <w:rFonts w:cs="Arial"/>
          <w:b/>
          <w:bCs/>
          <w:sz w:val="20"/>
          <w:szCs w:val="20"/>
        </w:rPr>
        <w:t>Suport</w:t>
      </w:r>
      <w:proofErr w:type="spellEnd"/>
      <w:r w:rsidRPr="00FA15A3">
        <w:rPr>
          <w:rFonts w:cs="Arial"/>
          <w:sz w:val="20"/>
          <w:szCs w:val="20"/>
        </w:rPr>
        <w:t xml:space="preserve"> (ATLS), 10a Ed 2018.</w:t>
      </w:r>
    </w:p>
    <w:p w14:paraId="71477865" w14:textId="1FD3ACE6" w:rsidR="00FA15A3" w:rsidRDefault="00FA15A3" w:rsidP="00FA15A3">
      <w:pPr>
        <w:spacing w:line="240" w:lineRule="auto"/>
        <w:jc w:val="left"/>
        <w:rPr>
          <w:rFonts w:cs="Arial"/>
          <w:sz w:val="20"/>
          <w:szCs w:val="20"/>
        </w:rPr>
      </w:pPr>
      <w:r w:rsidRPr="00FA15A3">
        <w:rPr>
          <w:rFonts w:cs="Arial"/>
          <w:sz w:val="20"/>
          <w:szCs w:val="20"/>
        </w:rPr>
        <w:t xml:space="preserve">L, AYW. </w:t>
      </w:r>
      <w:proofErr w:type="spellStart"/>
      <w:r w:rsidRPr="00FA15A3">
        <w:rPr>
          <w:rFonts w:cs="Arial"/>
          <w:sz w:val="20"/>
          <w:szCs w:val="20"/>
        </w:rPr>
        <w:t>Traumatic</w:t>
      </w:r>
      <w:proofErr w:type="spellEnd"/>
      <w:r w:rsidRPr="00FA15A3">
        <w:rPr>
          <w:rFonts w:cs="Arial"/>
          <w:sz w:val="20"/>
          <w:szCs w:val="20"/>
        </w:rPr>
        <w:t xml:space="preserve"> </w:t>
      </w:r>
      <w:proofErr w:type="spellStart"/>
      <w:r w:rsidRPr="00FA15A3">
        <w:rPr>
          <w:rFonts w:cs="Arial"/>
          <w:sz w:val="20"/>
          <w:szCs w:val="20"/>
        </w:rPr>
        <w:t>brain</w:t>
      </w:r>
      <w:proofErr w:type="spellEnd"/>
      <w:r w:rsidRPr="00FA15A3">
        <w:rPr>
          <w:rFonts w:cs="Arial"/>
          <w:sz w:val="20"/>
          <w:szCs w:val="20"/>
        </w:rPr>
        <w:t xml:space="preserve"> injuries: </w:t>
      </w:r>
      <w:proofErr w:type="spellStart"/>
      <w:r w:rsidRPr="00FA15A3">
        <w:rPr>
          <w:rFonts w:cs="Arial"/>
          <w:sz w:val="20"/>
          <w:szCs w:val="20"/>
        </w:rPr>
        <w:t>pathophysiology</w:t>
      </w:r>
      <w:proofErr w:type="spellEnd"/>
      <w:r w:rsidRPr="00FA15A3">
        <w:rPr>
          <w:rFonts w:cs="Arial"/>
          <w:sz w:val="20"/>
          <w:szCs w:val="20"/>
        </w:rPr>
        <w:t xml:space="preserve"> </w:t>
      </w:r>
      <w:proofErr w:type="spellStart"/>
      <w:r w:rsidRPr="00FA15A3">
        <w:rPr>
          <w:rFonts w:cs="Arial"/>
          <w:sz w:val="20"/>
          <w:szCs w:val="20"/>
        </w:rPr>
        <w:t>and</w:t>
      </w:r>
      <w:proofErr w:type="spellEnd"/>
      <w:r w:rsidRPr="00FA15A3">
        <w:rPr>
          <w:rFonts w:cs="Arial"/>
          <w:sz w:val="20"/>
          <w:szCs w:val="20"/>
        </w:rPr>
        <w:t xml:space="preserve"> </w:t>
      </w:r>
      <w:proofErr w:type="spellStart"/>
      <w:r w:rsidRPr="00FA15A3">
        <w:rPr>
          <w:rFonts w:cs="Arial"/>
          <w:sz w:val="20"/>
          <w:szCs w:val="20"/>
        </w:rPr>
        <w:t>potential</w:t>
      </w:r>
      <w:proofErr w:type="spellEnd"/>
      <w:r w:rsidRPr="00FA15A3">
        <w:rPr>
          <w:rFonts w:cs="Arial"/>
          <w:sz w:val="20"/>
          <w:szCs w:val="20"/>
        </w:rPr>
        <w:t xml:space="preserve"> </w:t>
      </w:r>
      <w:proofErr w:type="spellStart"/>
      <w:r w:rsidRPr="00FA15A3">
        <w:rPr>
          <w:rFonts w:cs="Arial"/>
          <w:sz w:val="20"/>
          <w:szCs w:val="20"/>
        </w:rPr>
        <w:t>therapeutic</w:t>
      </w:r>
      <w:proofErr w:type="spellEnd"/>
      <w:r w:rsidRPr="00FA15A3">
        <w:rPr>
          <w:rFonts w:cs="Arial"/>
          <w:sz w:val="20"/>
          <w:szCs w:val="20"/>
        </w:rPr>
        <w:t xml:space="preserve"> targets. </w:t>
      </w:r>
      <w:proofErr w:type="spellStart"/>
      <w:r w:rsidRPr="00E6564E">
        <w:rPr>
          <w:rFonts w:cs="Arial"/>
          <w:b/>
          <w:bCs/>
          <w:sz w:val="20"/>
          <w:szCs w:val="20"/>
        </w:rPr>
        <w:t>Frontiers</w:t>
      </w:r>
      <w:proofErr w:type="spellEnd"/>
      <w:r w:rsidRPr="00E6564E">
        <w:rPr>
          <w:rFonts w:cs="Arial"/>
          <w:b/>
          <w:bCs/>
          <w:sz w:val="20"/>
          <w:szCs w:val="20"/>
        </w:rPr>
        <w:t xml:space="preserve"> in </w:t>
      </w:r>
      <w:proofErr w:type="spellStart"/>
      <w:r w:rsidRPr="00E6564E">
        <w:rPr>
          <w:rFonts w:cs="Arial"/>
          <w:b/>
          <w:bCs/>
          <w:sz w:val="20"/>
          <w:szCs w:val="20"/>
        </w:rPr>
        <w:t>Cellular</w:t>
      </w:r>
      <w:proofErr w:type="spellEnd"/>
      <w:r w:rsidRPr="00E6564E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E6564E">
        <w:rPr>
          <w:rFonts w:cs="Arial"/>
          <w:b/>
          <w:bCs/>
          <w:sz w:val="20"/>
          <w:szCs w:val="20"/>
        </w:rPr>
        <w:t>Neuroscience</w:t>
      </w:r>
      <w:proofErr w:type="spellEnd"/>
      <w:r w:rsidRPr="00FA15A3">
        <w:rPr>
          <w:rFonts w:cs="Arial"/>
          <w:sz w:val="20"/>
          <w:szCs w:val="20"/>
        </w:rPr>
        <w:t>, v. 13, p. 1-23, 2019.</w:t>
      </w:r>
    </w:p>
    <w:p w14:paraId="53128261" w14:textId="77777777" w:rsidR="00CD07AD" w:rsidRDefault="00CD07AD" w:rsidP="00AD685C"/>
    <w:sectPr w:rsidR="00CD07AD" w:rsidSect="00E12960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9C942" w14:textId="77777777" w:rsidR="00BE5078" w:rsidRDefault="00BE5078" w:rsidP="00EE20DF">
      <w:pPr>
        <w:spacing w:line="240" w:lineRule="auto"/>
      </w:pPr>
      <w:r>
        <w:separator/>
      </w:r>
    </w:p>
  </w:endnote>
  <w:endnote w:type="continuationSeparator" w:id="0">
    <w:p w14:paraId="7641E91F" w14:textId="77777777" w:rsidR="00BE5078" w:rsidRDefault="00BE5078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69258" w14:textId="7CAAFFE1" w:rsidR="005B6A83" w:rsidRDefault="005B6A83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7613C" wp14:editId="70ED6775">
              <wp:simplePos x="0" y="0"/>
              <wp:positionH relativeFrom="column">
                <wp:posOffset>-428625</wp:posOffset>
              </wp:positionH>
              <wp:positionV relativeFrom="paragraph">
                <wp:posOffset>-9525</wp:posOffset>
              </wp:positionV>
              <wp:extent cx="6195060" cy="68580"/>
              <wp:effectExtent l="0" t="0" r="0" b="762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063AF7DB" id="Retângulo 2" o:spid="_x0000_s1026" style="position:absolute;margin-left:-33.75pt;margin-top:-.75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" fillcolor="#f7c02e" stroked="f" strokeweight="1pt"/>
          </w:pict>
        </mc:Fallback>
      </mc:AlternateContent>
    </w:r>
  </w:p>
  <w:p w14:paraId="3CF2D8B6" w14:textId="77777777" w:rsidR="005B6A83" w:rsidRDefault="005B6A8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CE2FB" w14:textId="77777777" w:rsidR="005B6A83" w:rsidRDefault="005B6A8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4101652C" w14:textId="77777777" w:rsidR="005B6A83" w:rsidRDefault="005B6A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31123" w14:textId="77777777" w:rsidR="00BE5078" w:rsidRDefault="00BE5078" w:rsidP="00EE20DF">
      <w:pPr>
        <w:spacing w:line="240" w:lineRule="auto"/>
      </w:pPr>
      <w:r>
        <w:separator/>
      </w:r>
    </w:p>
  </w:footnote>
  <w:footnote w:type="continuationSeparator" w:id="0">
    <w:p w14:paraId="1633D32F" w14:textId="77777777" w:rsidR="00BE5078" w:rsidRDefault="00BE5078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005B6A83" w14:paraId="35AD1CDA" w14:textId="77777777" w:rsidTr="53004CF4">
      <w:tc>
        <w:tcPr>
          <w:tcW w:w="2235" w:type="dxa"/>
        </w:tcPr>
        <w:p w14:paraId="142216A8" w14:textId="3076EE44" w:rsidR="005B6A83" w:rsidRDefault="005B6A83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3B7476BD" w:rsidR="005B6A83" w:rsidRDefault="005B6A83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C190544" wp14:editId="502BBFE0">
                <wp:extent cx="792019" cy="533400"/>
                <wp:effectExtent l="0" t="0" r="8255" b="0"/>
                <wp:docPr id="746732727" name="Imagem 746732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005B6A83" w:rsidRDefault="005B6A83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005B6A83" w:rsidRDefault="005B6A83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0C939" w14:textId="77777777" w:rsidR="005B6A83" w:rsidRPr="000C5D03" w:rsidRDefault="005B6A83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26"/>
  </w:num>
  <w:num w:numId="5">
    <w:abstractNumId w:val="16"/>
  </w:num>
  <w:num w:numId="6">
    <w:abstractNumId w:val="27"/>
  </w:num>
  <w:num w:numId="7">
    <w:abstractNumId w:val="9"/>
  </w:num>
  <w:num w:numId="8">
    <w:abstractNumId w:val="8"/>
  </w:num>
  <w:num w:numId="9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0"/>
  </w:num>
  <w:num w:numId="12">
    <w:abstractNumId w:val="15"/>
  </w:num>
  <w:num w:numId="13">
    <w:abstractNumId w:val="5"/>
  </w:num>
  <w:num w:numId="14">
    <w:abstractNumId w:val="24"/>
  </w:num>
  <w:num w:numId="15">
    <w:abstractNumId w:val="22"/>
  </w:num>
  <w:num w:numId="16">
    <w:abstractNumId w:val="17"/>
  </w:num>
  <w:num w:numId="17">
    <w:abstractNumId w:val="11"/>
  </w:num>
  <w:num w:numId="18">
    <w:abstractNumId w:val="28"/>
  </w:num>
  <w:num w:numId="19">
    <w:abstractNumId w:val="1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0"/>
  </w:num>
  <w:num w:numId="26">
    <w:abstractNumId w:val="23"/>
  </w:num>
  <w:num w:numId="27">
    <w:abstractNumId w:val="25"/>
  </w:num>
  <w:num w:numId="28">
    <w:abstractNumId w:val="13"/>
  </w:num>
  <w:num w:numId="29">
    <w:abstractNumId w:val="7"/>
  </w:num>
  <w:num w:numId="30">
    <w:abstractNumId w:val="18"/>
  </w:num>
  <w:num w:numId="31">
    <w:abstractNumId w:val="4"/>
  </w:num>
  <w:num w:numId="32">
    <w:abstractNumId w:val="1"/>
  </w:num>
  <w:num w:numId="3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D762F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B6A83"/>
    <w:rsid w:val="005E2B5F"/>
    <w:rsid w:val="005F44E2"/>
    <w:rsid w:val="005F799E"/>
    <w:rsid w:val="00607AFB"/>
    <w:rsid w:val="0064371A"/>
    <w:rsid w:val="00645963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87E5E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A38B7"/>
    <w:rsid w:val="009B4AF9"/>
    <w:rsid w:val="009D36A3"/>
    <w:rsid w:val="009F7848"/>
    <w:rsid w:val="00A00ECE"/>
    <w:rsid w:val="00A27648"/>
    <w:rsid w:val="00A30863"/>
    <w:rsid w:val="00A30C1A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3D70"/>
    <w:rsid w:val="00B25B62"/>
    <w:rsid w:val="00B264FA"/>
    <w:rsid w:val="00B327F2"/>
    <w:rsid w:val="00B34F60"/>
    <w:rsid w:val="00B412BD"/>
    <w:rsid w:val="00B54AFF"/>
    <w:rsid w:val="00B57827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5078"/>
    <w:rsid w:val="00BE73F2"/>
    <w:rsid w:val="00BF7BFB"/>
    <w:rsid w:val="00C01276"/>
    <w:rsid w:val="00C0331B"/>
    <w:rsid w:val="00C22EA6"/>
    <w:rsid w:val="00C23906"/>
    <w:rsid w:val="00C24DB4"/>
    <w:rsid w:val="00C5795B"/>
    <w:rsid w:val="00C623D3"/>
    <w:rsid w:val="00C6505E"/>
    <w:rsid w:val="00C658FE"/>
    <w:rsid w:val="00C75AFC"/>
    <w:rsid w:val="00C94FD9"/>
    <w:rsid w:val="00C9755D"/>
    <w:rsid w:val="00CA17A1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2960"/>
    <w:rsid w:val="00E13636"/>
    <w:rsid w:val="00E2357D"/>
    <w:rsid w:val="00E304C3"/>
    <w:rsid w:val="00E31BBF"/>
    <w:rsid w:val="00E45222"/>
    <w:rsid w:val="00E46435"/>
    <w:rsid w:val="00E47D5C"/>
    <w:rsid w:val="00E56F4B"/>
    <w:rsid w:val="00E607BB"/>
    <w:rsid w:val="00E63AF3"/>
    <w:rsid w:val="00E6564E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15A3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41ED-5AED-4A14-9F9E-AE193D04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L�VIA FREITAS</cp:lastModifiedBy>
  <cp:revision>2</cp:revision>
  <dcterms:created xsi:type="dcterms:W3CDTF">2022-10-20T20:55:00Z</dcterms:created>
  <dcterms:modified xsi:type="dcterms:W3CDTF">2022-10-20T20:55:00Z</dcterms:modified>
</cp:coreProperties>
</file>